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76" w:rsidRDefault="005F2576" w:rsidP="005F257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F2576" w:rsidTr="0015037C">
        <w:tc>
          <w:tcPr>
            <w:tcW w:w="4748" w:type="dxa"/>
            <w:shd w:val="clear" w:color="auto" w:fill="auto"/>
          </w:tcPr>
          <w:p w:rsidR="005F2576" w:rsidRDefault="005F2576" w:rsidP="0015037C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576" w:rsidRDefault="005F2576" w:rsidP="0015037C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ŚWIĘTOKRZYSKI</w:t>
            </w:r>
          </w:p>
          <w:p w:rsidR="005F2576" w:rsidRDefault="005F2576" w:rsidP="0015037C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WOJEWÓDZKI INSPEKTOR</w:t>
            </w:r>
          </w:p>
          <w:p w:rsidR="005F2576" w:rsidRDefault="005F2576" w:rsidP="0015037C">
            <w:pPr>
              <w:tabs>
                <w:tab w:val="center" w:pos="1701"/>
              </w:tabs>
              <w:ind w:right="783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INSPEKCJI HANDLOWEJ</w:t>
            </w:r>
          </w:p>
        </w:tc>
      </w:tr>
    </w:tbl>
    <w:p w:rsidR="005F2576" w:rsidRDefault="005F2576" w:rsidP="005F2576">
      <w:pPr>
        <w:spacing w:line="360" w:lineRule="auto"/>
        <w:ind w:right="71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Kielce, 25 października </w:t>
      </w:r>
      <w:r>
        <w:rPr>
          <w:rFonts w:ascii="Times New Roman" w:hAnsi="Times New Roman" w:cs="Times New Roman"/>
        </w:rPr>
        <w:t>2017r.</w:t>
      </w:r>
    </w:p>
    <w:p w:rsidR="005F2576" w:rsidRDefault="005F2576" w:rsidP="005F2576">
      <w:pPr>
        <w:spacing w:line="360" w:lineRule="auto"/>
        <w:ind w:right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ŻG.8361.190</w:t>
      </w:r>
      <w:r>
        <w:rPr>
          <w:rFonts w:ascii="Times New Roman" w:hAnsi="Times New Roman" w:cs="Times New Roman"/>
          <w:u w:val="single"/>
        </w:rPr>
        <w:t>.2017</w:t>
      </w:r>
    </w:p>
    <w:p w:rsidR="004C42A6" w:rsidRDefault="004C42A6" w:rsidP="005F2576">
      <w:pPr>
        <w:spacing w:line="360" w:lineRule="auto"/>
        <w:ind w:right="71"/>
        <w:rPr>
          <w:rFonts w:ascii="Times New Roman" w:hAnsi="Times New Roman" w:cs="Times New Roman"/>
          <w:b/>
        </w:rPr>
      </w:pPr>
    </w:p>
    <w:p w:rsidR="005F2576" w:rsidRDefault="005F2576" w:rsidP="004C42A6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DECYZJA Nr </w:t>
      </w:r>
      <w:r w:rsidR="00BD5CD6">
        <w:rPr>
          <w:rFonts w:ascii="Times New Roman" w:hAnsi="Times New Roman" w:cs="Times New Roman"/>
          <w:b/>
        </w:rPr>
        <w:t>168</w:t>
      </w:r>
      <w:bookmarkStart w:id="0" w:name="_GoBack"/>
      <w:bookmarkEnd w:id="0"/>
      <w:r>
        <w:rPr>
          <w:rFonts w:ascii="Times New Roman" w:hAnsi="Times New Roman" w:cs="Times New Roman"/>
          <w:b/>
        </w:rPr>
        <w:t>/2017</w:t>
      </w:r>
    </w:p>
    <w:p w:rsidR="00F51305" w:rsidRPr="00F51305" w:rsidRDefault="005F2576" w:rsidP="004C42A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40a ust. 1 pkt 3, pkt 4 oraz ust. 4 </w:t>
      </w:r>
      <w:r>
        <w:rPr>
          <w:rFonts w:ascii="Times New Roman" w:hAnsi="Times New Roman" w:cs="Times New Roman"/>
          <w:i/>
        </w:rPr>
        <w:t>Ustawy z dnia 21 grudnia 2000r. o jakości handlowej artykułów rolno-spożywczych (tekst jednolity: Dz. U. z 2016r., poz. 1604 z późn. zm.)</w:t>
      </w:r>
      <w:r>
        <w:rPr>
          <w:rFonts w:ascii="Times New Roman" w:hAnsi="Times New Roman" w:cs="Times New Roman"/>
        </w:rPr>
        <w:t xml:space="preserve"> oraz art. 104 </w:t>
      </w:r>
      <w:r>
        <w:rPr>
          <w:rFonts w:ascii="Times New Roman" w:hAnsi="Times New Roman" w:cs="Times New Roman"/>
          <w:i/>
        </w:rPr>
        <w:t>Ustawy z dnia 14 czerwca 1960 r. Kodeks postępowania administracyjnego</w:t>
      </w:r>
      <w:r>
        <w:rPr>
          <w:rFonts w:ascii="Times New Roman" w:hAnsi="Times New Roman" w:cs="Times New Roman"/>
          <w:i/>
        </w:rPr>
        <w:t xml:space="preserve"> (tekst jednolity: Dz. U. z 2017r. poz. 1257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po przeprowadzeniu postępowania administracyjnego, </w:t>
      </w:r>
      <w:r>
        <w:rPr>
          <w:rFonts w:ascii="Times New Roman" w:hAnsi="Times New Roman" w:cs="Times New Roman"/>
          <w:b/>
          <w:bCs/>
        </w:rPr>
        <w:t xml:space="preserve">Świętokrzyski Wojewódzki Inspektor Inspekcji Handlowej wymierza </w:t>
      </w:r>
      <w:r w:rsidR="00F51305">
        <w:rPr>
          <w:rFonts w:ascii="Times New Roman" w:hAnsi="Times New Roman" w:cs="Times New Roman"/>
          <w:b/>
          <w:bCs/>
        </w:rPr>
        <w:t xml:space="preserve">solidarnie </w:t>
      </w:r>
      <w:r>
        <w:rPr>
          <w:rFonts w:ascii="Times New Roman" w:hAnsi="Times New Roman" w:cs="Times New Roman"/>
        </w:rPr>
        <w:t xml:space="preserve">przedsiębiorcom, wspólnikom spółki cywilnej </w:t>
      </w:r>
      <w:r w:rsidR="00F51305">
        <w:rPr>
          <w:rFonts w:ascii="Times New Roman" w:hAnsi="Times New Roman" w:cs="Times New Roman"/>
        </w:rPr>
        <w:t xml:space="preserve">„Bałtus” spółka cywilna D. Kiljan, J. Gierczak tj.: </w:t>
      </w:r>
      <w:r w:rsidR="00F51305" w:rsidRPr="00F51305">
        <w:rPr>
          <w:rFonts w:ascii="Times New Roman" w:hAnsi="Times New Roman" w:cs="Times New Roman"/>
          <w:b/>
        </w:rPr>
        <w:t xml:space="preserve">Dorocie Kiljan </w:t>
      </w:r>
      <w:r w:rsidR="00F51305" w:rsidRPr="00F51305">
        <w:rPr>
          <w:rFonts w:ascii="Times New Roman" w:hAnsi="Times New Roman" w:cs="Times New Roman"/>
        </w:rPr>
        <w:t>prowadzącej działalność gospodarczą</w:t>
      </w:r>
      <w:r w:rsidR="00F51305">
        <w:rPr>
          <w:rFonts w:ascii="Times New Roman" w:hAnsi="Times New Roman" w:cs="Times New Roman"/>
        </w:rPr>
        <w:t xml:space="preserve"> pod firmą </w:t>
      </w:r>
      <w:r w:rsidR="00F51305" w:rsidRPr="00F51305">
        <w:rPr>
          <w:rFonts w:ascii="Times New Roman" w:eastAsia="Times New Roman" w:hAnsi="Times New Roman" w:cs="Times New Roman"/>
          <w:kern w:val="0"/>
          <w:lang w:eastAsia="pl-PL" w:bidi="ar-SA"/>
        </w:rPr>
        <w:t>Dorota Kiljan „BAŁTUS”</w:t>
      </w:r>
      <w:r w:rsidR="00F51305">
        <w:rPr>
          <w:rFonts w:ascii="Times New Roman" w:hAnsi="Times New Roman" w:cs="Times New Roman"/>
        </w:rPr>
        <w:t xml:space="preserve"> </w:t>
      </w:r>
      <w:r w:rsidR="00F51305" w:rsidRPr="00F51305">
        <w:rPr>
          <w:rFonts w:ascii="Times New Roman" w:eastAsia="Times New Roman" w:hAnsi="Times New Roman" w:cs="Times New Roman"/>
          <w:kern w:val="0"/>
          <w:lang w:eastAsia="pl-PL" w:bidi="ar-SA"/>
        </w:rPr>
        <w:t>wspólnik spółki cywilnej</w:t>
      </w:r>
      <w:r w:rsidR="00F5130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głównym miejscem wykonywania działalności w Bałtowie, Bałtów 12, 27-423 Bałtów oraz </w:t>
      </w:r>
      <w:r w:rsidR="00F5130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Jerzemu Gierczak </w:t>
      </w:r>
      <w:r w:rsidR="00F51305" w:rsidRPr="00F5130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prowadzącemu działalność gospodarczą </w:t>
      </w:r>
      <w:r w:rsidR="00F5130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pod firmą </w:t>
      </w:r>
      <w:r w:rsidR="00F51305" w:rsidRPr="00F51305">
        <w:rPr>
          <w:rFonts w:ascii="Times New Roman" w:eastAsia="Times New Roman" w:hAnsi="Times New Roman" w:cs="Times New Roman"/>
          <w:kern w:val="0"/>
          <w:lang w:eastAsia="pl-PL" w:bidi="ar-SA"/>
        </w:rPr>
        <w:t>Gierczak Jerzy, Bałtus s. c.</w:t>
      </w:r>
      <w:r w:rsidR="00F51305">
        <w:rPr>
          <w:rFonts w:ascii="Times New Roman" w:hAnsi="Times New Roman" w:cs="Times New Roman"/>
        </w:rPr>
        <w:t xml:space="preserve"> </w:t>
      </w:r>
      <w:r w:rsidR="006911F4">
        <w:rPr>
          <w:rFonts w:ascii="Times New Roman" w:eastAsia="Times New Roman" w:hAnsi="Times New Roman" w:cs="Times New Roman"/>
          <w:kern w:val="0"/>
          <w:lang w:eastAsia="pl-PL" w:bidi="ar-SA"/>
        </w:rPr>
        <w:t>D. Kiljan, J.</w:t>
      </w:r>
      <w:r w:rsidR="006911F4">
        <w:t> </w:t>
      </w:r>
      <w:r w:rsidR="00F51305" w:rsidRPr="00F51305">
        <w:rPr>
          <w:rFonts w:ascii="Times New Roman" w:eastAsia="Times New Roman" w:hAnsi="Times New Roman" w:cs="Times New Roman"/>
          <w:kern w:val="0"/>
          <w:lang w:eastAsia="pl-PL" w:bidi="ar-SA"/>
        </w:rPr>
        <w:t>Gierczak</w:t>
      </w:r>
      <w:r w:rsidR="002B3020" w:rsidRPr="002B3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2B3020">
        <w:rPr>
          <w:rFonts w:ascii="Times New Roman" w:eastAsia="Times New Roman" w:hAnsi="Times New Roman" w:cs="Times New Roman"/>
          <w:kern w:val="0"/>
          <w:lang w:eastAsia="pl-PL" w:bidi="ar-SA"/>
        </w:rPr>
        <w:t>z głównym miejscem wykonywania działalności w Bałtowie, Bałtów 12, 27-423 Bałtów</w:t>
      </w:r>
      <w:r w:rsidR="002B3020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5F2576" w:rsidRPr="002B3020" w:rsidRDefault="005F2576" w:rsidP="004C42A6">
      <w:pPr>
        <w:pStyle w:val="Akapitzlist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B3020">
        <w:rPr>
          <w:rFonts w:ascii="Times New Roman" w:hAnsi="Times New Roman" w:cs="Times New Roman"/>
          <w:b/>
          <w:bCs/>
          <w:u w:val="single"/>
        </w:rPr>
        <w:t xml:space="preserve">karę pieniężną w wysokości 1000 zł </w:t>
      </w:r>
      <w:r w:rsidRPr="002B3020">
        <w:rPr>
          <w:rFonts w:ascii="Times New Roman" w:hAnsi="Times New Roman" w:cs="Times New Roman"/>
        </w:rPr>
        <w:t>(słownie: jeden tysiąc złotych) określona na podstawie art. 40a ust. 1 pkt 4</w:t>
      </w:r>
      <w:r w:rsidRPr="002B3020">
        <w:rPr>
          <w:rFonts w:ascii="Times New Roman" w:hAnsi="Times New Roman" w:cs="Times New Roman"/>
          <w:b/>
        </w:rPr>
        <w:t xml:space="preserve"> </w:t>
      </w:r>
      <w:r w:rsidRPr="002B3020">
        <w:rPr>
          <w:rFonts w:ascii="Times New Roman" w:hAnsi="Times New Roman" w:cs="Times New Roman"/>
          <w:i/>
        </w:rPr>
        <w:t>Ustawy z dnia 21 grudnia 2000r. o jakości handlowej artykułów rolno-spożywczych</w:t>
      </w:r>
      <w:r w:rsidR="002B3020">
        <w:rPr>
          <w:rFonts w:ascii="Times New Roman" w:hAnsi="Times New Roman" w:cs="Times New Roman"/>
          <w:i/>
        </w:rPr>
        <w:t xml:space="preserve"> (tekst jednolity: Dz. U. z 2016</w:t>
      </w:r>
      <w:r w:rsidRPr="002B3020">
        <w:rPr>
          <w:rFonts w:ascii="Times New Roman" w:hAnsi="Times New Roman" w:cs="Times New Roman"/>
          <w:i/>
        </w:rPr>
        <w:t xml:space="preserve">r., poz. </w:t>
      </w:r>
      <w:r w:rsidR="002B3020">
        <w:rPr>
          <w:rFonts w:ascii="Times New Roman" w:hAnsi="Times New Roman" w:cs="Times New Roman"/>
          <w:i/>
        </w:rPr>
        <w:t>1604</w:t>
      </w:r>
      <w:r w:rsidRPr="002B3020">
        <w:rPr>
          <w:rFonts w:ascii="Times New Roman" w:hAnsi="Times New Roman" w:cs="Times New Roman"/>
          <w:i/>
        </w:rPr>
        <w:t xml:space="preserve"> z późn. zm.) </w:t>
      </w:r>
      <w:r w:rsidRPr="002B3020">
        <w:rPr>
          <w:rFonts w:ascii="Times New Roman" w:hAnsi="Times New Roman" w:cs="Times New Roman"/>
          <w:b/>
        </w:rPr>
        <w:t xml:space="preserve">- </w:t>
      </w:r>
      <w:r w:rsidRPr="002B3020">
        <w:rPr>
          <w:rFonts w:ascii="Times New Roman" w:hAnsi="Times New Roman" w:cs="Times New Roman"/>
        </w:rPr>
        <w:t>z tytułu wprowadzenia do obrotu zafałszowanej potrawy kulinarnej tj.:</w:t>
      </w:r>
      <w:r w:rsidR="002B3020">
        <w:rPr>
          <w:rFonts w:ascii="Times New Roman" w:hAnsi="Times New Roman" w:cs="Times New Roman"/>
        </w:rPr>
        <w:t xml:space="preserve"> „Omlet z pomidorami i serem Feta”</w:t>
      </w:r>
      <w:r w:rsidR="002B3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2B3020">
        <w:rPr>
          <w:rFonts w:ascii="Times New Roman" w:hAnsi="Times New Roman" w:cs="Times New Roman"/>
        </w:rPr>
        <w:t>– z uwagi na zastosowanie nazwy potrawy wprowadzającej w błąd, co do charakterystyki środka spożywczego oraz z uwagi na brak uwidocznienia w miejscu sprzedaży informacji o wykazie składników z wyszczególnieniem składników alergennych;</w:t>
      </w:r>
    </w:p>
    <w:p w:rsidR="005F2576" w:rsidRDefault="005F2576" w:rsidP="004C42A6">
      <w:pPr>
        <w:spacing w:line="360" w:lineRule="auto"/>
        <w:jc w:val="both"/>
      </w:pPr>
    </w:p>
    <w:p w:rsidR="005F2576" w:rsidRPr="00ED158A" w:rsidRDefault="005F2576" w:rsidP="004C42A6">
      <w:pPr>
        <w:pStyle w:val="Akapitzlist"/>
        <w:numPr>
          <w:ilvl w:val="0"/>
          <w:numId w:val="2"/>
        </w:numPr>
        <w:spacing w:line="360" w:lineRule="auto"/>
        <w:ind w:left="0" w:hanging="11"/>
        <w:jc w:val="both"/>
        <w:rPr>
          <w:rStyle w:val="Numerstrony"/>
          <w:rFonts w:ascii="Times New Roman" w:hAnsi="Times New Roman" w:cs="Times New Roman"/>
        </w:rPr>
      </w:pPr>
      <w:r w:rsidRPr="00E95975">
        <w:rPr>
          <w:rFonts w:ascii="Times New Roman" w:hAnsi="Times New Roman" w:cs="Times New Roman"/>
          <w:b/>
          <w:bCs/>
          <w:u w:val="single"/>
        </w:rPr>
        <w:t>karę pieniężną w wysokości 500 zł</w:t>
      </w:r>
      <w:r w:rsidRPr="00E95975">
        <w:rPr>
          <w:rFonts w:ascii="Times New Roman" w:hAnsi="Times New Roman" w:cs="Times New Roman"/>
          <w:b/>
          <w:bCs/>
        </w:rPr>
        <w:t xml:space="preserve"> </w:t>
      </w:r>
      <w:r w:rsidRPr="00E95975">
        <w:rPr>
          <w:rFonts w:ascii="Times New Roman" w:hAnsi="Times New Roman" w:cs="Times New Roman"/>
        </w:rPr>
        <w:t xml:space="preserve">(słownie: pięćset złotych) określona na podstawie art. 40a ust. 1 pkt 3 ww. </w:t>
      </w:r>
      <w:r w:rsidRPr="00E95975">
        <w:rPr>
          <w:rFonts w:ascii="Times New Roman" w:hAnsi="Times New Roman" w:cs="Times New Roman"/>
          <w:i/>
          <w:iCs/>
        </w:rPr>
        <w:t>ustawy o jakości handlowej –</w:t>
      </w:r>
      <w:r w:rsidRPr="00E95975">
        <w:rPr>
          <w:rFonts w:ascii="Times New Roman" w:hAnsi="Times New Roman" w:cs="Times New Roman"/>
        </w:rPr>
        <w:t xml:space="preserve"> z tytułu wprowadzenia do obrotu </w:t>
      </w:r>
      <w:r w:rsidR="002B3020">
        <w:rPr>
          <w:rFonts w:ascii="Times New Roman" w:hAnsi="Times New Roman" w:cs="Times New Roman"/>
        </w:rPr>
        <w:t>wyrobów kulinarnych</w:t>
      </w:r>
      <w:r w:rsidRPr="00E95975">
        <w:rPr>
          <w:rFonts w:ascii="Times New Roman" w:hAnsi="Times New Roman" w:cs="Times New Roman"/>
        </w:rPr>
        <w:t xml:space="preserve"> o niewłaściwej jakości handlowej tj.:</w:t>
      </w:r>
      <w:r w:rsidRPr="0050328D">
        <w:rPr>
          <w:rFonts w:ascii="Times New Roman" w:hAnsi="Times New Roman" w:cs="Times New Roman"/>
          <w:b/>
        </w:rPr>
        <w:t xml:space="preserve"> </w:t>
      </w:r>
      <w:bookmarkStart w:id="1" w:name="_Hlk496694258"/>
      <w:r w:rsidR="002B3020" w:rsidRPr="00ED158A">
        <w:rPr>
          <w:rFonts w:ascii="Times New Roman" w:hAnsi="Times New Roman" w:cs="Times New Roman"/>
        </w:rPr>
        <w:t>„Bitki wołowe w sosie własnym”, „Zestaw surówek”, „</w:t>
      </w:r>
      <w:r w:rsidR="00ED158A" w:rsidRPr="00ED158A">
        <w:rPr>
          <w:rFonts w:ascii="Times New Roman" w:hAnsi="Times New Roman" w:cs="Times New Roman"/>
        </w:rPr>
        <w:t>Kluchy bałtuchy z sosem pieczarkowym</w:t>
      </w:r>
      <w:r w:rsidR="002B3020" w:rsidRPr="00ED158A">
        <w:rPr>
          <w:rFonts w:ascii="Times New Roman" w:hAnsi="Times New Roman" w:cs="Times New Roman"/>
        </w:rPr>
        <w:t>”</w:t>
      </w:r>
      <w:r w:rsidR="00ED158A" w:rsidRPr="00ED158A">
        <w:rPr>
          <w:rFonts w:ascii="Times New Roman" w:hAnsi="Times New Roman" w:cs="Times New Roman"/>
        </w:rPr>
        <w:t xml:space="preserve">, „Placek </w:t>
      </w:r>
      <w:r w:rsidR="00ED158A">
        <w:rPr>
          <w:rFonts w:ascii="Times New Roman" w:hAnsi="Times New Roman" w:cs="Times New Roman"/>
        </w:rPr>
        <w:t>po bałtowsku z </w:t>
      </w:r>
      <w:r w:rsidR="00ED158A" w:rsidRPr="00ED158A">
        <w:rPr>
          <w:rFonts w:ascii="Times New Roman" w:hAnsi="Times New Roman" w:cs="Times New Roman"/>
        </w:rPr>
        <w:t>surówką</w:t>
      </w:r>
      <w:r w:rsidR="00ED158A">
        <w:rPr>
          <w:rFonts w:ascii="Times New Roman" w:hAnsi="Times New Roman" w:cs="Times New Roman"/>
        </w:rPr>
        <w:t>”</w:t>
      </w:r>
      <w:bookmarkEnd w:id="1"/>
      <w:r w:rsidR="00ED158A">
        <w:rPr>
          <w:rFonts w:ascii="Times New Roman" w:hAnsi="Times New Roman" w:cs="Times New Roman"/>
        </w:rPr>
        <w:t xml:space="preserve"> </w:t>
      </w:r>
      <w:r w:rsidRPr="00ED158A">
        <w:rPr>
          <w:rFonts w:ascii="Times New Roman" w:eastAsia="Times New Roman" w:hAnsi="Times New Roman" w:cs="Times New Roman"/>
          <w:i/>
          <w:iCs/>
          <w:szCs w:val="24"/>
        </w:rPr>
        <w:t xml:space="preserve">– </w:t>
      </w:r>
      <w:r w:rsidRPr="00ED158A">
        <w:rPr>
          <w:rFonts w:ascii="Times New Roman" w:hAnsi="Times New Roman" w:cs="Times New Roman"/>
          <w:szCs w:val="24"/>
        </w:rPr>
        <w:t xml:space="preserve">z uwagi na brak w miejscu sprzedaży, w miejscu bezpośrednio dostępnym </w:t>
      </w:r>
      <w:r w:rsidRPr="00ED158A">
        <w:rPr>
          <w:rFonts w:ascii="Times New Roman" w:hAnsi="Times New Roman" w:cs="Times New Roman"/>
          <w:szCs w:val="24"/>
        </w:rPr>
        <w:lastRenderedPageBreak/>
        <w:t>konsumentowi, informacji o </w:t>
      </w:r>
      <w:r w:rsidRPr="00ED158A">
        <w:rPr>
          <w:rStyle w:val="Numerstrony"/>
          <w:rFonts w:ascii="Times New Roman" w:eastAsia="Batang" w:hAnsi="Times New Roman" w:cs="Times New Roman"/>
          <w:szCs w:val="24"/>
        </w:rPr>
        <w:t>wykazie składników z wyszczegó</w:t>
      </w:r>
      <w:r w:rsidR="00ED158A">
        <w:rPr>
          <w:rStyle w:val="Numerstrony"/>
          <w:rFonts w:ascii="Times New Roman" w:eastAsia="Batang" w:hAnsi="Times New Roman" w:cs="Times New Roman"/>
          <w:szCs w:val="24"/>
        </w:rPr>
        <w:t>lnieniem składników alergennych; jak również z uwagi na zastosowanie nazwy bez wskazania na charakter i rodzaj wyrobu (dot. zestawu surówek, kluchy bałtuchy z sosem pieczarkowym oraz placek po bałtowsku z surówką).</w:t>
      </w:r>
    </w:p>
    <w:p w:rsidR="005F2576" w:rsidRDefault="005F2576" w:rsidP="004C42A6">
      <w:pPr>
        <w:widowControl w:val="0"/>
        <w:tabs>
          <w:tab w:val="left" w:pos="5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4C42A6">
      <w:pPr>
        <w:widowControl w:val="0"/>
        <w:tabs>
          <w:tab w:val="left" w:pos="5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4C42A6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UZASADNIENIE</w:t>
      </w:r>
    </w:p>
    <w:p w:rsidR="00490508" w:rsidRDefault="005F2576" w:rsidP="004C42A6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dniach </w:t>
      </w:r>
      <w:r w:rsidR="00ED158A">
        <w:rPr>
          <w:rFonts w:ascii="Times New Roman" w:hAnsi="Times New Roman" w:cs="Times New Roman"/>
        </w:rPr>
        <w:t>9 – 10 sierpnia</w:t>
      </w:r>
      <w:r>
        <w:rPr>
          <w:rFonts w:ascii="Times New Roman" w:hAnsi="Times New Roman" w:cs="Times New Roman"/>
        </w:rPr>
        <w:t xml:space="preserve"> 2017r.</w:t>
      </w:r>
      <w:r>
        <w:rPr>
          <w:rFonts w:ascii="Times New Roman" w:hAnsi="Times New Roman" w:cs="Times New Roman"/>
          <w:bCs/>
        </w:rPr>
        <w:t xml:space="preserve"> na podstawie upoważnienia Świętokrzyskiego Wojewódzkiego Inspektora Inspekcji Handlowej – zwa</w:t>
      </w:r>
      <w:r w:rsidR="00ED158A">
        <w:rPr>
          <w:rFonts w:ascii="Times New Roman" w:hAnsi="Times New Roman" w:cs="Times New Roman"/>
          <w:bCs/>
        </w:rPr>
        <w:t>nego dalej ŚWIIH, nr ŻG.8361.190.2017 z dnia 8 sierpnia</w:t>
      </w:r>
      <w:r>
        <w:rPr>
          <w:rFonts w:ascii="Times New Roman" w:hAnsi="Times New Roman" w:cs="Times New Roman"/>
          <w:bCs/>
        </w:rPr>
        <w:t xml:space="preserve"> 2017r., inspektorzy Wojewódzkiego Inspektoratu Inspekcji Handlowej w Kielcach dokonali kontroli </w:t>
      </w:r>
      <w:r w:rsidR="00ED158A">
        <w:rPr>
          <w:rFonts w:ascii="Times New Roman" w:hAnsi="Times New Roman" w:cs="Times New Roman"/>
          <w:bCs/>
        </w:rPr>
        <w:t>przedsiębiorców, wspólników spółki cywilnej</w:t>
      </w:r>
      <w:r w:rsidR="00ED158A">
        <w:rPr>
          <w:rFonts w:ascii="Times New Roman" w:hAnsi="Times New Roman" w:cs="Times New Roman"/>
        </w:rPr>
        <w:t xml:space="preserve"> „Bałtus” spółka cywilna D. Kiljan, J. Gierczak</w:t>
      </w:r>
      <w:r w:rsidR="00ED158A">
        <w:rPr>
          <w:rFonts w:ascii="Times New Roman" w:hAnsi="Times New Roman" w:cs="Times New Roman"/>
        </w:rPr>
        <w:t>: Doroty Kiljan oraz Jerzego Gierczak – zwanych dalej „stronami, wspólnikami, kontrolowanymi przedsiębiorcami</w:t>
      </w:r>
      <w:r w:rsidR="00490508">
        <w:rPr>
          <w:rFonts w:ascii="Times New Roman" w:hAnsi="Times New Roman" w:cs="Times New Roman"/>
        </w:rPr>
        <w:t>, przedsiębiorcami</w:t>
      </w:r>
      <w:r w:rsidR="00ED158A">
        <w:rPr>
          <w:rFonts w:ascii="Times New Roman" w:hAnsi="Times New Roman" w:cs="Times New Roman"/>
        </w:rPr>
        <w:t>”</w:t>
      </w:r>
      <w:r w:rsidR="00490508">
        <w:rPr>
          <w:rFonts w:ascii="Times New Roman" w:hAnsi="Times New Roman" w:cs="Times New Roman"/>
        </w:rPr>
        <w:t xml:space="preserve"> w placówce handlowej: Zajazd pod Czarcią Stopką w Bałtowie, Bałtów 12, 27-423 Bałtów.</w:t>
      </w:r>
      <w:r w:rsidR="004905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Kontrolę przeprowadzono na podstawie przepisów</w:t>
      </w:r>
      <w:r w:rsidR="00490508">
        <w:rPr>
          <w:rFonts w:ascii="Times New Roman" w:hAnsi="Times New Roman" w:cs="Times New Roman"/>
          <w:bCs/>
        </w:rPr>
        <w:t>:</w:t>
      </w:r>
    </w:p>
    <w:p w:rsidR="00490508" w:rsidRDefault="00490508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 w:rsidR="005F2576">
        <w:rPr>
          <w:rFonts w:ascii="Times New Roman" w:hAnsi="Times New Roman" w:cs="Times New Roman"/>
        </w:rPr>
        <w:t xml:space="preserve"> art. 3 ust. 1 pkt 1, 2 i 6 </w:t>
      </w:r>
      <w:r w:rsidR="005F2576">
        <w:rPr>
          <w:rFonts w:ascii="Times New Roman" w:hAnsi="Times New Roman" w:cs="Times New Roman"/>
          <w:i/>
        </w:rPr>
        <w:t>Ustawy z dnia 15 grudnia 2000r. o Inspekc</w:t>
      </w:r>
      <w:r w:rsidR="004C42A6">
        <w:rPr>
          <w:rFonts w:ascii="Times New Roman" w:hAnsi="Times New Roman" w:cs="Times New Roman"/>
          <w:i/>
        </w:rPr>
        <w:t>ji Handlowej (t. j.: Dz. </w:t>
      </w:r>
      <w:r w:rsidR="005F2576">
        <w:rPr>
          <w:rFonts w:ascii="Times New Roman" w:hAnsi="Times New Roman" w:cs="Times New Roman"/>
          <w:i/>
        </w:rPr>
        <w:t>U. 2016r. poz. 1059 z późn. zm.)</w:t>
      </w:r>
      <w:r w:rsidR="005F2576">
        <w:rPr>
          <w:rFonts w:ascii="Times New Roman" w:hAnsi="Times New Roman" w:cs="Times New Roman"/>
        </w:rPr>
        <w:t xml:space="preserve"> zwanej dalej - „</w:t>
      </w:r>
      <w:r w:rsidR="005F2576">
        <w:rPr>
          <w:rFonts w:ascii="Times New Roman" w:hAnsi="Times New Roman" w:cs="Times New Roman"/>
          <w:i/>
          <w:iCs/>
        </w:rPr>
        <w:t>ustawą o Inspekcji Handlowej</w:t>
      </w:r>
      <w:r w:rsidR="005F2576">
        <w:rPr>
          <w:rFonts w:ascii="Times New Roman" w:hAnsi="Times New Roman" w:cs="Times New Roman"/>
        </w:rPr>
        <w:t>”;</w:t>
      </w:r>
    </w:p>
    <w:p w:rsidR="00490508" w:rsidRDefault="00490508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2576">
        <w:rPr>
          <w:rFonts w:ascii="Times New Roman" w:hAnsi="Times New Roman" w:cs="Times New Roman"/>
        </w:rPr>
        <w:t xml:space="preserve"> art. 17 ust. 3 </w:t>
      </w:r>
      <w:r w:rsidR="005F2576">
        <w:rPr>
          <w:rFonts w:ascii="Times New Roman" w:hAnsi="Times New Roman" w:cs="Times New Roman"/>
          <w:i/>
        </w:rPr>
        <w:t>Ustawy z dnia 21 grudnia 2000r. o jakości handlowej artykułów rolno – spożywczych (t. j.: Dz. U.  2016r. poz. 1604 z póź. zm.)</w:t>
      </w:r>
      <w:r w:rsidR="005F2576">
        <w:rPr>
          <w:rFonts w:ascii="Times New Roman" w:hAnsi="Times New Roman" w:cs="Times New Roman"/>
        </w:rPr>
        <w:t xml:space="preserve"> zwanej dalej - </w:t>
      </w:r>
      <w:r w:rsidR="005F2576">
        <w:rPr>
          <w:rFonts w:ascii="Times New Roman" w:hAnsi="Times New Roman" w:cs="Times New Roman"/>
          <w:i/>
          <w:iCs/>
        </w:rPr>
        <w:t>„ustawą o jakości handlowej”</w:t>
      </w:r>
      <w:r>
        <w:rPr>
          <w:rFonts w:ascii="Times New Roman" w:hAnsi="Times New Roman" w:cs="Times New Roman"/>
        </w:rPr>
        <w:t>;</w:t>
      </w:r>
    </w:p>
    <w:p w:rsidR="00490508" w:rsidRDefault="00490508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5F2576">
        <w:rPr>
          <w:rFonts w:ascii="Times New Roman" w:hAnsi="Times New Roman" w:cs="Times New Roman"/>
        </w:rPr>
        <w:t xml:space="preserve"> art. 3 ust. 1, 2, 3 </w:t>
      </w:r>
      <w:r w:rsidR="005F2576">
        <w:rPr>
          <w:rFonts w:ascii="Times New Roman" w:hAnsi="Times New Roman" w:cs="Times New Roman"/>
          <w:i/>
        </w:rPr>
        <w:t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</w:t>
      </w:r>
      <w:r>
        <w:rPr>
          <w:rFonts w:ascii="Times New Roman" w:hAnsi="Times New Roman" w:cs="Times New Roman"/>
          <w:i/>
        </w:rPr>
        <w:t>2004, str. 1 z późn. zm.);</w:t>
      </w:r>
    </w:p>
    <w:p w:rsidR="005F2576" w:rsidRPr="00ED158A" w:rsidRDefault="005F2576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 obecności prze</w:t>
      </w:r>
      <w:r w:rsidR="00490508">
        <w:rPr>
          <w:rFonts w:ascii="Times New Roman" w:hAnsi="Times New Roman" w:cs="Times New Roman"/>
        </w:rPr>
        <w:t>dsiębiorcy – Doroty Kiljan.</w:t>
      </w:r>
    </w:p>
    <w:p w:rsidR="00490508" w:rsidRDefault="005F2576" w:rsidP="004C42A6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sprawdzenia rzetelności sprzedawanych potraw inspektorzy Wojewódzkiego Inspektoratu Inspekcji Handlowej w Kielcach – zwanego dalej „WIIH w Kielcach”, występując w charakterze konsumentów</w:t>
      </w:r>
      <w:r w:rsidR="00490508">
        <w:rPr>
          <w:rFonts w:ascii="Times New Roman" w:hAnsi="Times New Roman" w:cs="Times New Roman"/>
        </w:rPr>
        <w:t xml:space="preserve"> w dniu 9 sierpnia</w:t>
      </w:r>
      <w:r>
        <w:rPr>
          <w:rFonts w:ascii="Times New Roman" w:hAnsi="Times New Roman" w:cs="Times New Roman"/>
        </w:rPr>
        <w:t xml:space="preserve"> 2017r., w placówce handlowej: </w:t>
      </w:r>
      <w:r w:rsidR="00490508">
        <w:rPr>
          <w:rFonts w:ascii="Times New Roman" w:hAnsi="Times New Roman" w:cs="Times New Roman"/>
        </w:rPr>
        <w:t>Zajazd pod Czarcią Stopką w Bałtowie</w:t>
      </w:r>
      <w:r w:rsidR="00490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– po zapoznaniu się z ofertą zamieszczoną w menu zamówili: </w:t>
      </w:r>
      <w:r w:rsidR="004C42A6">
        <w:rPr>
          <w:rFonts w:ascii="Times New Roman" w:hAnsi="Times New Roman" w:cs="Times New Roman"/>
        </w:rPr>
        <w:t>1 </w:t>
      </w:r>
      <w:r w:rsidRPr="00AB5A6F">
        <w:rPr>
          <w:rFonts w:ascii="Times New Roman" w:hAnsi="Times New Roman" w:cs="Times New Roman"/>
        </w:rPr>
        <w:t xml:space="preserve">porcję </w:t>
      </w:r>
      <w:r w:rsidR="00490508">
        <w:rPr>
          <w:rFonts w:ascii="Times New Roman" w:hAnsi="Times New Roman" w:cs="Times New Roman"/>
        </w:rPr>
        <w:t>dania wegeteriańskiego: „Omlet z pomidorami i serem Fetą” w cenie 12,00 zł/porcja a’250g, 1 porcję dania głównego: „Bitki wołowe w sosie własnym” w cenie 18,00 zł/porcja a’</w:t>
      </w:r>
      <w:r w:rsidR="004C42A6">
        <w:rPr>
          <w:rFonts w:ascii="Times New Roman" w:hAnsi="Times New Roman" w:cs="Times New Roman"/>
        </w:rPr>
        <w:t> </w:t>
      </w:r>
      <w:r w:rsidR="00490508">
        <w:rPr>
          <w:rFonts w:ascii="Times New Roman" w:hAnsi="Times New Roman" w:cs="Times New Roman"/>
        </w:rPr>
        <w:t>140g oraz „Zestaw surówek” w cenie 4,00 zł/porcja a’100g.</w:t>
      </w:r>
    </w:p>
    <w:p w:rsidR="00834969" w:rsidRDefault="005F2576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Po otrzymaniu ww. zamówienia inspektorzy ujawnili swój charakter służbowy i dokonali dalszych czynności kontrolnych tj. </w:t>
      </w:r>
      <w:r w:rsidRPr="00AB5A6F">
        <w:rPr>
          <w:rFonts w:ascii="Times New Roman" w:eastAsia="Lucida Sans Unicode" w:hAnsi="Times New Roman" w:cs="Times New Roman"/>
        </w:rPr>
        <w:t>d</w:t>
      </w:r>
      <w:r w:rsidRPr="00AB5A6F">
        <w:rPr>
          <w:rFonts w:ascii="Times New Roman" w:hAnsi="Times New Roman" w:cs="Times New Roman"/>
        </w:rPr>
        <w:t>okonano sprawdzenia</w:t>
      </w:r>
      <w:r w:rsidRPr="00AB5A6F">
        <w:rPr>
          <w:rFonts w:ascii="Times New Roman" w:hAnsi="Times New Roman" w:cs="Times New Roman"/>
          <w:b/>
        </w:rPr>
        <w:t xml:space="preserve"> </w:t>
      </w:r>
      <w:r w:rsidRPr="00AB5A6F">
        <w:rPr>
          <w:rFonts w:ascii="Times New Roman" w:hAnsi="Times New Roman" w:cs="Times New Roman"/>
        </w:rPr>
        <w:t xml:space="preserve">prawidłowości oznakowania </w:t>
      </w:r>
      <w:r w:rsidR="00490508">
        <w:rPr>
          <w:rFonts w:ascii="Times New Roman" w:hAnsi="Times New Roman" w:cs="Times New Roman"/>
        </w:rPr>
        <w:t>wybranych wybiórczo 5</w:t>
      </w:r>
      <w:r w:rsidRPr="00AB5A6F">
        <w:rPr>
          <w:rFonts w:ascii="Times New Roman" w:hAnsi="Times New Roman" w:cs="Times New Roman"/>
        </w:rPr>
        <w:t xml:space="preserve"> partii wyrobów kulinarnych oferowanych do sprzedaży w menu tj.</w:t>
      </w:r>
      <w:r>
        <w:rPr>
          <w:rFonts w:ascii="Times New Roman" w:hAnsi="Times New Roman" w:cs="Times New Roman"/>
        </w:rPr>
        <w:t>:</w:t>
      </w:r>
    </w:p>
    <w:p w:rsidR="00834969" w:rsidRDefault="00834969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0508">
        <w:rPr>
          <w:rFonts w:ascii="Times New Roman" w:hAnsi="Times New Roman" w:cs="Times New Roman"/>
        </w:rPr>
        <w:t xml:space="preserve"> „Omlet z pomidorami i serem Fetą” (z zakupu kontolnego)</w:t>
      </w:r>
      <w:r>
        <w:rPr>
          <w:rFonts w:ascii="Times New Roman" w:hAnsi="Times New Roman" w:cs="Times New Roman"/>
        </w:rPr>
        <w:t xml:space="preserve"> w cenie 12,00 zł/porcja</w:t>
      </w:r>
      <w:r w:rsidR="00490508">
        <w:rPr>
          <w:rFonts w:ascii="Times New Roman" w:hAnsi="Times New Roman" w:cs="Times New Roman"/>
        </w:rPr>
        <w:t>,</w:t>
      </w:r>
    </w:p>
    <w:p w:rsidR="00834969" w:rsidRDefault="00834969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0508">
        <w:rPr>
          <w:rFonts w:ascii="Times New Roman" w:hAnsi="Times New Roman" w:cs="Times New Roman"/>
        </w:rPr>
        <w:t xml:space="preserve"> </w:t>
      </w:r>
      <w:r w:rsidR="00490508" w:rsidRPr="00ED158A">
        <w:rPr>
          <w:rFonts w:ascii="Times New Roman" w:hAnsi="Times New Roman" w:cs="Times New Roman"/>
        </w:rPr>
        <w:t>„Bitki wołowe w sosie własnym”</w:t>
      </w:r>
      <w:r>
        <w:rPr>
          <w:rFonts w:ascii="Times New Roman" w:hAnsi="Times New Roman" w:cs="Times New Roman"/>
        </w:rPr>
        <w:t xml:space="preserve"> (z zakupu kontrolnego) w cenie 18 zł/porcja</w:t>
      </w:r>
      <w:r w:rsidR="00490508" w:rsidRPr="00ED158A">
        <w:rPr>
          <w:rFonts w:ascii="Times New Roman" w:hAnsi="Times New Roman" w:cs="Times New Roman"/>
        </w:rPr>
        <w:t>,</w:t>
      </w:r>
    </w:p>
    <w:p w:rsidR="00834969" w:rsidRDefault="00834969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0508" w:rsidRPr="00ED158A">
        <w:rPr>
          <w:rFonts w:ascii="Times New Roman" w:hAnsi="Times New Roman" w:cs="Times New Roman"/>
        </w:rPr>
        <w:t xml:space="preserve"> „Zestaw surówek”</w:t>
      </w:r>
      <w:r>
        <w:rPr>
          <w:rFonts w:ascii="Times New Roman" w:hAnsi="Times New Roman" w:cs="Times New Roman"/>
        </w:rPr>
        <w:t xml:space="preserve"> (z zakupu kontrolnego) w cenie 4 zł/porcja</w:t>
      </w:r>
      <w:r w:rsidR="00490508" w:rsidRPr="00ED158A">
        <w:rPr>
          <w:rFonts w:ascii="Times New Roman" w:hAnsi="Times New Roman" w:cs="Times New Roman"/>
        </w:rPr>
        <w:t>,</w:t>
      </w:r>
    </w:p>
    <w:p w:rsidR="00834969" w:rsidRDefault="00834969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0508" w:rsidRPr="00ED158A">
        <w:rPr>
          <w:rFonts w:ascii="Times New Roman" w:hAnsi="Times New Roman" w:cs="Times New Roman"/>
        </w:rPr>
        <w:t xml:space="preserve"> „Kluchy bałtuchy z sosem pieczarkowym”</w:t>
      </w:r>
      <w:r>
        <w:rPr>
          <w:rFonts w:ascii="Times New Roman" w:hAnsi="Times New Roman" w:cs="Times New Roman"/>
        </w:rPr>
        <w:t xml:space="preserve"> w cenie 15 zł/porcja</w:t>
      </w:r>
      <w:r w:rsidR="00490508" w:rsidRPr="00ED158A">
        <w:rPr>
          <w:rFonts w:ascii="Times New Roman" w:hAnsi="Times New Roman" w:cs="Times New Roman"/>
        </w:rPr>
        <w:t>,</w:t>
      </w:r>
    </w:p>
    <w:p w:rsidR="00490508" w:rsidRDefault="00834969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0508" w:rsidRPr="00ED158A">
        <w:rPr>
          <w:rFonts w:ascii="Times New Roman" w:hAnsi="Times New Roman" w:cs="Times New Roman"/>
        </w:rPr>
        <w:t xml:space="preserve"> „Placek </w:t>
      </w:r>
      <w:r w:rsidR="00490508">
        <w:rPr>
          <w:rFonts w:ascii="Times New Roman" w:hAnsi="Times New Roman" w:cs="Times New Roman"/>
        </w:rPr>
        <w:t>po bałtowsku z </w:t>
      </w:r>
      <w:r w:rsidR="00490508" w:rsidRPr="00ED158A">
        <w:rPr>
          <w:rFonts w:ascii="Times New Roman" w:hAnsi="Times New Roman" w:cs="Times New Roman"/>
        </w:rPr>
        <w:t>surówką</w:t>
      </w:r>
      <w:r w:rsidR="0049050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 cenie 24 zł/porcja.</w:t>
      </w:r>
    </w:p>
    <w:p w:rsidR="00834969" w:rsidRPr="00AB5A6F" w:rsidRDefault="005F2576" w:rsidP="004C42A6">
      <w:pPr>
        <w:pStyle w:val="Tekstpodstawowy"/>
        <w:tabs>
          <w:tab w:val="left" w:pos="675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Palatino Linotype" w:hAnsi="Palatino Linotype" w:cs="Palatino Linotype"/>
        </w:rPr>
        <w:tab/>
      </w:r>
      <w:r w:rsidRPr="00AB5A6F">
        <w:rPr>
          <w:rFonts w:ascii="Times New Roman" w:hAnsi="Times New Roman" w:cs="Times New Roman"/>
        </w:rPr>
        <w:t>W wyniku o</w:t>
      </w:r>
      <w:r w:rsidR="00834969">
        <w:rPr>
          <w:rFonts w:ascii="Times New Roman" w:hAnsi="Times New Roman" w:cs="Times New Roman"/>
        </w:rPr>
        <w:t>ceny zakwestionowano wszystkie 5</w:t>
      </w:r>
      <w:r w:rsidRPr="00AB5A6F">
        <w:rPr>
          <w:rFonts w:ascii="Times New Roman" w:hAnsi="Times New Roman" w:cs="Times New Roman"/>
        </w:rPr>
        <w:t xml:space="preserve"> ww. partii wyrobów kulinarnych ze względu na brak w menu lub w innym miejscu bezpośrednio dostępnym konsumentom informacji o wykazie składników z wyszczególnieniem substancji lub produktów powodujących alergie lub reakcje nietolerancji, </w:t>
      </w:r>
      <w:r w:rsidRPr="00834969">
        <w:rPr>
          <w:rFonts w:ascii="Times New Roman" w:hAnsi="Times New Roman" w:cs="Times New Roman"/>
          <w:bCs/>
        </w:rPr>
        <w:t>co jest niezgodne</w:t>
      </w:r>
      <w:r w:rsidRPr="00834969">
        <w:rPr>
          <w:rFonts w:ascii="Times New Roman" w:hAnsi="Times New Roman" w:cs="Times New Roman"/>
        </w:rPr>
        <w:t xml:space="preserve"> </w:t>
      </w:r>
      <w:r w:rsidRPr="00834969">
        <w:rPr>
          <w:rFonts w:ascii="Times New Roman" w:hAnsi="Times New Roman" w:cs="Times New Roman"/>
          <w:bCs/>
        </w:rPr>
        <w:t>z §19 ust. 1, pkt. 3 i ust. 2</w:t>
      </w:r>
      <w:r w:rsidRPr="00AB5A6F">
        <w:rPr>
          <w:rFonts w:ascii="Times New Roman" w:hAnsi="Times New Roman" w:cs="Times New Roman"/>
        </w:rPr>
        <w:t xml:space="preserve"> </w:t>
      </w:r>
      <w:r w:rsidRPr="00AB5A6F">
        <w:rPr>
          <w:rFonts w:ascii="Times New Roman" w:eastAsia="Lucida Sans Unicode" w:hAnsi="Times New Roman" w:cs="Times New Roman"/>
          <w:i/>
        </w:rPr>
        <w:t>Rozporządzenia Ministra Rolnictwa i Rozwoju Wsi z dnia 23 grudnia 2014 r. w sprawie znakowania poszczególnych rodzajów środków spożywczych</w:t>
      </w:r>
      <w:r w:rsidRPr="00AB5A6F">
        <w:rPr>
          <w:rFonts w:ascii="Times New Roman" w:eastAsia="Lucida Sans Unicode" w:hAnsi="Times New Roman" w:cs="Times New Roman"/>
        </w:rPr>
        <w:t xml:space="preserve"> </w:t>
      </w:r>
      <w:r w:rsidRPr="00AB5A6F">
        <w:rPr>
          <w:rFonts w:ascii="Times New Roman" w:eastAsia="Lucida Sans Unicode" w:hAnsi="Times New Roman" w:cs="Times New Roman"/>
          <w:bCs/>
        </w:rPr>
        <w:t>(Dz. U</w:t>
      </w:r>
      <w:r w:rsidR="004C42A6">
        <w:rPr>
          <w:rFonts w:ascii="Times New Roman" w:eastAsia="Lucida Sans Unicode" w:hAnsi="Times New Roman" w:cs="Times New Roman"/>
          <w:bCs/>
        </w:rPr>
        <w:t xml:space="preserve">. z 2015r. poz. 29 z późn. </w:t>
      </w:r>
      <w:r w:rsidRPr="00AB5A6F">
        <w:rPr>
          <w:rFonts w:ascii="Times New Roman" w:eastAsia="Lucida Sans Unicode" w:hAnsi="Times New Roman" w:cs="Times New Roman"/>
          <w:bCs/>
        </w:rPr>
        <w:t>zm) – zwanego dalej „</w:t>
      </w:r>
      <w:r w:rsidRPr="00CF211F">
        <w:rPr>
          <w:rFonts w:ascii="Times New Roman" w:eastAsia="Lucida Sans Unicode" w:hAnsi="Times New Roman" w:cs="Times New Roman"/>
          <w:bCs/>
          <w:i/>
        </w:rPr>
        <w:t>rozporządzeniem w sprawie znakowania</w:t>
      </w:r>
      <w:r w:rsidRPr="00AB5A6F">
        <w:rPr>
          <w:rFonts w:ascii="Times New Roman" w:eastAsia="Lucida Sans Unicode" w:hAnsi="Times New Roman" w:cs="Times New Roman"/>
          <w:bCs/>
        </w:rPr>
        <w:t xml:space="preserve"> </w:t>
      </w:r>
      <w:r>
        <w:rPr>
          <w:rFonts w:ascii="Times New Roman" w:eastAsia="Lucida Sans Unicode" w:hAnsi="Times New Roman" w:cs="Times New Roman"/>
          <w:i/>
        </w:rPr>
        <w:t>poszczególnych </w:t>
      </w:r>
      <w:r w:rsidRPr="00AB5A6F">
        <w:rPr>
          <w:rFonts w:ascii="Times New Roman" w:eastAsia="Lucida Sans Unicode" w:hAnsi="Times New Roman" w:cs="Times New Roman"/>
          <w:i/>
        </w:rPr>
        <w:t>rodzajów środków spożywczych</w:t>
      </w:r>
      <w:r w:rsidR="00834969">
        <w:rPr>
          <w:rFonts w:ascii="Times New Roman" w:eastAsia="Lucida Sans Unicode" w:hAnsi="Times New Roman" w:cs="Times New Roman"/>
          <w:bCs/>
        </w:rPr>
        <w:t xml:space="preserve">” jak również z uwagi na podanie nazw 3 partii wyrobów (dot. </w:t>
      </w:r>
      <w:r w:rsidR="00834969">
        <w:rPr>
          <w:rStyle w:val="Numerstrony"/>
          <w:rFonts w:ascii="Times New Roman" w:eastAsia="Batang" w:hAnsi="Times New Roman" w:cs="Times New Roman"/>
        </w:rPr>
        <w:t>zestawu surówek, kluchy bałtuchy z sosem pieczarkowym oraz placek po bałtowsku z surówką</w:t>
      </w:r>
      <w:r w:rsidR="00834969">
        <w:rPr>
          <w:rStyle w:val="Numerstrony"/>
          <w:rFonts w:ascii="Times New Roman" w:eastAsia="Batang" w:hAnsi="Times New Roman" w:cs="Times New Roman"/>
        </w:rPr>
        <w:t>)</w:t>
      </w:r>
      <w:r w:rsidR="00834969">
        <w:rPr>
          <w:rFonts w:ascii="Times New Roman" w:eastAsia="Lucida Sans Unicode" w:hAnsi="Times New Roman" w:cs="Times New Roman"/>
          <w:bCs/>
        </w:rPr>
        <w:t xml:space="preserve"> </w:t>
      </w:r>
      <w:r w:rsidR="004C42A6">
        <w:rPr>
          <w:rFonts w:ascii="Times New Roman" w:eastAsia="Lucida Sans Unicode" w:hAnsi="Times New Roman" w:cs="Times New Roman"/>
          <w:bCs/>
        </w:rPr>
        <w:t>w </w:t>
      </w:r>
      <w:r w:rsidR="00834969">
        <w:rPr>
          <w:rFonts w:ascii="Times New Roman" w:eastAsia="Lucida Sans Unicode" w:hAnsi="Times New Roman" w:cs="Times New Roman"/>
          <w:bCs/>
        </w:rPr>
        <w:t xml:space="preserve">sposób niezgodny z art. 17 ust. 1 </w:t>
      </w:r>
      <w:r w:rsidR="00834969" w:rsidRPr="00834969">
        <w:rPr>
          <w:rFonts w:ascii="Times New Roman" w:eastAsia="Lucida Sans Unicode" w:hAnsi="Times New Roman" w:cs="Times New Roman"/>
          <w:bCs/>
          <w:i/>
        </w:rPr>
        <w:t>rozporządzenia Parlamen</w:t>
      </w:r>
      <w:r w:rsidR="004C42A6">
        <w:rPr>
          <w:rFonts w:ascii="Times New Roman" w:eastAsia="Lucida Sans Unicode" w:hAnsi="Times New Roman" w:cs="Times New Roman"/>
          <w:bCs/>
          <w:i/>
        </w:rPr>
        <w:t>tu Europejskiego i Rady (WE) nr </w:t>
      </w:r>
      <w:r w:rsidR="00834969" w:rsidRPr="00834969">
        <w:rPr>
          <w:rFonts w:ascii="Times New Roman" w:eastAsia="Lucida Sans Unicode" w:hAnsi="Times New Roman" w:cs="Times New Roman"/>
          <w:bCs/>
          <w:i/>
        </w:rPr>
        <w:t>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 22.11.2011, s. 18 z późn. zm.)</w:t>
      </w:r>
      <w:r w:rsidR="00834969">
        <w:rPr>
          <w:rFonts w:ascii="Times New Roman" w:eastAsia="Lucida Sans Unicode" w:hAnsi="Times New Roman" w:cs="Times New Roman"/>
          <w:bCs/>
          <w:i/>
        </w:rPr>
        <w:t xml:space="preserve"> </w:t>
      </w:r>
      <w:r w:rsidR="00834969">
        <w:rPr>
          <w:rFonts w:ascii="Times New Roman" w:eastAsia="Lucida Sans Unicode" w:hAnsi="Times New Roman" w:cs="Times New Roman"/>
          <w:bCs/>
        </w:rPr>
        <w:t xml:space="preserve">– zwanego dalej </w:t>
      </w:r>
      <w:r w:rsidR="00834969" w:rsidRPr="00834969">
        <w:rPr>
          <w:rFonts w:ascii="Times New Roman" w:eastAsia="Lucida Sans Unicode" w:hAnsi="Times New Roman" w:cs="Times New Roman"/>
          <w:bCs/>
          <w:i/>
        </w:rPr>
        <w:t>„rozporządzeniem 1169/2011”</w:t>
      </w:r>
      <w:r w:rsidR="00834969">
        <w:rPr>
          <w:rFonts w:ascii="Times New Roman" w:eastAsia="Lucida Sans Unicode" w:hAnsi="Times New Roman" w:cs="Times New Roman"/>
          <w:bCs/>
          <w:i/>
        </w:rPr>
        <w:t xml:space="preserve"> </w:t>
      </w:r>
      <w:r w:rsidR="00834969">
        <w:rPr>
          <w:rFonts w:ascii="Times New Roman" w:eastAsia="Lucida Sans Unicode" w:hAnsi="Times New Roman" w:cs="Times New Roman"/>
          <w:bCs/>
        </w:rPr>
        <w:t xml:space="preserve">– z uwagi na brak wskazania na charakter i rodzaj produktu, co narusza postanowienia </w:t>
      </w:r>
      <w:r w:rsidR="00834969" w:rsidRPr="00834969">
        <w:rPr>
          <w:rFonts w:ascii="Times New Roman" w:hAnsi="Times New Roman" w:cs="Times New Roman"/>
          <w:bCs/>
        </w:rPr>
        <w:t>§19 ust. 1, pkt</w:t>
      </w:r>
      <w:r w:rsidR="00834969">
        <w:rPr>
          <w:rFonts w:ascii="Times New Roman" w:hAnsi="Times New Roman" w:cs="Times New Roman"/>
          <w:bCs/>
        </w:rPr>
        <w:t xml:space="preserve"> 1</w:t>
      </w:r>
      <w:r w:rsidR="00CF211F">
        <w:rPr>
          <w:rFonts w:ascii="Times New Roman" w:hAnsi="Times New Roman" w:cs="Times New Roman"/>
          <w:bCs/>
        </w:rPr>
        <w:t xml:space="preserve"> ww. </w:t>
      </w:r>
      <w:r w:rsidR="00CF211F" w:rsidRPr="00CF211F">
        <w:rPr>
          <w:rFonts w:ascii="Times New Roman" w:hAnsi="Times New Roman" w:cs="Times New Roman"/>
          <w:bCs/>
          <w:i/>
        </w:rPr>
        <w:t>rozporządzenia</w:t>
      </w:r>
      <w:r w:rsidR="00CF211F">
        <w:rPr>
          <w:rFonts w:ascii="Times New Roman" w:hAnsi="Times New Roman" w:cs="Times New Roman"/>
          <w:bCs/>
        </w:rPr>
        <w:t xml:space="preserve"> </w:t>
      </w:r>
      <w:r w:rsidR="00CF211F" w:rsidRPr="00CF211F">
        <w:rPr>
          <w:rFonts w:ascii="Times New Roman" w:eastAsia="Lucida Sans Unicode" w:hAnsi="Times New Roman" w:cs="Times New Roman"/>
          <w:bCs/>
          <w:i/>
        </w:rPr>
        <w:t>w sprawie znakowania</w:t>
      </w:r>
      <w:r w:rsidR="00CF211F" w:rsidRPr="00AB5A6F">
        <w:rPr>
          <w:rFonts w:ascii="Times New Roman" w:eastAsia="Lucida Sans Unicode" w:hAnsi="Times New Roman" w:cs="Times New Roman"/>
          <w:bCs/>
        </w:rPr>
        <w:t xml:space="preserve"> </w:t>
      </w:r>
      <w:r w:rsidR="00CF211F">
        <w:rPr>
          <w:rFonts w:ascii="Times New Roman" w:eastAsia="Lucida Sans Unicode" w:hAnsi="Times New Roman" w:cs="Times New Roman"/>
          <w:i/>
        </w:rPr>
        <w:t>poszczególnych </w:t>
      </w:r>
      <w:r w:rsidR="00CF211F" w:rsidRPr="00AB5A6F">
        <w:rPr>
          <w:rFonts w:ascii="Times New Roman" w:eastAsia="Lucida Sans Unicode" w:hAnsi="Times New Roman" w:cs="Times New Roman"/>
          <w:i/>
        </w:rPr>
        <w:t>rodzajów środków spożywczych</w:t>
      </w:r>
      <w:r w:rsidR="00CF211F">
        <w:rPr>
          <w:rFonts w:ascii="Times New Roman" w:eastAsia="Lucida Sans Unicode" w:hAnsi="Times New Roman" w:cs="Times New Roman"/>
          <w:i/>
        </w:rPr>
        <w:t>.</w:t>
      </w:r>
    </w:p>
    <w:p w:rsidR="00283968" w:rsidRDefault="005F2576" w:rsidP="004C42A6">
      <w:pPr>
        <w:pStyle w:val="Tekstpodstawowywcity"/>
        <w:spacing w:line="360" w:lineRule="auto"/>
        <w:ind w:firstLine="708"/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</w:pPr>
      <w:r w:rsidRPr="00283968">
        <w:rPr>
          <w:rFonts w:ascii="Times New Roman" w:hAnsi="Times New Roman" w:cs="Times New Roman"/>
          <w:sz w:val="24"/>
        </w:rPr>
        <w:t xml:space="preserve">Ponadto </w:t>
      </w:r>
      <w:r w:rsidR="00283968" w:rsidRPr="00283968">
        <w:rPr>
          <w:rFonts w:ascii="Times New Roman" w:hAnsi="Times New Roman" w:cs="Times New Roman"/>
          <w:sz w:val="24"/>
        </w:rPr>
        <w:t>inspektorzy ustalili</w:t>
      </w:r>
      <w:r w:rsidR="00283968"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>, że na stanie kontrolowanej placówki tj. w miejscu przygotowywania dań i w magazynach brak było sera „Feta” oznaczonego symbolem Chronionej Nazwy Pochodzenia. Nie przedłożono również inspektorom żadne</w:t>
      </w:r>
      <w:r w:rsid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>go dokumentu na zakup ww. sera.</w:t>
      </w:r>
    </w:p>
    <w:p w:rsidR="00283968" w:rsidRPr="00283968" w:rsidRDefault="00283968" w:rsidP="004C42A6">
      <w:pPr>
        <w:pStyle w:val="Tekstpodstawowywcity"/>
        <w:spacing w:line="360" w:lineRule="auto"/>
        <w:ind w:firstLine="708"/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</w:pPr>
      <w:r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Faktycznie, na stanie placówki, w kuchni i w magazynie znajdował się ser „Favita – Ser miękki solankowy – tłusty”, w ilości 16 szt. a’270g (1 szt. w kuchni i 15 szt. w magazynie). </w:t>
      </w:r>
      <w:r w:rsidR="000C3CA0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lastRenderedPageBreak/>
        <w:t>Przedsiębiorca</w:t>
      </w:r>
      <w:r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 Dorota Kiljan przedstawił</w:t>
      </w:r>
      <w:r w:rsidR="00C20A05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a kontrolującym dowody zakupu </w:t>
      </w:r>
      <w:r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>na ser Favita za okres od 21.06.2017r. do 01.08.2017r.</w:t>
      </w:r>
      <w:r w:rsidRPr="00283968">
        <w:rPr>
          <w:rFonts w:ascii="Times New Roman" w:eastAsia="Palatino Linotype" w:hAnsi="Times New Roman" w:cs="Times New Roman"/>
          <w:color w:val="FF0000"/>
          <w:kern w:val="0"/>
          <w:sz w:val="24"/>
          <w:lang w:eastAsia="ar-SA" w:bidi="ar-SA"/>
        </w:rPr>
        <w:t xml:space="preserve"> </w:t>
      </w:r>
      <w:r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>i oświadczyła, że nigdy wcześniej nie kupowała sera „Feta” oznaczonego symbol</w:t>
      </w:r>
      <w:r w:rsidR="00C20A05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em Chronionej Nazwy Pochodzenia. </w:t>
      </w:r>
      <w:r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Pisemne oświadczenie </w:t>
      </w:r>
      <w:r w:rsidR="00C20A05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przedsiębiorcy z dnia 9 sierpnia 2017r., dowody </w:t>
      </w:r>
      <w:r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dostaw </w:t>
      </w:r>
      <w:r w:rsidR="00C20A05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>oraz wydruki</w:t>
      </w:r>
      <w:r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 zdjęć sera Favita </w:t>
      </w:r>
      <w:r w:rsidR="00C20A05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>załączono do akt sprawy.</w:t>
      </w:r>
    </w:p>
    <w:p w:rsidR="00283968" w:rsidRDefault="00283968" w:rsidP="004C42A6">
      <w:pPr>
        <w:overflowPunct w:val="0"/>
        <w:autoSpaceDE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8396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Nazwa sera „Feta” znajduje się na stronie internetowej Komisji Europejskiej w bazie „DOOR”, wśród produktów zarejestrowanych jako Chroniona Nazwa Pochodzenia, która zgodnie z art. </w:t>
      </w:r>
      <w:r w:rsidRPr="00283968">
        <w:rPr>
          <w:rFonts w:ascii="Times New Roman" w:eastAsia="Times New Roman" w:hAnsi="Times New Roman" w:cs="Times New Roman"/>
          <w:i/>
          <w:kern w:val="0"/>
          <w:lang w:eastAsia="ar-SA" w:bidi="ar-SA"/>
        </w:rPr>
        <w:t>13 rozporządzenia Parlamentu Europejskiego i </w:t>
      </w:r>
      <w:r w:rsidR="004C42A6">
        <w:rPr>
          <w:rFonts w:ascii="Times New Roman" w:eastAsia="Times New Roman" w:hAnsi="Times New Roman" w:cs="Times New Roman"/>
          <w:i/>
          <w:kern w:val="0"/>
          <w:lang w:eastAsia="ar-SA" w:bidi="ar-SA"/>
        </w:rPr>
        <w:t>Rady (UE) nr 1151/2012 z dn. 21 </w:t>
      </w:r>
      <w:r w:rsidRPr="00283968">
        <w:rPr>
          <w:rFonts w:ascii="Times New Roman" w:eastAsia="Times New Roman" w:hAnsi="Times New Roman" w:cs="Times New Roman"/>
          <w:i/>
          <w:kern w:val="0"/>
          <w:lang w:eastAsia="ar-SA" w:bidi="ar-SA"/>
        </w:rPr>
        <w:t>listopada 2012 r. w sprawie systemów jakości produktów rolnych i środków spożywczych (Dz. U. UE.L 2012.343.1, z późn. zm.)</w:t>
      </w:r>
      <w:r w:rsidR="00C20A0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–</w:t>
      </w:r>
      <w:r w:rsidRPr="0028396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C20A05">
        <w:rPr>
          <w:rFonts w:ascii="Times New Roman" w:eastAsia="Times New Roman" w:hAnsi="Times New Roman" w:cs="Times New Roman"/>
          <w:kern w:val="0"/>
          <w:lang w:eastAsia="ar-SA" w:bidi="ar-SA"/>
        </w:rPr>
        <w:t>zwanego dalej „</w:t>
      </w:r>
      <w:r w:rsidR="00C20A05" w:rsidRPr="00C20A05">
        <w:rPr>
          <w:rFonts w:ascii="Times New Roman" w:eastAsia="Times New Roman" w:hAnsi="Times New Roman" w:cs="Times New Roman"/>
          <w:i/>
          <w:kern w:val="0"/>
          <w:lang w:eastAsia="ar-SA" w:bidi="ar-SA"/>
        </w:rPr>
        <w:t>rozporządzeniem 1151/2012</w:t>
      </w:r>
      <w:r w:rsidR="00C20A0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”, </w:t>
      </w:r>
      <w:r w:rsidRPr="00283968">
        <w:rPr>
          <w:rFonts w:ascii="Times New Roman" w:eastAsia="Times New Roman" w:hAnsi="Times New Roman" w:cs="Times New Roman"/>
          <w:kern w:val="0"/>
          <w:lang w:eastAsia="ar-SA" w:bidi="ar-SA"/>
        </w:rPr>
        <w:t>nie może być stosowana do opisywania środków spożywczych nie objętych rejestracją.</w:t>
      </w:r>
    </w:p>
    <w:p w:rsidR="00283968" w:rsidRPr="00803C15" w:rsidRDefault="00C20A05" w:rsidP="004C42A6">
      <w:pPr>
        <w:pStyle w:val="Tekstpodstawowywcity"/>
        <w:spacing w:line="360" w:lineRule="auto"/>
        <w:ind w:firstLine="708"/>
        <w:rPr>
          <w:rFonts w:ascii="Times New Roman" w:eastAsia="Lucida Sans Unicode" w:hAnsi="Times New Roman" w:cs="Times New Roman"/>
          <w:bCs/>
          <w:i/>
          <w:sz w:val="24"/>
        </w:rPr>
      </w:pPr>
      <w:r>
        <w:rPr>
          <w:rFonts w:ascii="Times New Roman" w:eastAsia="Lucida Sans Unicode" w:hAnsi="Times New Roman" w:cs="Times New Roman"/>
          <w:bCs/>
          <w:sz w:val="24"/>
        </w:rPr>
        <w:t xml:space="preserve">Użycie w menu, w nazwie dania wegeteriańskiego „Omlet z pomidorami i serem Feta” </w:t>
      </w:r>
      <w:r w:rsidR="00283968" w:rsidRPr="00283968">
        <w:rPr>
          <w:rFonts w:ascii="Times New Roman" w:eastAsia="Lucida Sans Unicode" w:hAnsi="Times New Roman" w:cs="Times New Roman"/>
          <w:bCs/>
          <w:kern w:val="0"/>
          <w:sz w:val="24"/>
          <w:lang w:eastAsia="ar-SA"/>
        </w:rPr>
        <w:t>chronionej nazwy pochodzenia „Feta”, podczas gdy faktycznie do przygotowania ww. dania używany jest ser „Favita</w:t>
      </w:r>
      <w:r w:rsidR="00283968" w:rsidRPr="00283968"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 xml:space="preserve"> Ser miękki solankowy – tłusty”</w:t>
      </w:r>
      <w:r>
        <w:rPr>
          <w:rFonts w:ascii="Times New Roman" w:eastAsia="Palatino Linotype" w:hAnsi="Times New Roman" w:cs="Times New Roman"/>
          <w:kern w:val="0"/>
          <w:sz w:val="24"/>
          <w:lang w:eastAsia="ar-SA" w:bidi="ar-SA"/>
        </w:rPr>
        <w:t>,</w:t>
      </w:r>
      <w:r w:rsidR="00283968" w:rsidRPr="00283968">
        <w:rPr>
          <w:rFonts w:ascii="Times New Roman" w:eastAsia="Lucida Sans Unicode" w:hAnsi="Times New Roman" w:cs="Times New Roman"/>
          <w:bCs/>
          <w:kern w:val="0"/>
          <w:sz w:val="24"/>
          <w:lang w:eastAsia="ar-SA"/>
        </w:rPr>
        <w:t xml:space="preserve"> wprowadza  konsumentów  w błąd, co do charakterystyki środka spożywczego, w tym jego nazwy i rodzaju naruszając tym </w:t>
      </w:r>
      <w:r w:rsidR="00283968" w:rsidRPr="00283968">
        <w:rPr>
          <w:rFonts w:ascii="Times New Roman" w:eastAsia="Palatino Linotype" w:hAnsi="Times New Roman" w:cs="Times New Roman"/>
          <w:bCs/>
          <w:kern w:val="0"/>
          <w:sz w:val="24"/>
          <w:lang w:eastAsia="ar-SA"/>
        </w:rPr>
        <w:t xml:space="preserve">wymagania zawarte w art. 7 ust. 1, lit. a) </w:t>
      </w:r>
      <w:r w:rsidR="00283968" w:rsidRPr="00283968">
        <w:rPr>
          <w:rFonts w:ascii="Times New Roman" w:eastAsia="Palatino Linotype" w:hAnsi="Times New Roman" w:cs="Times New Roman"/>
          <w:bCs/>
          <w:i/>
          <w:kern w:val="0"/>
          <w:sz w:val="24"/>
          <w:lang w:eastAsia="ar-SA"/>
        </w:rPr>
        <w:t>rozporządzenia 1169/2011</w:t>
      </w:r>
      <w:r w:rsidR="00283968" w:rsidRPr="00283968">
        <w:rPr>
          <w:rFonts w:ascii="Times New Roman" w:eastAsia="Palatino Linotype" w:hAnsi="Times New Roman" w:cs="Times New Roman"/>
          <w:bCs/>
          <w:kern w:val="0"/>
          <w:sz w:val="24"/>
          <w:lang w:eastAsia="ar-SA"/>
        </w:rPr>
        <w:t xml:space="preserve"> </w:t>
      </w:r>
      <w:r w:rsidR="00283968" w:rsidRPr="00283968">
        <w:rPr>
          <w:rFonts w:ascii="Times New Roman" w:eastAsia="Lucida Sans Unicode" w:hAnsi="Times New Roman" w:cs="Times New Roman"/>
          <w:bCs/>
          <w:kern w:val="0"/>
          <w:sz w:val="24"/>
          <w:lang w:eastAsia="ar-SA"/>
        </w:rPr>
        <w:t xml:space="preserve">w związku z </w:t>
      </w:r>
      <w:r w:rsidR="00803C15" w:rsidRPr="008C3C53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art. 13 ust. </w:t>
      </w:r>
      <w:r w:rsidR="00283968" w:rsidRPr="00283968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1. </w:t>
      </w:r>
      <w:r w:rsidR="00283968" w:rsidRPr="00283968">
        <w:rPr>
          <w:rFonts w:ascii="Times New Roman" w:eastAsia="Times New Roman" w:hAnsi="Times New Roman" w:cs="Times New Roman"/>
          <w:i/>
          <w:kern w:val="0"/>
          <w:sz w:val="24"/>
          <w:lang w:eastAsia="ar-SA" w:bidi="ar-SA"/>
        </w:rPr>
        <w:t xml:space="preserve">rozporządzenia </w:t>
      </w:r>
      <w:r w:rsidR="00803C15" w:rsidRPr="008C3C53">
        <w:rPr>
          <w:rFonts w:ascii="Times New Roman" w:eastAsia="Times New Roman" w:hAnsi="Times New Roman" w:cs="Times New Roman"/>
          <w:i/>
          <w:kern w:val="0"/>
          <w:sz w:val="24"/>
          <w:lang w:eastAsia="ar-SA" w:bidi="ar-SA"/>
        </w:rPr>
        <w:t>1151/2012</w:t>
      </w:r>
      <w:r w:rsidR="00803C15" w:rsidRPr="008C3C53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</w:t>
      </w:r>
      <w:r w:rsidR="00283968" w:rsidRPr="00283968">
        <w:rPr>
          <w:rFonts w:ascii="Times New Roman" w:eastAsia="Lucida Sans Unicode" w:hAnsi="Times New Roman" w:cs="Times New Roman"/>
          <w:bCs/>
          <w:kern w:val="0"/>
          <w:sz w:val="24"/>
          <w:lang/>
        </w:rPr>
        <w:t xml:space="preserve">oraz </w:t>
      </w:r>
      <w:r w:rsidR="00803C15" w:rsidRPr="008C3C53">
        <w:rPr>
          <w:rFonts w:ascii="Times New Roman" w:eastAsia="Lucida Sans Unicode" w:hAnsi="Times New Roman" w:cs="Times New Roman"/>
          <w:bCs/>
          <w:kern w:val="0"/>
          <w:sz w:val="24"/>
          <w:lang/>
        </w:rPr>
        <w:t xml:space="preserve">art 16 </w:t>
      </w:r>
      <w:r w:rsidR="00283968" w:rsidRPr="008C3C53">
        <w:rPr>
          <w:rFonts w:ascii="Times New Roman" w:eastAsia="Lucida Sans Unicode" w:hAnsi="Times New Roman" w:cs="Times New Roman"/>
          <w:bCs/>
          <w:i/>
          <w:kern w:val="0"/>
          <w:sz w:val="24"/>
          <w:lang/>
        </w:rPr>
        <w:t>rozporządzenia (WE) Nr 178/2002 Parlamentu Europejskiego i Rady z dnia 20 stycznia 2002 r.</w:t>
      </w:r>
      <w:r w:rsidR="008C3C53" w:rsidRPr="008C3C53">
        <w:rPr>
          <w:rFonts w:ascii="Times New Roman" w:eastAsia="Lucida Sans Unicode" w:hAnsi="Times New Roman" w:cs="Times New Roman"/>
          <w:bCs/>
          <w:i/>
          <w:iCs/>
          <w:kern w:val="0"/>
          <w:sz w:val="24"/>
          <w:lang/>
        </w:rPr>
        <w:t xml:space="preserve"> ustanawiające ogólne zasady i </w:t>
      </w:r>
      <w:r w:rsidR="00283968" w:rsidRPr="008C3C53">
        <w:rPr>
          <w:rFonts w:ascii="Times New Roman" w:eastAsia="Lucida Sans Unicode" w:hAnsi="Times New Roman" w:cs="Times New Roman"/>
          <w:bCs/>
          <w:i/>
          <w:iCs/>
          <w:kern w:val="0"/>
          <w:sz w:val="24"/>
          <w:lang/>
        </w:rPr>
        <w:t>wymagania prawa żywnościowego</w:t>
      </w:r>
      <w:r w:rsidR="00283968" w:rsidRPr="00803C15">
        <w:rPr>
          <w:rFonts w:ascii="Times New Roman" w:eastAsia="Lucida Sans Unicode" w:hAnsi="Times New Roman" w:cs="Times New Roman"/>
          <w:bCs/>
          <w:i/>
          <w:iCs/>
          <w:kern w:val="0"/>
          <w:sz w:val="24"/>
          <w:lang/>
        </w:rPr>
        <w:t xml:space="preserve">, powołujące Europejski Urząd ds. Bezpieczeństwa Żywności oraz ustanawiające procedury w zakresie bezpieczeństwa żywności </w:t>
      </w:r>
      <w:r w:rsidR="00283968" w:rsidRPr="00803C15">
        <w:rPr>
          <w:rFonts w:ascii="Times New Roman" w:eastAsia="Lucida Sans Unicode" w:hAnsi="Times New Roman" w:cs="Times New Roman"/>
          <w:bCs/>
          <w:i/>
          <w:kern w:val="0"/>
          <w:sz w:val="24"/>
          <w:lang/>
        </w:rPr>
        <w:t>(Dz.U. L 31 z 0</w:t>
      </w:r>
      <w:r w:rsidR="00803C15" w:rsidRPr="00803C15">
        <w:rPr>
          <w:rFonts w:ascii="Times New Roman" w:eastAsia="Lucida Sans Unicode" w:hAnsi="Times New Roman" w:cs="Times New Roman"/>
          <w:bCs/>
          <w:i/>
          <w:kern w:val="0"/>
          <w:sz w:val="24"/>
          <w:lang/>
        </w:rPr>
        <w:t xml:space="preserve">1.02.2002, str. 1, z późn. zm.) </w:t>
      </w:r>
      <w:r w:rsidR="00803C15">
        <w:rPr>
          <w:rFonts w:ascii="Times New Roman" w:eastAsia="Lucida Sans Unicode" w:hAnsi="Times New Roman" w:cs="Times New Roman"/>
          <w:bCs/>
          <w:kern w:val="0"/>
          <w:sz w:val="24"/>
          <w:lang/>
        </w:rPr>
        <w:t xml:space="preserve">– zwanego dalej </w:t>
      </w:r>
      <w:r w:rsidR="00803C15" w:rsidRPr="00803C15">
        <w:rPr>
          <w:rFonts w:ascii="Times New Roman" w:eastAsia="Lucida Sans Unicode" w:hAnsi="Times New Roman" w:cs="Times New Roman"/>
          <w:bCs/>
          <w:i/>
          <w:kern w:val="0"/>
          <w:sz w:val="24"/>
          <w:lang/>
        </w:rPr>
        <w:t>„rozporządzeniem 178/2002”.</w:t>
      </w:r>
    </w:p>
    <w:p w:rsidR="008C3C53" w:rsidRPr="008C3C53" w:rsidRDefault="005F2576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Style w:val="Numerstrony"/>
          <w:rFonts w:ascii="Times New Roman" w:eastAsia="Times New Roman" w:hAnsi="Times New Roman" w:cs="Times New Roman"/>
        </w:rPr>
        <w:tab/>
        <w:t>Powyższe czynności i ustalenia zostały udokumentowane w p</w:t>
      </w:r>
      <w:r w:rsidR="00803C15">
        <w:rPr>
          <w:rStyle w:val="Numerstrony"/>
          <w:rFonts w:ascii="Times New Roman" w:eastAsia="Times New Roman" w:hAnsi="Times New Roman" w:cs="Times New Roman"/>
        </w:rPr>
        <w:t>rotokole kontroli nr ŻG.8361.190</w:t>
      </w:r>
      <w:r>
        <w:rPr>
          <w:rStyle w:val="Numerstrony"/>
          <w:rFonts w:ascii="Times New Roman" w:eastAsia="Times New Roman" w:hAnsi="Times New Roman" w:cs="Times New Roman"/>
        </w:rPr>
        <w:t xml:space="preserve">.2017, który został podpisany w dniu </w:t>
      </w:r>
      <w:r w:rsidR="00803C15">
        <w:rPr>
          <w:rStyle w:val="Numerstrony"/>
          <w:rFonts w:ascii="Times New Roman" w:eastAsia="Times New Roman" w:hAnsi="Times New Roman" w:cs="Times New Roman"/>
        </w:rPr>
        <w:t>10 sierpnia 2017r. Kontrolowani</w:t>
      </w:r>
      <w:r>
        <w:rPr>
          <w:rStyle w:val="Numerstrony"/>
          <w:rFonts w:ascii="Times New Roman" w:eastAsia="Times New Roman" w:hAnsi="Times New Roman" w:cs="Times New Roman"/>
        </w:rPr>
        <w:t xml:space="preserve"> p</w:t>
      </w:r>
      <w:r w:rsidR="00803C15">
        <w:rPr>
          <w:rStyle w:val="Numerstrony"/>
          <w:rFonts w:ascii="Times New Roman" w:eastAsia="Times New Roman" w:hAnsi="Times New Roman" w:cs="Times New Roman"/>
        </w:rPr>
        <w:t>rzedsiębiorcy,</w:t>
      </w:r>
      <w:r>
        <w:rPr>
          <w:rStyle w:val="Numerstrony"/>
          <w:rFonts w:ascii="Times New Roman" w:eastAsia="Times New Roman" w:hAnsi="Times New Roman" w:cs="Times New Roman"/>
        </w:rPr>
        <w:t xml:space="preserve"> </w:t>
      </w:r>
      <w:r w:rsidRPr="00357211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w myśl art. 20 ust. 2 </w:t>
      </w:r>
      <w:r w:rsidRPr="00357211">
        <w:rPr>
          <w:rStyle w:val="Pogrubienie"/>
          <w:rFonts w:ascii="Times New Roman" w:eastAsia="Times New Roman" w:hAnsi="Times New Roman" w:cs="Times New Roman"/>
          <w:b w:val="0"/>
          <w:i/>
          <w:iCs/>
          <w:color w:val="000000"/>
        </w:rPr>
        <w:t>ustawy o Inspekcji Handlowej</w:t>
      </w:r>
      <w:r w:rsidR="00803C15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 - nie zgłosili</w:t>
      </w:r>
      <w:r w:rsidRPr="00357211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 uwag i zastrzeżeń do sporządzonego protokołu kontroli.</w:t>
      </w:r>
    </w:p>
    <w:p w:rsidR="00C64C0E" w:rsidRDefault="005F2576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Lucida Sans Unicode" w:hAnsi="Times New Roman" w:cs="Times New Roman"/>
          <w:bCs/>
        </w:rPr>
        <w:t xml:space="preserve">Wobec powyższego pismem z dnia </w:t>
      </w:r>
      <w:r w:rsidR="008C3C53">
        <w:rPr>
          <w:rFonts w:ascii="Times New Roman" w:eastAsia="Lucida Sans Unicode" w:hAnsi="Times New Roman" w:cs="Times New Roman"/>
          <w:bCs/>
        </w:rPr>
        <w:t>20 września</w:t>
      </w:r>
      <w:r>
        <w:rPr>
          <w:rFonts w:ascii="Times New Roman" w:eastAsia="Lucida Sans Unicode" w:hAnsi="Times New Roman" w:cs="Times New Roman"/>
          <w:bCs/>
        </w:rPr>
        <w:t xml:space="preserve"> 2017r.</w:t>
      </w:r>
      <w:r w:rsidR="008C3C53">
        <w:rPr>
          <w:rFonts w:ascii="Times New Roman" w:eastAsia="Lucida Sans Unicode" w:hAnsi="Times New Roman" w:cs="Times New Roman"/>
          <w:bCs/>
        </w:rPr>
        <w:t xml:space="preserve"> ŚWIIH zawiadomił przedsiębiorców, wspólników spółki </w:t>
      </w:r>
      <w:bookmarkStart w:id="2" w:name="_Hlk496702587"/>
      <w:r w:rsidR="008C3C53">
        <w:rPr>
          <w:rFonts w:ascii="Times New Roman" w:eastAsia="Lucida Sans Unicode" w:hAnsi="Times New Roman" w:cs="Times New Roman"/>
          <w:bCs/>
        </w:rPr>
        <w:t>cywilnej „Bałtus” spółka cywilna D. Kiljan, J. Gierczak tj. Dorotę Kiljan oraz Jerzego Gierczak</w:t>
      </w:r>
      <w:bookmarkEnd w:id="2"/>
      <w:r w:rsidR="008C3C53">
        <w:rPr>
          <w:rFonts w:ascii="Times New Roman" w:eastAsia="Lucida Sans Unicode" w:hAnsi="Times New Roman" w:cs="Times New Roman"/>
          <w:bCs/>
        </w:rPr>
        <w:t xml:space="preserve"> </w:t>
      </w:r>
      <w:r>
        <w:rPr>
          <w:rFonts w:ascii="Times New Roman" w:eastAsia="Lucida Sans Unicode" w:hAnsi="Times New Roman" w:cs="Times New Roman"/>
          <w:bCs/>
        </w:rPr>
        <w:t>o wszczęciu p</w:t>
      </w:r>
      <w:r w:rsidR="006911F4">
        <w:rPr>
          <w:rFonts w:ascii="Times New Roman" w:eastAsia="Lucida Sans Unicode" w:hAnsi="Times New Roman" w:cs="Times New Roman"/>
          <w:bCs/>
        </w:rPr>
        <w:t>ostępowania administracyjnego w </w:t>
      </w:r>
      <w:r w:rsidR="00103F93">
        <w:rPr>
          <w:rFonts w:ascii="Times New Roman" w:eastAsia="Lucida Sans Unicode" w:hAnsi="Times New Roman" w:cs="Times New Roman"/>
          <w:bCs/>
        </w:rPr>
        <w:t xml:space="preserve">przedmiocie </w:t>
      </w:r>
      <w:r>
        <w:rPr>
          <w:rFonts w:ascii="Times New Roman" w:eastAsia="Lucida Sans Unicode" w:hAnsi="Times New Roman" w:cs="Times New Roman"/>
          <w:bCs/>
        </w:rPr>
        <w:t>wymierzenia kary pieniężnej określonej na zasa</w:t>
      </w:r>
      <w:r w:rsidR="004C42A6">
        <w:rPr>
          <w:rFonts w:ascii="Times New Roman" w:eastAsia="Lucida Sans Unicode" w:hAnsi="Times New Roman" w:cs="Times New Roman"/>
          <w:bCs/>
        </w:rPr>
        <w:t>dach przyjętych w art. 40a ust. </w:t>
      </w:r>
      <w:r>
        <w:rPr>
          <w:rFonts w:ascii="Times New Roman" w:eastAsia="Lucida Sans Unicode" w:hAnsi="Times New Roman" w:cs="Times New Roman"/>
          <w:bCs/>
        </w:rPr>
        <w:t xml:space="preserve">1 pkt 3 i 4 </w:t>
      </w:r>
      <w:r>
        <w:rPr>
          <w:rFonts w:ascii="Times New Roman" w:eastAsia="Lucida Sans Unicode" w:hAnsi="Times New Roman" w:cs="Times New Roman"/>
          <w:bCs/>
          <w:i/>
          <w:iCs/>
        </w:rPr>
        <w:t xml:space="preserve">ustawy o jakości handlowej </w:t>
      </w:r>
      <w:r>
        <w:rPr>
          <w:rFonts w:ascii="Times New Roman" w:eastAsia="Lucida Sans Unicode" w:hAnsi="Times New Roman" w:cs="Times New Roman"/>
          <w:bCs/>
        </w:rPr>
        <w:t>z tytułu wprowadzenia do obrotu handlowego produktu zafałszowanego (potrawa „</w:t>
      </w:r>
      <w:r w:rsidR="00103F93">
        <w:rPr>
          <w:rFonts w:ascii="Times New Roman" w:eastAsia="Lucida Sans Unicode" w:hAnsi="Times New Roman" w:cs="Times New Roman"/>
          <w:bCs/>
        </w:rPr>
        <w:t>Omlet z pomidorami i serem Feta</w:t>
      </w:r>
      <w:r>
        <w:rPr>
          <w:rFonts w:ascii="Times New Roman" w:eastAsia="Lucida Sans Unicode" w:hAnsi="Times New Roman" w:cs="Times New Roman"/>
          <w:bCs/>
        </w:rPr>
        <w:t xml:space="preserve">”) oraz </w:t>
      </w:r>
      <w:r w:rsidR="00336AA1">
        <w:rPr>
          <w:rFonts w:ascii="Times New Roman" w:eastAsia="Lucida Sans Unicode" w:hAnsi="Times New Roman" w:cs="Times New Roman"/>
          <w:bCs/>
        </w:rPr>
        <w:t>wyrobów kulinarnych</w:t>
      </w:r>
      <w:r>
        <w:rPr>
          <w:rFonts w:ascii="Times New Roman" w:eastAsia="Lucida Sans Unicode" w:hAnsi="Times New Roman" w:cs="Times New Roman"/>
          <w:bCs/>
        </w:rPr>
        <w:t xml:space="preserve"> niespełniających wymagań jakości </w:t>
      </w:r>
      <w:r w:rsidRPr="00357211">
        <w:rPr>
          <w:rFonts w:ascii="Times New Roman" w:eastAsia="Lucida Sans Unicode" w:hAnsi="Times New Roman" w:cs="Times New Roman"/>
          <w:bCs/>
        </w:rPr>
        <w:t xml:space="preserve">handlowej </w:t>
      </w:r>
      <w:r w:rsidR="00DE7AD5">
        <w:rPr>
          <w:rFonts w:ascii="Times New Roman" w:eastAsia="Lucida Sans Unicode" w:hAnsi="Times New Roman" w:cs="Times New Roman"/>
          <w:bCs/>
        </w:rPr>
        <w:t>(</w:t>
      </w:r>
      <w:r w:rsidR="00DE7AD5" w:rsidRPr="00ED158A">
        <w:rPr>
          <w:rFonts w:ascii="Times New Roman" w:hAnsi="Times New Roman" w:cs="Times New Roman"/>
        </w:rPr>
        <w:t xml:space="preserve">„Bitki wołowe w sosie własnym”, „Zestaw surówek”, „Kluchy bałtuchy z sosem pieczarkowym”, „Placek </w:t>
      </w:r>
      <w:r w:rsidR="00DE7AD5">
        <w:rPr>
          <w:rFonts w:ascii="Times New Roman" w:hAnsi="Times New Roman" w:cs="Times New Roman"/>
        </w:rPr>
        <w:t>po bałtowsku z </w:t>
      </w:r>
      <w:r w:rsidR="00DE7AD5" w:rsidRPr="00ED158A">
        <w:rPr>
          <w:rFonts w:ascii="Times New Roman" w:hAnsi="Times New Roman" w:cs="Times New Roman"/>
        </w:rPr>
        <w:t>surówką</w:t>
      </w:r>
      <w:r w:rsidR="00DE7AD5">
        <w:rPr>
          <w:rFonts w:ascii="Times New Roman" w:hAnsi="Times New Roman" w:cs="Times New Roman"/>
        </w:rPr>
        <w:t>”</w:t>
      </w:r>
      <w:r w:rsidR="00DE7AD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Lucida Sans Unicode" w:hAnsi="Times New Roman" w:cs="Times New Roman"/>
          <w:bCs/>
        </w:rPr>
        <w:t>ŚWIIH ww. pi</w:t>
      </w:r>
      <w:r w:rsidR="00DE7AD5">
        <w:rPr>
          <w:rFonts w:ascii="Times New Roman" w:eastAsia="Lucida Sans Unicode" w:hAnsi="Times New Roman" w:cs="Times New Roman"/>
          <w:bCs/>
        </w:rPr>
        <w:t>śmie poinformował przedsiębiorców o przysługującym im</w:t>
      </w:r>
      <w:r>
        <w:rPr>
          <w:rFonts w:ascii="Times New Roman" w:eastAsia="Lucida Sans Unicode" w:hAnsi="Times New Roman" w:cs="Times New Roman"/>
          <w:bCs/>
        </w:rPr>
        <w:t xml:space="preserve"> prawie wypowiadania </w:t>
      </w:r>
      <w:r>
        <w:rPr>
          <w:rFonts w:ascii="Times New Roman" w:eastAsia="Lucida Sans Unicode" w:hAnsi="Times New Roman" w:cs="Times New Roman"/>
          <w:bCs/>
        </w:rPr>
        <w:lastRenderedPageBreak/>
        <w:t>się co do zebranych w sprawie dowodów i materiałów oraz o możliwości zapozn</w:t>
      </w:r>
      <w:r w:rsidR="004C42A6">
        <w:rPr>
          <w:rFonts w:ascii="Times New Roman" w:eastAsia="Lucida Sans Unicode" w:hAnsi="Times New Roman" w:cs="Times New Roman"/>
          <w:bCs/>
        </w:rPr>
        <w:t>ania się z </w:t>
      </w:r>
      <w:r w:rsidR="00DE7AD5">
        <w:rPr>
          <w:rFonts w:ascii="Times New Roman" w:eastAsia="Lucida Sans Unicode" w:hAnsi="Times New Roman" w:cs="Times New Roman"/>
          <w:bCs/>
        </w:rPr>
        <w:t xml:space="preserve">aktami sprawy. </w:t>
      </w:r>
      <w:r w:rsidR="00C64C0E">
        <w:rPr>
          <w:rFonts w:ascii="Times New Roman" w:eastAsia="Lucida Sans Unicode" w:hAnsi="Times New Roman" w:cs="Times New Roman"/>
          <w:bCs/>
        </w:rPr>
        <w:t>Przedmiotowe pisma zostały odebrane przez przedsiębiorców w dniu 26 września 2017r.</w:t>
      </w:r>
    </w:p>
    <w:p w:rsidR="00C64C0E" w:rsidRPr="00CC5BCE" w:rsidRDefault="00C64C0E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ab/>
      </w:r>
      <w:r w:rsidR="00DE7AD5">
        <w:rPr>
          <w:rFonts w:ascii="Times New Roman" w:eastAsia="Lucida Sans Unicode" w:hAnsi="Times New Roman" w:cs="Times New Roman"/>
          <w:bCs/>
        </w:rPr>
        <w:t>Strony również zostały wezwane</w:t>
      </w:r>
      <w:r w:rsidR="005F2576">
        <w:rPr>
          <w:rFonts w:ascii="Times New Roman" w:eastAsia="Lucida Sans Unicode" w:hAnsi="Times New Roman" w:cs="Times New Roman"/>
          <w:bCs/>
        </w:rPr>
        <w:t xml:space="preserve"> do złożenia oświadczenia dotyczącego wysokości osiąganych obrotów oraz przychodu w ostatnim roku ro</w:t>
      </w:r>
      <w:r w:rsidR="00DE7AD5">
        <w:rPr>
          <w:rFonts w:ascii="Times New Roman" w:eastAsia="Lucida Sans Unicode" w:hAnsi="Times New Roman" w:cs="Times New Roman"/>
          <w:bCs/>
        </w:rPr>
        <w:t>zliczeniowym</w:t>
      </w:r>
      <w:r>
        <w:rPr>
          <w:rFonts w:ascii="Times New Roman" w:eastAsia="Lucida Sans Unicode" w:hAnsi="Times New Roman" w:cs="Times New Roman"/>
          <w:bCs/>
        </w:rPr>
        <w:t xml:space="preserve"> (</w:t>
      </w:r>
      <w:r w:rsidR="006911F4">
        <w:rPr>
          <w:rFonts w:ascii="Times New Roman" w:eastAsia="Lucida Sans Unicode" w:hAnsi="Times New Roman" w:cs="Times New Roman"/>
          <w:bCs/>
        </w:rPr>
        <w:t xml:space="preserve">ww. </w:t>
      </w:r>
      <w:r w:rsidR="005572CC">
        <w:rPr>
          <w:rFonts w:ascii="Times New Roman" w:eastAsia="Lucida Sans Unicode" w:hAnsi="Times New Roman" w:cs="Times New Roman"/>
          <w:bCs/>
        </w:rPr>
        <w:t xml:space="preserve">pismo z dnia </w:t>
      </w:r>
      <w:r w:rsidR="004C42A6">
        <w:rPr>
          <w:rFonts w:ascii="Times New Roman" w:eastAsia="Lucida Sans Unicode" w:hAnsi="Times New Roman" w:cs="Times New Roman"/>
          <w:bCs/>
        </w:rPr>
        <w:t>20 </w:t>
      </w:r>
      <w:r w:rsidR="00E90873">
        <w:rPr>
          <w:rFonts w:ascii="Times New Roman" w:eastAsia="Lucida Sans Unicode" w:hAnsi="Times New Roman" w:cs="Times New Roman"/>
          <w:bCs/>
        </w:rPr>
        <w:t>września 2017r., doręczone</w:t>
      </w:r>
      <w:r w:rsidR="00CF0110">
        <w:rPr>
          <w:rFonts w:ascii="Times New Roman" w:eastAsia="Lucida Sans Unicode" w:hAnsi="Times New Roman" w:cs="Times New Roman"/>
          <w:bCs/>
        </w:rPr>
        <w:t xml:space="preserve"> 26 września 2017r. oraz </w:t>
      </w:r>
      <w:r>
        <w:rPr>
          <w:rFonts w:ascii="Times New Roman" w:eastAsia="Lucida Sans Unicode" w:hAnsi="Times New Roman" w:cs="Times New Roman"/>
          <w:bCs/>
        </w:rPr>
        <w:t>pismo z dnia 17 października 2017r., doręczone stronom 18 i 19 października 2017r.).</w:t>
      </w:r>
    </w:p>
    <w:p w:rsidR="00CC5BCE" w:rsidRDefault="00DE7AD5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ab/>
        <w:t>Strony skorzystały z przysługujących im</w:t>
      </w:r>
      <w:r w:rsidR="00C64C0E">
        <w:rPr>
          <w:rFonts w:ascii="Times New Roman" w:eastAsia="Lucida Sans Unicode" w:hAnsi="Times New Roman" w:cs="Times New Roman"/>
          <w:bCs/>
        </w:rPr>
        <w:t xml:space="preserve"> praw.</w:t>
      </w:r>
      <w:r w:rsidR="005F2576">
        <w:rPr>
          <w:rFonts w:ascii="Times New Roman" w:eastAsia="Lucida Sans Unicode" w:hAnsi="Times New Roman" w:cs="Times New Roman"/>
          <w:bCs/>
        </w:rPr>
        <w:t xml:space="preserve"> </w:t>
      </w:r>
      <w:r w:rsidR="00CC5BCE">
        <w:rPr>
          <w:rFonts w:ascii="Times New Roman" w:eastAsia="Lucida Sans Unicode" w:hAnsi="Times New Roman" w:cs="Times New Roman"/>
          <w:bCs/>
        </w:rPr>
        <w:t>W dniu 3 października 2017r. wpłynęło do tut. Inspektoratu pismo z wyjaśnieniami przedsiębiorców. Strony poinformowały, że użycie w menu nazwy ser Feta zamiast ser Favita solankowy miękki, nie było celowe, aby oszukać konsumentów a wynikało jedynie z niewiedzy przedsiębiorców, że Feta stanowi nazwę chronioną pochodzenia</w:t>
      </w:r>
      <w:r w:rsidR="00C85760">
        <w:rPr>
          <w:rFonts w:ascii="Times New Roman" w:eastAsia="Lucida Sans Unicode" w:hAnsi="Times New Roman" w:cs="Times New Roman"/>
          <w:bCs/>
        </w:rPr>
        <w:t xml:space="preserve">. </w:t>
      </w:r>
      <w:r w:rsidR="008254DA">
        <w:rPr>
          <w:rFonts w:ascii="Times New Roman" w:eastAsia="Lucida Sans Unicode" w:hAnsi="Times New Roman" w:cs="Times New Roman"/>
          <w:bCs/>
        </w:rPr>
        <w:t xml:space="preserve">Przedsiębiorcy zwrócili uwagę na okoliczność, że prowadzone przedsiębiorstwo jest niewielkie jednak z długa tradycją (11 lat na rynku) i że zawsze mieli na celu dobro klientów. </w:t>
      </w:r>
      <w:r w:rsidR="00C85760">
        <w:rPr>
          <w:rFonts w:ascii="Times New Roman" w:eastAsia="Lucida Sans Unicode" w:hAnsi="Times New Roman" w:cs="Times New Roman"/>
          <w:bCs/>
        </w:rPr>
        <w:t>W zakresie zarzutu nieuwidocznienia składników oraz substancji alergennych, przedsiębiorcy oświadczyli, że wykaz alergenów istnieje w kontrolowanej placówce od lat. W dniu kontroli wykaz wyłożony był w pojedynczym egzemplarzu na blacie baru i nie był załączony do karty menu.</w:t>
      </w:r>
    </w:p>
    <w:p w:rsidR="008254DA" w:rsidRDefault="008254DA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ab/>
      </w:r>
      <w:r w:rsidR="00C85760">
        <w:rPr>
          <w:rFonts w:ascii="Times New Roman" w:eastAsia="Lucida Sans Unicode" w:hAnsi="Times New Roman" w:cs="Times New Roman"/>
          <w:bCs/>
        </w:rPr>
        <w:t>Wszystkie wykazane w toku kontroli nie</w:t>
      </w:r>
      <w:r>
        <w:rPr>
          <w:rFonts w:ascii="Times New Roman" w:eastAsia="Lucida Sans Unicode" w:hAnsi="Times New Roman" w:cs="Times New Roman"/>
          <w:bCs/>
        </w:rPr>
        <w:t>prawidłowości zostały poprawione</w:t>
      </w:r>
      <w:r w:rsidR="00C85760">
        <w:rPr>
          <w:rFonts w:ascii="Times New Roman" w:eastAsia="Lucida Sans Unicode" w:hAnsi="Times New Roman" w:cs="Times New Roman"/>
          <w:bCs/>
        </w:rPr>
        <w:t xml:space="preserve"> a na dowód strony załączyły do przedmiotowego pisma poprawioną kartę menu oraz wykaz alerge</w:t>
      </w:r>
      <w:r>
        <w:rPr>
          <w:rFonts w:ascii="Times New Roman" w:eastAsia="Lucida Sans Unicode" w:hAnsi="Times New Roman" w:cs="Times New Roman"/>
          <w:bCs/>
        </w:rPr>
        <w:t>nów</w:t>
      </w:r>
      <w:r w:rsidR="004C42A6">
        <w:rPr>
          <w:rFonts w:ascii="Times New Roman" w:eastAsia="Lucida Sans Unicode" w:hAnsi="Times New Roman" w:cs="Times New Roman"/>
          <w:bCs/>
        </w:rPr>
        <w:t>. Do </w:t>
      </w:r>
      <w:r>
        <w:rPr>
          <w:rFonts w:ascii="Times New Roman" w:eastAsia="Lucida Sans Unicode" w:hAnsi="Times New Roman" w:cs="Times New Roman"/>
          <w:bCs/>
        </w:rPr>
        <w:t>rzeczonego pisma została dołączona informacja o obrotach i przychodzie stron za rok 2016r.</w:t>
      </w:r>
    </w:p>
    <w:p w:rsidR="005F2576" w:rsidRDefault="005F2576" w:rsidP="004C42A6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4C42A6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Świętokrzyski Wojewódzki Inspektor Inspekcji Handlowej ustalił i stwierdził:</w:t>
      </w:r>
    </w:p>
    <w:p w:rsidR="005F2576" w:rsidRDefault="005F2576" w:rsidP="004C42A6">
      <w:pPr>
        <w:spacing w:line="360" w:lineRule="auto"/>
        <w:ind w:right="71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Zgodnie z art. 17 ust. 1 </w:t>
      </w:r>
      <w:r>
        <w:rPr>
          <w:rFonts w:ascii="Times New Roman" w:hAnsi="Times New Roman" w:cs="Times New Roman"/>
          <w:i/>
          <w:iCs/>
        </w:rPr>
        <w:t xml:space="preserve">rozporządzenia 178/2002 </w:t>
      </w:r>
      <w:r>
        <w:rPr>
          <w:rFonts w:ascii="Times New Roman" w:hAnsi="Times New Roman" w:cs="Times New Roma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5F2576" w:rsidRDefault="005F2576" w:rsidP="004C42A6">
      <w:pPr>
        <w:pStyle w:val="Default"/>
        <w:spacing w:line="360" w:lineRule="auto"/>
        <w:ind w:firstLine="708"/>
        <w:jc w:val="both"/>
      </w:pPr>
      <w:r>
        <w:rPr>
          <w:iCs/>
        </w:rPr>
        <w:t>Ustawa o jakości handlowej</w:t>
      </w:r>
      <w:r>
        <w:rPr>
          <w:i/>
          <w:iCs/>
        </w:rPr>
        <w:t xml:space="preserve"> </w:t>
      </w:r>
      <w:r>
        <w:t xml:space="preserve">stanowi </w:t>
      </w:r>
      <w:r>
        <w:rPr>
          <w:iCs/>
        </w:rPr>
        <w:t>w art. 4 ust. 1,</w:t>
      </w:r>
      <w:r>
        <w:rPr>
          <w:i/>
          <w:iCs/>
        </w:rPr>
        <w:t xml:space="preserve"> </w:t>
      </w:r>
      <w:r>
        <w:t xml:space="preserve">że </w:t>
      </w:r>
      <w:r>
        <w:rPr>
          <w:b/>
          <w:bCs/>
        </w:rPr>
        <w:t>wprowadzane do obrotu artykuły rolno-spożywcze powinny spełniać wymagania w zakresie jakości handlowej</w:t>
      </w:r>
      <w:r>
        <w:t xml:space="preserve">, </w:t>
      </w:r>
      <w:r>
        <w:rPr>
          <w:bCs/>
        </w:rPr>
        <w:t>jeżeli w przepisach o jakości handlowej zostały określone takie wymagania</w:t>
      </w:r>
      <w:r>
        <w:t xml:space="preserve">, oraz dodatkowe wymagania dotyczące tych artykułów, jeżeli ich spełnienie </w:t>
      </w:r>
      <w:r>
        <w:rPr>
          <w:bCs/>
        </w:rPr>
        <w:t>zostało zadeklarowane przez producenta</w:t>
      </w:r>
      <w:r>
        <w:t>.</w:t>
      </w:r>
    </w:p>
    <w:p w:rsidR="005F2576" w:rsidRDefault="005F2576" w:rsidP="004C42A6">
      <w:pPr>
        <w:pStyle w:val="Default"/>
        <w:spacing w:line="360" w:lineRule="auto"/>
        <w:ind w:firstLine="708"/>
        <w:jc w:val="both"/>
      </w:pPr>
      <w:r>
        <w:t xml:space="preserve">Jak wynika z przepisu </w:t>
      </w:r>
      <w:r>
        <w:rPr>
          <w:iCs/>
        </w:rPr>
        <w:t>art. 3 pkt 5 ustawy o jakości handlowej</w:t>
      </w:r>
      <w:r>
        <w:rPr>
          <w:i/>
          <w:iCs/>
        </w:rPr>
        <w:t xml:space="preserve">, </w:t>
      </w:r>
      <w:r>
        <w:t xml:space="preserve">przez </w:t>
      </w:r>
      <w:r>
        <w:rPr>
          <w:b/>
          <w:bCs/>
        </w:rPr>
        <w:t>jakość handlową</w:t>
      </w:r>
      <w:r>
        <w:rPr>
          <w:bCs/>
        </w:rPr>
        <w:t xml:space="preserve"> </w:t>
      </w:r>
      <w:r>
        <w:t xml:space="preserve">należy rozumieć </w:t>
      </w:r>
      <w:r>
        <w:rPr>
          <w:bCs/>
        </w:rPr>
        <w:t xml:space="preserve">cechy artykułu rolno-spożywczego dotyczące jego właściwości </w:t>
      </w:r>
      <w:r>
        <w:rPr>
          <w:bCs/>
        </w:rPr>
        <w:lastRenderedPageBreak/>
        <w:t xml:space="preserve">organoleptycznych, fizykochemicznych </w:t>
      </w:r>
      <w:r>
        <w:t xml:space="preserve">i mikrobiologicznych w zakresie technologii produkcji, wielkości lub masy oraz wymagania wynikające ze sposobu produkcji, opakowania, </w:t>
      </w:r>
      <w:r>
        <w:rPr>
          <w:bCs/>
        </w:rPr>
        <w:t>prezentacji i oznakowania</w:t>
      </w:r>
      <w:r>
        <w:t>, nieobjęte wymaganiami sanitarnymi, weterynaryjnymi lub fitosanitarnymi.</w:t>
      </w:r>
    </w:p>
    <w:p w:rsidR="005F2576" w:rsidRDefault="005F2576" w:rsidP="004C42A6">
      <w:pPr>
        <w:pStyle w:val="Default"/>
        <w:spacing w:line="360" w:lineRule="auto"/>
        <w:ind w:firstLine="708"/>
        <w:jc w:val="both"/>
        <w:rPr>
          <w:b/>
        </w:rPr>
      </w:pPr>
      <w:r>
        <w:t xml:space="preserve">Natomiast zgodnie z art. 3 pkt 10 ww. ustawy - </w:t>
      </w:r>
      <w:r>
        <w:rPr>
          <w:b/>
          <w:bCs/>
        </w:rPr>
        <w:t xml:space="preserve">artykuł rolno-spożywczy zafałszowany </w:t>
      </w:r>
      <w: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5F2576" w:rsidRDefault="005F2576" w:rsidP="004C42A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>dokonano zabiegów, które zmieniły lub ukryły jego rzeczywisty skład lub nadały mu wygląd produktu zgodnego z przepisami dotyczącymi jakości handlowej,</w:t>
      </w:r>
    </w:p>
    <w:p w:rsidR="005F2576" w:rsidRDefault="005F2576" w:rsidP="004C42A6">
      <w:pPr>
        <w:spacing w:line="360" w:lineRule="auto"/>
        <w:jc w:val="both"/>
        <w:rPr>
          <w:rStyle w:val="Numerstrony"/>
          <w:rFonts w:ascii="Times New Roman" w:eastAsia="Batang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  <w:b/>
          <w:bCs/>
        </w:rPr>
        <w:t>w oznakowaniu podano nazwę niezgodną z przepisami dotyczącymi jakości handlowej poszczególnych artykułów rolno-spożywczych albo niezgodną z prawdą</w:t>
      </w:r>
      <w:r>
        <w:rPr>
          <w:rFonts w:ascii="Times New Roman" w:hAnsi="Times New Roman" w:cs="Times New Roman"/>
        </w:rPr>
        <w:t xml:space="preserve">, </w:t>
      </w:r>
    </w:p>
    <w:p w:rsidR="005F2576" w:rsidRDefault="005F2576" w:rsidP="004C42A6">
      <w:pPr>
        <w:overflowPunct w:val="0"/>
        <w:spacing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BB1A92">
        <w:rPr>
          <w:rStyle w:val="Numerstrony"/>
          <w:rFonts w:ascii="Times New Roman" w:eastAsia="Batang" w:hAnsi="Times New Roman" w:cs="Times New Roman"/>
        </w:rPr>
        <w:t xml:space="preserve">c) </w:t>
      </w:r>
      <w:r w:rsidRPr="00BB1A92">
        <w:rPr>
          <w:rStyle w:val="Numerstrony"/>
          <w:rFonts w:ascii="Times New Roman" w:eastAsia="Batang" w:hAnsi="Times New Roman" w:cs="Times New Roman"/>
          <w:bCs/>
        </w:rPr>
        <w:t>w oznakowaniu podano niezgodne z prawdą dane w zakresie składu,</w:t>
      </w:r>
      <w:r>
        <w:rPr>
          <w:rStyle w:val="Numerstrony"/>
          <w:rFonts w:ascii="Times New Roman" w:eastAsia="Batang" w:hAnsi="Times New Roman" w:cs="Times New Roman"/>
          <w:b/>
          <w:bCs/>
        </w:rPr>
        <w:t xml:space="preserve"> </w:t>
      </w:r>
      <w:r>
        <w:rPr>
          <w:rStyle w:val="Numerstrony"/>
          <w:rFonts w:ascii="Times New Roman" w:eastAsia="Batang" w:hAnsi="Times New Roman" w:cs="Times New Roman"/>
        </w:rPr>
        <w:t>pochodzenia, terminu przydatności do spożycia lub daty minimalnej trwałości, zawartości netto lub klasy jakości handlowej.</w:t>
      </w:r>
    </w:p>
    <w:p w:rsidR="00675595" w:rsidRPr="00F91A63" w:rsidRDefault="00F91A63" w:rsidP="004C42A6">
      <w:pPr>
        <w:overflowPunct w:val="0"/>
        <w:spacing w:line="360" w:lineRule="auto"/>
        <w:ind w:firstLine="708"/>
        <w:jc w:val="both"/>
        <w:rPr>
          <w:rStyle w:val="Numerstrony"/>
        </w:rPr>
      </w:pPr>
      <w:r>
        <w:rPr>
          <w:rFonts w:ascii="Times New Roman" w:hAnsi="Times New Roman" w:cs="Times New Roman"/>
        </w:rPr>
        <w:t>W</w:t>
      </w:r>
      <w:r w:rsidRPr="00675595">
        <w:rPr>
          <w:rFonts w:ascii="Times New Roman" w:hAnsi="Times New Roman" w:cs="Times New Roman"/>
        </w:rPr>
        <w:t xml:space="preserve"> myśl </w:t>
      </w:r>
      <w:r w:rsidRPr="00675595">
        <w:rPr>
          <w:rFonts w:ascii="Times New Roman" w:hAnsi="Times New Roman" w:cs="Times New Roman"/>
          <w:b/>
        </w:rPr>
        <w:t xml:space="preserve">art. 16 </w:t>
      </w:r>
      <w:r w:rsidRPr="00675595">
        <w:rPr>
          <w:rFonts w:ascii="Times New Roman" w:hAnsi="Times New Roman" w:cs="Times New Roman"/>
          <w:b/>
          <w:i/>
          <w:iCs/>
        </w:rPr>
        <w:t>rozporządzenia 178/2002</w:t>
      </w:r>
      <w:r w:rsidRPr="00675595">
        <w:rPr>
          <w:rFonts w:ascii="Times New Roman" w:hAnsi="Times New Roman" w:cs="Times New Roman"/>
        </w:rPr>
        <w:t xml:space="preserve"> - bez uszczerbku dla bardziej szczegółowych przepisów prawa żywnościowego, etykietowanie, reklama i p</w:t>
      </w:r>
      <w:r>
        <w:rPr>
          <w:rFonts w:ascii="Times New Roman" w:hAnsi="Times New Roman" w:cs="Times New Roman"/>
        </w:rPr>
        <w:t>rezentacja żywności lub pasz, z </w:t>
      </w:r>
      <w:r w:rsidRPr="00675595">
        <w:rPr>
          <w:rFonts w:ascii="Times New Roman" w:hAnsi="Times New Roman" w:cs="Times New Roman"/>
        </w:rPr>
        <w:t>uwzględnieniem ich kształtu, wyglądu lub opakowania, używanych opakowań, sposobu ułożenia i miejsca wystawienia oraz informacji udostępnionych na ich temat w jakikolwiek sposób,</w:t>
      </w:r>
      <w:r w:rsidRPr="00675595">
        <w:rPr>
          <w:rFonts w:ascii="Times New Roman" w:hAnsi="Times New Roman" w:cs="Times New Roman"/>
          <w:b/>
          <w:bCs/>
        </w:rPr>
        <w:t xml:space="preserve"> nie może wprowadzać konsumentów w błąd.</w:t>
      </w:r>
    </w:p>
    <w:p w:rsidR="005F2576" w:rsidRPr="00BF06E4" w:rsidRDefault="005F2576" w:rsidP="004C42A6">
      <w:pPr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F06E4">
        <w:rPr>
          <w:rFonts w:ascii="Times New Roman" w:hAnsi="Times New Roman" w:cs="Times New Roman"/>
        </w:rPr>
        <w:t xml:space="preserve">Wymagania szczególne jakości handlowej w zakresie oznakowania i prezentacji żywności zostały określone w </w:t>
      </w:r>
      <w:r w:rsidRPr="00BF06E4">
        <w:rPr>
          <w:rFonts w:ascii="Times New Roman" w:hAnsi="Times New Roman" w:cs="Times New Roman"/>
          <w:i/>
          <w:iCs/>
        </w:rPr>
        <w:t>rozporządzeniu 1169/2011</w:t>
      </w:r>
      <w:r w:rsidRPr="00BF06E4">
        <w:rPr>
          <w:rFonts w:ascii="Times New Roman" w:hAnsi="Times New Roman" w:cs="Times New Roman"/>
        </w:rPr>
        <w:t xml:space="preserve">. Zgodnie z </w:t>
      </w:r>
      <w:r w:rsidR="006911F4" w:rsidRPr="006911F4">
        <w:rPr>
          <w:rFonts w:ascii="Times New Roman" w:hAnsi="Times New Roman" w:cs="Times New Roman"/>
          <w:b/>
        </w:rPr>
        <w:t>art.</w:t>
      </w:r>
      <w:r w:rsidRPr="006911F4">
        <w:rPr>
          <w:rFonts w:ascii="Times New Roman" w:hAnsi="Times New Roman" w:cs="Times New Roman"/>
          <w:b/>
        </w:rPr>
        <w:t xml:space="preserve"> 7</w:t>
      </w:r>
      <w:r w:rsidRPr="00BF06E4">
        <w:rPr>
          <w:rFonts w:ascii="Times New Roman" w:hAnsi="Times New Roman" w:cs="Times New Roman"/>
        </w:rPr>
        <w:t xml:space="preserve"> </w:t>
      </w:r>
      <w:r w:rsidRPr="00BF06E4">
        <w:rPr>
          <w:rFonts w:ascii="Times New Roman" w:hAnsi="Times New Roman" w:cs="Times New Roman"/>
          <w:iCs/>
        </w:rPr>
        <w:t>tego rozporządzenia:</w:t>
      </w:r>
    </w:p>
    <w:p w:rsidR="005F2576" w:rsidRPr="00BF06E4" w:rsidRDefault="005F2576" w:rsidP="004C42A6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1. Informacje na temat żywności nie mogą wprowadzać w błąd, w szczególności:</w:t>
      </w:r>
    </w:p>
    <w:p w:rsidR="005F2576" w:rsidRPr="006911F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a) </w:t>
      </w:r>
      <w:r w:rsidRPr="006911F4">
        <w:rPr>
          <w:rFonts w:ascii="Times New Roman" w:eastAsia="Times New Roman" w:hAnsi="Times New Roman" w:cs="Times New Roman"/>
          <w:kern w:val="0"/>
          <w:lang w:eastAsia="pl-PL" w:bidi="ar-SA"/>
        </w:rPr>
        <w:t>co do właściwości środka spożywczego, a w szczególności co do jego charakteru, tożsamości, właściwości, składu, ilości, trwałości, kraju lub miejsca pochodzenia, metod wytwarzania lub produkcji;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b) przez przypisywanie środkowi spożywczemu działania lub właściwości, których on nie posiada;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c) przez sugerowanie, że środek spożywczy ma szczególne właściwości, gdy w rzeczywistości wszystkie podobne środki spożywcze mają takie właściwości, zwłaszcza przez szczególne podkreślanie obecności lub braku określonych składników lub składników odżywczych;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d) przez sugerowanie poprzez wygląd, opis lub prezentacje graficzne, że chodzi o określony środek spożywczy lub składnik, mimo że w rzeczywistości komponent lub składnik naturalnie obecny lub zwykle stosowany w danym środku spożywczym został zastąpiony innym komponentem lub innym składnikiem.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2. Informacje na temat żywności muszą być rzetelne, jasne i łatwe do zrozumienia dla konsumenta.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3. Z zastrzeżeniem odstępstw przewidzianych w prawie Unii mającym zastosowanie do naturalnych wód mineralnych i żywności specjalnego przeznaczenia żywieniowego informacje na temat żywności nie mogą przypisywać jakiemukolwiek środkowi spożywczemu właściwości zapobiegania chorobom lub leczenia chorób ludzi bądź też odwoływać się do takich właściwości.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4. Ust. 1, 2 i 3 mają również zastosowanie do: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a) reklamy;</w:t>
      </w:r>
    </w:p>
    <w:p w:rsidR="005F2576" w:rsidRDefault="005F2576" w:rsidP="004C42A6">
      <w:pPr>
        <w:suppressAutoHyphens w:val="0"/>
        <w:overflowPunct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b) prezentacji środków spożywczych, w szczególności kształtu, wyglądu lub opakowania, zastosowanych materiałów opakowaniowych, sposobu ustawienia oraz otoczenia, w jakim są pokazywane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).</w:t>
      </w:r>
    </w:p>
    <w:p w:rsidR="005F2576" w:rsidRDefault="005F2576" w:rsidP="004C42A6">
      <w:pPr>
        <w:suppressAutoHyphens w:val="0"/>
        <w:overflowPunct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Ponadto mające w przedmiotowej sprawie zastosowanie przepisy </w:t>
      </w:r>
      <w:r w:rsidRPr="00357211">
        <w:rPr>
          <w:rFonts w:ascii="Times New Roman" w:eastAsiaTheme="minorHAnsi" w:hAnsi="Times New Roman" w:cs="Times New Roman"/>
          <w:i/>
          <w:kern w:val="0"/>
          <w:lang w:eastAsia="en-US" w:bidi="ar-SA"/>
        </w:rPr>
        <w:t>rozporządzenia 1151/2012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EB7F7A">
        <w:rPr>
          <w:rFonts w:ascii="Times New Roman" w:eastAsia="Times New Roman" w:hAnsi="Times New Roman" w:cs="Times New Roman"/>
          <w:kern w:val="0"/>
          <w:lang w:eastAsia="pl-PL" w:bidi="ar-SA"/>
        </w:rPr>
        <w:t>ustanawia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ją</w:t>
      </w:r>
      <w:r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systemy jakości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produktów rolnych</w:t>
      </w:r>
      <w:r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które stanowią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podstawę do określania oraz – w </w:t>
      </w:r>
      <w:r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stosownych przypadkach - ochrony nazw i określeń, które w szczególności wskazują lub opisują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te </w:t>
      </w:r>
      <w:r w:rsidRPr="00EB7F7A">
        <w:rPr>
          <w:rFonts w:ascii="Times New Roman" w:eastAsia="Times New Roman" w:hAnsi="Times New Roman" w:cs="Times New Roman"/>
          <w:kern w:val="0"/>
          <w:lang w:eastAsia="pl-PL" w:bidi="ar-SA"/>
        </w:rPr>
        <w:t>prod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ukty charakteryzujące się</w:t>
      </w:r>
      <w:r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cech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ami stanowiącymi wartość dodaną</w:t>
      </w:r>
      <w:r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właściwościami stanowiącymi wartość dodaną wynikającymi z metod produkcji rolnej lub przetwarzania wykorzystywanych przy ich wytwarzaniu albo wynikającymi z miejsca ich produkcji lub wprowadzenia do obrotu.</w:t>
      </w:r>
    </w:p>
    <w:p w:rsidR="005F2576" w:rsidRPr="00357211" w:rsidRDefault="005F2576" w:rsidP="004C42A6">
      <w:pPr>
        <w:suppressAutoHyphens w:val="0"/>
        <w:overflowPunct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Zgodnie z art. </w:t>
      </w:r>
      <w:r w:rsidRPr="006911F4">
        <w:rPr>
          <w:rFonts w:ascii="Times New Roman" w:eastAsia="Times New Roman" w:hAnsi="Times New Roman" w:cs="Times New Roman"/>
          <w:b/>
          <w:kern w:val="0"/>
          <w:lang w:eastAsia="pl-PL" w:bidi="ar-SA"/>
        </w:rPr>
        <w:t>13 ust. 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ww. rozporządzenia - z</w:t>
      </w: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arejestrowane nazwy są chronione przed:</w:t>
      </w:r>
    </w:p>
    <w:p w:rsidR="005F2576" w:rsidRPr="00F91A63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F91A63">
        <w:rPr>
          <w:rFonts w:ascii="Times New Roman" w:eastAsia="Times New Roman" w:hAnsi="Times New Roman" w:cs="Times New Roman"/>
          <w:kern w:val="0"/>
          <w:lang w:eastAsia="pl-PL" w:bidi="ar-SA"/>
        </w:rPr>
        <w:t>) wszelkim bezpośrednim lub pośrednim wykorzystywaniem w celach komercyjnych nazwy zarejestrowanej w odniesieniu do produktów nieobjętych rejestracją, jeśli produkty te są porównywalne do produktów zarejestrowanych pod tą nazwą lub jeśli jej stosowanie stanowi wykorzystywanie renomy chronionej nazwy, w tym również w sytuacji, gdy produkty te są wykorzystywane jako składnik;</w:t>
      </w:r>
    </w:p>
    <w:p w:rsidR="005F2576" w:rsidRPr="00AC3875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b) wszelkiego rodzaju niewłaściwym stosowaniem, imitacją lub przywołaniem, nawet jeśli podano prawdziwe pochodzenie produktów lub usług lub jeśli chroniona nazwa została przetłumaczona lub towarzyszą jej określenia takie jak: "sty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l", "typ", "metoda", "zgodnie z </w:t>
      </w: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recepturą stosowaną", "imitacja" i tym podobne, w tym jeśli produkty te są wykorzystywane jako składnik;</w:t>
      </w:r>
    </w:p>
    <w:p w:rsidR="005F2576" w:rsidRPr="00AC3875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c) wszelkimi innymi fałszywymi lub mylącymi wskazaniami odnoszącymi się do pochodzenia, charakteru lub podstawowych właściwości produktu, które są podane na opakowaniu wewnętrznym lub zewnętrznym, w materiale reklamowym lub dokumentach odnoszących się do danego produktu oraz opakowaniem produktu w pojemnik mogący przekazać fałszywe wrażenie co do jego pochodzenia;</w:t>
      </w:r>
    </w:p>
    <w:p w:rsidR="005F2576" w:rsidRPr="00AC3875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d) wszelkimi innymi praktykami mogącymi wprowadzić konsumentów w błąd co do prawdziwego pochodzenia produktu.</w:t>
      </w:r>
    </w:p>
    <w:p w:rsidR="005F2576" w:rsidRPr="00BF06E4" w:rsidRDefault="005F2576" w:rsidP="004C42A6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Jeżeli w chronionej nazwie pochodzenia lub chronionym oznaczeniu geograficznym zawarta jest nazwa produktu uznawana za nazwę rodzajową, korzystania z tej nazwy rodzajowej nie uznaje się za sprzeczne z akapitem pierwszym lit. a) lub b).</w:t>
      </w:r>
    </w:p>
    <w:p w:rsidR="005F2576" w:rsidRPr="00BF06E4" w:rsidRDefault="005F2576" w:rsidP="004C42A6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Natomiast w zakresie jakości handlowej żywności nieopakowanej art</w:t>
      </w:r>
      <w:r w:rsidRPr="006911F4">
        <w:rPr>
          <w:rFonts w:ascii="Times New Roman" w:eastAsia="Times New Roman" w:hAnsi="Times New Roman" w:cs="Times New Roman"/>
          <w:b/>
          <w:kern w:val="0"/>
          <w:lang w:eastAsia="pl-PL" w:bidi="ar-SA"/>
        </w:rPr>
        <w:t>. 44 </w:t>
      </w:r>
      <w:r w:rsidRPr="006911F4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>rozporządzenia 1169/2011</w:t>
      </w:r>
      <w:r w:rsidRPr="006911F4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stanowi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a) przekazanie danych szczegółowych określonych w art. 9 ust. 1 lit. c) jest obowiązkowe;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 w:rsidR="005F2576" w:rsidRPr="00BF06E4" w:rsidRDefault="005F2576" w:rsidP="004C42A6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Państwa członkowskie mogą przyjmować przepisy krajowe dotyczące sposobu udostępniania danych szczegółowych lub elementów danych szczegółowych, o których mowa powyżej oraz - w stosownych przypadkach - form ich wyrażania i prezentacji.</w:t>
      </w:r>
    </w:p>
    <w:p w:rsidR="005F2576" w:rsidRPr="00BF06E4" w:rsidRDefault="005F2576" w:rsidP="004C42A6">
      <w:pPr>
        <w:suppressAutoHyphens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Mając na uwadze powyższe, przepisy krajowe odnośnie szczególnych wymagań jakości handlowej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w zakresie oznakowania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środków spożywczych zostały określone w </w:t>
      </w:r>
      <w:r w:rsidRPr="006911F4">
        <w:rPr>
          <w:rFonts w:ascii="Times New Roman" w:eastAsiaTheme="minorHAnsi" w:hAnsi="Times New Roman" w:cs="Times New Roman"/>
          <w:b/>
          <w:kern w:val="0"/>
          <w:lang w:eastAsia="en-US" w:bidi="ar-SA"/>
        </w:rPr>
        <w:t>§ 19 ust. 1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  <w:t xml:space="preserve">rozporządzenie </w:t>
      </w:r>
      <w:r w:rsidRPr="00BF06E4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w sprawie znakowania poszczególnych rodzajów środków spożywczych,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tj.:</w:t>
      </w:r>
      <w:r w:rsidRPr="00BF06E4">
        <w:rPr>
          <w:rFonts w:ascii="Times New Roman" w:eastAsiaTheme="minorHAnsi" w:hAnsi="Times New Roman" w:cs="Times New Roman"/>
          <w:i/>
          <w:kern w:val="0"/>
          <w:lang w:eastAsia="en-US" w:bidi="ar-SA"/>
        </w:rPr>
        <w:t> </w:t>
      </w:r>
      <w:r w:rsidRPr="00BF06E4">
        <w:rPr>
          <w:rFonts w:ascii="Times New Roman" w:eastAsiaTheme="minorHAnsi" w:hAnsi="Times New Roman" w:cs="Times New Roman"/>
          <w:bCs/>
          <w:kern w:val="0"/>
          <w:lang w:eastAsia="en-US" w:bidi="ar-SA"/>
        </w:rPr>
        <w:t>w przypadku środków spożywczych oferowanych do sprzedaży konsumentowi finalnemu lub zakładom żywienia zbiorowego bez opakowania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lub w przypadku pakowania środków spożywczych w pomieszczeniu sprzedaży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na życzenie konsumenta finalnego lub ich pakowania do bezzwłocznej sprzedaży podaje się: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1) nazwę środka spożywczego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wskazaną w sposób określony w art. 17 </w:t>
      </w:r>
      <w:r w:rsidRPr="00BF06E4">
        <w:rPr>
          <w:rFonts w:ascii="Times New Roman" w:eastAsia="Palatino Linotype" w:hAnsi="Times New Roman" w:cs="Times New Roman"/>
          <w:i/>
          <w:iCs/>
          <w:color w:val="000000"/>
          <w:kern w:val="0"/>
          <w:lang w:eastAsia="en-US" w:bidi="ar-SA"/>
        </w:rPr>
        <w:t>rozporządzenia Parlamentu Europejskiego i Rady (WE) nr 1169/2011 z dnia 25 października 2011 r. w s</w:t>
      </w:r>
      <w:r w:rsidRPr="00BF06E4">
        <w:rPr>
          <w:rFonts w:ascii="Times New Roman" w:eastAsia="Palatino Linotype" w:hAnsi="Times New Roman" w:cs="Times New Roman"/>
          <w:i/>
          <w:color w:val="000000"/>
          <w:kern w:val="0"/>
          <w:lang w:eastAsia="en-US" w:bidi="ar-SA"/>
        </w:rPr>
        <w:t xml:space="preserve">prawie przekazywania konsumentom informacji na temat żywności, zmiany rozporządzeń Parlamentu Europejskiego i Rady (WE) nr 1924/2006 i (WE) nr 1925/2006 oraz uchylenia dyrektywy Komisji 87/250/EWG, dyrektywy Rady 90/496/EWG, dyrektywy Komisji 1999/10/WE, </w:t>
      </w:r>
      <w:r w:rsidRPr="00BF06E4">
        <w:rPr>
          <w:rFonts w:ascii="Times New Roman" w:eastAsia="Palatino Linotype" w:hAnsi="Times New Roman" w:cs="Times New Roman"/>
          <w:i/>
          <w:color w:val="000000"/>
          <w:kern w:val="0"/>
          <w:lang w:eastAsia="en-US" w:bidi="ar-SA"/>
        </w:rPr>
        <w:lastRenderedPageBreak/>
        <w:t>dyrektywy 2000/13/WE Parlamentu Europejskiego i Rady, dyrektyw Komisji 2002/67/WE i 2008/5/WE oraz rozporządzenia Komisji (WE) nr 608/2004</w:t>
      </w:r>
      <w:r w:rsidRPr="00BF06E4">
        <w:rPr>
          <w:rFonts w:ascii="Times New Roman" w:eastAsia="Palatino Linotype" w:hAnsi="Times New Roman" w:cs="Times New Roman"/>
          <w:color w:val="000000"/>
          <w:kern w:val="0"/>
          <w:lang w:eastAsia="en-US" w:bidi="ar-SA"/>
        </w:rPr>
        <w:t xml:space="preserve"> </w:t>
      </w:r>
      <w:r w:rsidRPr="00BF06E4">
        <w:rPr>
          <w:rFonts w:ascii="Times New Roman" w:eastAsia="Palatino Linotype" w:hAnsi="Times New Roman" w:cs="Times New Roman"/>
          <w:i/>
          <w:iCs/>
          <w:color w:val="000000"/>
          <w:kern w:val="0"/>
          <w:lang w:eastAsia="en-US" w:bidi="ar-SA"/>
        </w:rPr>
        <w:t>(Dz. U. L 304 z 22.11.2011, s. 18 z późn. zm.);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2) nazwę albo imię i nazwisko producenta;</w:t>
      </w:r>
    </w:p>
    <w:p w:rsidR="005F2576" w:rsidRPr="00F91A63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3) </w:t>
      </w:r>
      <w:r w:rsidRPr="00F91A63">
        <w:rPr>
          <w:rFonts w:ascii="Times New Roman" w:eastAsiaTheme="minorHAnsi" w:hAnsi="Times New Roman" w:cs="Times New Roman"/>
          <w:bCs/>
          <w:kern w:val="0"/>
          <w:lang w:eastAsia="en-US" w:bidi="ar-SA"/>
        </w:rPr>
        <w:t>wykaz składników</w:t>
      </w:r>
      <w:r w:rsidRPr="00F91A6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– zgodnie z art. 18–20 </w:t>
      </w:r>
      <w:r w:rsidRPr="00F91A63"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  <w:t>rozporządzenia nr 1169/2011</w:t>
      </w:r>
      <w:r w:rsidRPr="00F91A63">
        <w:rPr>
          <w:rFonts w:ascii="Times New Roman" w:eastAsiaTheme="minorHAnsi" w:hAnsi="Times New Roman" w:cs="Times New Roman"/>
          <w:kern w:val="0"/>
          <w:lang w:eastAsia="en-US" w:bidi="ar-SA"/>
        </w:rPr>
        <w:t>, z uwzględnieniem informacji, o których mowa w art. 21 tego rozporządzenia;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5) w przypadku produktów rybołówstwa w rozumieniu pkt 3.1 załącznika I do rozporządzenia (WE) nr 853/2004 Parlamentu Europejskiego i Rady z dnia 29 kwietnia 2004r. ustanawiającego szczególne przepisy dotyczące higieny w odniesieniu do żywności pochodzenia zwierzęcego mrożonych glazurowanych – dodatkowo informację dotyczącą ilościowej zawartości glazury lub ryby albo owoców morza w tych produktach;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6) w przypadku pieczywa – dodatkowo: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a) masę jednostkową,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b) informację „pieczywo produkowane z ciasta mrożonego” albo „pieczywo produkowane z ciasta głęboko mrożonego”</w:t>
      </w:r>
    </w:p>
    <w:p w:rsidR="005F2576" w:rsidRPr="00BF06E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–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gdy został zastosowany taki proces technologiczny.</w:t>
      </w:r>
    </w:p>
    <w:p w:rsidR="005F2576" w:rsidRPr="006911F4" w:rsidRDefault="005F2576" w:rsidP="004C42A6">
      <w:pPr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ab/>
        <w:t>Przepis ust. 2 w/w rozporządzenia stanowi, iż informacje, o których mowa w ust. 1, podaje się w miejscu sprzedaży na wywieszce dotyczącej danego środka spożywczego lub w inny sposób, w miejscu dostępnym bezpośrednio konsumentowi finalnemu</w:t>
      </w:r>
      <w:r w:rsidRPr="00BF06E4">
        <w:rPr>
          <w:rFonts w:ascii="Times New Roman" w:eastAsiaTheme="minorHAnsi" w:hAnsi="Times New Roman" w:cs="Times New Roman"/>
          <w:b/>
          <w:kern w:val="0"/>
          <w:lang w:eastAsia="en-US" w:bidi="ar-SA"/>
        </w:rPr>
        <w:t>.</w:t>
      </w:r>
    </w:p>
    <w:p w:rsidR="00F91A63" w:rsidRPr="00357211" w:rsidRDefault="005F2576" w:rsidP="004C42A6">
      <w:pPr>
        <w:overflowPunct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Odnosząc się do wyżej przytoczonych przepisów prawa, po dokładnej analizie wykrytych nieprawidłowości należy stwierdzić, że </w:t>
      </w:r>
      <w:r>
        <w:rPr>
          <w:rFonts w:ascii="Times New Roman" w:eastAsia="Times New Roman" w:hAnsi="Times New Roman" w:cs="Times New Roman"/>
        </w:rPr>
        <w:t>nabyta w drodze zakupu kontrolnego potrawa oferowana do sprzedaży pod nazwą: „</w:t>
      </w:r>
      <w:r w:rsidR="00F91A63">
        <w:rPr>
          <w:rFonts w:ascii="Times New Roman" w:eastAsia="Times New Roman" w:hAnsi="Times New Roman" w:cs="Times New Roman"/>
        </w:rPr>
        <w:t>Omlet z pomidorami i serem Feta</w:t>
      </w:r>
      <w:r>
        <w:rPr>
          <w:rFonts w:ascii="Times New Roman" w:eastAsia="Times New Roman" w:hAnsi="Times New Roman" w:cs="Times New Roman"/>
        </w:rPr>
        <w:t xml:space="preserve">” </w:t>
      </w:r>
      <w:r w:rsidR="00F91A63">
        <w:rPr>
          <w:rFonts w:ascii="Times New Roman" w:eastAsia="Times New Roman" w:hAnsi="Times New Roman" w:cs="Times New Roman"/>
        </w:rPr>
        <w:t>nie zawierała w swoim składzie sera Feta</w:t>
      </w:r>
      <w:r>
        <w:rPr>
          <w:rFonts w:ascii="Times New Roman" w:eastAsia="Times New Roman" w:hAnsi="Times New Roman" w:cs="Times New Roman"/>
        </w:rPr>
        <w:t xml:space="preserve"> a jedynie </w:t>
      </w:r>
      <w:r w:rsidR="00F91A63">
        <w:rPr>
          <w:rFonts w:ascii="Times New Roman" w:eastAsia="Times New Roman" w:hAnsi="Times New Roman" w:cs="Times New Roman"/>
        </w:rPr>
        <w:t>ser Favita solankowy miękki</w:t>
      </w:r>
      <w:r>
        <w:rPr>
          <w:rFonts w:ascii="Times New Roman" w:eastAsia="Times New Roman" w:hAnsi="Times New Roman" w:cs="Times New Roman"/>
        </w:rPr>
        <w:t>, co świadczy o</w:t>
      </w:r>
      <w:r w:rsidR="004C42A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zafałszowaniu tej potrawy. </w:t>
      </w:r>
      <w:r w:rsidR="00F91A63">
        <w:rPr>
          <w:rFonts w:ascii="Times New Roman" w:eastAsia="Times New Roman" w:hAnsi="Times New Roman" w:cs="Times New Roman"/>
        </w:rPr>
        <w:t>Nazwa „feta</w:t>
      </w:r>
      <w:r>
        <w:rPr>
          <w:rFonts w:ascii="Times New Roman" w:eastAsia="Times New Roman" w:hAnsi="Times New Roman" w:cs="Times New Roman"/>
        </w:rPr>
        <w:t xml:space="preserve">” stanowi chronioną nazwę pochodzenia </w:t>
      </w:r>
      <w:r w:rsidR="004C42A6">
        <w:rPr>
          <w:rFonts w:ascii="Times New Roman" w:eastAsia="Times New Roman" w:hAnsi="Times New Roman" w:cs="Times New Roman"/>
        </w:rPr>
        <w:t>i </w:t>
      </w:r>
      <w:r>
        <w:rPr>
          <w:rFonts w:ascii="Times New Roman" w:eastAsia="Times New Roman" w:hAnsi="Times New Roman" w:cs="Times New Roman"/>
        </w:rPr>
        <w:t>wykorzystywani</w:t>
      </w:r>
      <w:r w:rsidR="00F91A63">
        <w:rPr>
          <w:rFonts w:ascii="Times New Roman" w:eastAsia="Times New Roman" w:hAnsi="Times New Roman" w:cs="Times New Roman"/>
        </w:rPr>
        <w:t>e jej do nazywania innych serów</w:t>
      </w:r>
      <w:r>
        <w:rPr>
          <w:rFonts w:ascii="Times New Roman" w:eastAsia="Times New Roman" w:hAnsi="Times New Roman" w:cs="Times New Roman"/>
        </w:rPr>
        <w:t xml:space="preserve"> nieodpowiadających specyfikacji tego produktu </w:t>
      </w:r>
      <w:r w:rsidRPr="00357211">
        <w:rPr>
          <w:rFonts w:ascii="Times New Roman" w:eastAsia="Times New Roman" w:hAnsi="Times New Roman" w:cs="Times New Roman"/>
        </w:rPr>
        <w:t xml:space="preserve">narusza </w:t>
      </w:r>
      <w:r w:rsidRPr="00357211">
        <w:rPr>
          <w:rStyle w:val="text-justify"/>
          <w:rFonts w:ascii="Times New Roman" w:hAnsi="Times New Roman" w:cs="Times New Roman"/>
        </w:rPr>
        <w:t>uczciwą konkurencję - rolników i producentów produktów rolnych i środk</w:t>
      </w:r>
      <w:r>
        <w:rPr>
          <w:rStyle w:val="text-justify"/>
          <w:rFonts w:ascii="Times New Roman" w:hAnsi="Times New Roman" w:cs="Times New Roman"/>
        </w:rPr>
        <w:t>ów spożywczych mających cechy i </w:t>
      </w:r>
      <w:r w:rsidRPr="00357211">
        <w:rPr>
          <w:rStyle w:val="text-justify"/>
          <w:rFonts w:ascii="Times New Roman" w:hAnsi="Times New Roman" w:cs="Times New Roman"/>
        </w:rPr>
        <w:t>właściwości stanowiące wartość dodaną.</w:t>
      </w:r>
      <w:r>
        <w:rPr>
          <w:rFonts w:ascii="Times New Roman" w:eastAsia="Times New Roman" w:hAnsi="Times New Roman" w:cs="Times New Roman"/>
        </w:rPr>
        <w:t xml:space="preserve"> Ponadto nieprawidłowe oznakowanie </w:t>
      </w:r>
      <w:r w:rsidR="00F91A63">
        <w:rPr>
          <w:rFonts w:ascii="Times New Roman" w:eastAsia="Times New Roman" w:hAnsi="Times New Roman" w:cs="Times New Roman"/>
        </w:rPr>
        <w:t>wszystkich 5</w:t>
      </w:r>
      <w:r>
        <w:rPr>
          <w:rFonts w:ascii="Times New Roman" w:eastAsia="Times New Roman" w:hAnsi="Times New Roman" w:cs="Times New Roman"/>
        </w:rPr>
        <w:t xml:space="preserve"> partii wyrobów </w:t>
      </w:r>
      <w:r w:rsidRPr="00357211">
        <w:rPr>
          <w:rFonts w:ascii="Times New Roman" w:eastAsia="Times New Roman" w:hAnsi="Times New Roman" w:cs="Times New Roman"/>
        </w:rPr>
        <w:t xml:space="preserve">kulinarnych </w:t>
      </w:r>
      <w:r w:rsidR="00F91A63">
        <w:rPr>
          <w:rFonts w:ascii="Times New Roman" w:eastAsia="Lucida Sans Unicode" w:hAnsi="Times New Roman" w:cs="Times New Roman"/>
          <w:bCs/>
        </w:rPr>
        <w:t>(</w:t>
      </w:r>
      <w:r w:rsidR="004C42A6">
        <w:rPr>
          <w:rFonts w:ascii="Times New Roman" w:eastAsia="Lucida Sans Unicode" w:hAnsi="Times New Roman" w:cs="Times New Roman"/>
          <w:bCs/>
        </w:rPr>
        <w:t>omlet z pomidorami i </w:t>
      </w:r>
      <w:r w:rsidR="00F91A63">
        <w:rPr>
          <w:rFonts w:ascii="Times New Roman" w:eastAsia="Lucida Sans Unicode" w:hAnsi="Times New Roman" w:cs="Times New Roman"/>
          <w:bCs/>
        </w:rPr>
        <w:t>serem Feta, bitki wołowe w sosie własnym,</w:t>
      </w:r>
      <w:r w:rsidR="00F91A63">
        <w:rPr>
          <w:rFonts w:ascii="Times New Roman" w:eastAsia="Lucida Sans Unicode" w:hAnsi="Times New Roman" w:cs="Times New Roman"/>
          <w:bCs/>
        </w:rPr>
        <w:t xml:space="preserve"> </w:t>
      </w:r>
      <w:r w:rsidR="00F91A63">
        <w:rPr>
          <w:rStyle w:val="Numerstrony"/>
          <w:rFonts w:ascii="Times New Roman" w:eastAsia="Batang" w:hAnsi="Times New Roman" w:cs="Times New Roman"/>
        </w:rPr>
        <w:t>zestawu surówek, kluchy bałtuchy z sosem pieczarkowym oraz placek po bałtowsku z surówką)</w:t>
      </w:r>
      <w:r w:rsidR="00F91A63" w:rsidRPr="00F91A63">
        <w:rPr>
          <w:rFonts w:ascii="Times New Roman" w:eastAsia="Times New Roman" w:hAnsi="Times New Roman" w:cs="Times New Roman"/>
        </w:rPr>
        <w:t xml:space="preserve"> </w:t>
      </w:r>
      <w:r w:rsidR="00F91A63">
        <w:rPr>
          <w:rFonts w:ascii="Times New Roman" w:eastAsia="Times New Roman" w:hAnsi="Times New Roman" w:cs="Times New Roman"/>
        </w:rPr>
        <w:t xml:space="preserve">– z uwagi na brak informacji o wykazie </w:t>
      </w:r>
      <w:r w:rsidR="00F91A63">
        <w:rPr>
          <w:rFonts w:ascii="Times New Roman" w:eastAsia="Times New Roman" w:hAnsi="Times New Roman" w:cs="Times New Roman"/>
        </w:rPr>
        <w:lastRenderedPageBreak/>
        <w:t>składników, w tym o składnikach alergennych</w:t>
      </w:r>
      <w:r w:rsidR="00F91A63">
        <w:rPr>
          <w:rFonts w:ascii="Times New Roman" w:eastAsia="Times New Roman" w:hAnsi="Times New Roman" w:cs="Times New Roman"/>
        </w:rPr>
        <w:t xml:space="preserve"> obecnych w gotowych produktach, jak również brak wskazania na charakter i rodzaj wyrobu kulinarnego w jego nazwie </w:t>
      </w:r>
      <w:r w:rsidR="00F91A63">
        <w:rPr>
          <w:rFonts w:ascii="Times New Roman" w:eastAsia="Lucida Sans Unicode" w:hAnsi="Times New Roman" w:cs="Times New Roman"/>
          <w:bCs/>
        </w:rPr>
        <w:t xml:space="preserve">(dot. </w:t>
      </w:r>
      <w:r w:rsidR="00F91A63">
        <w:rPr>
          <w:rStyle w:val="Numerstrony"/>
          <w:rFonts w:ascii="Times New Roman" w:eastAsia="Batang" w:hAnsi="Times New Roman" w:cs="Times New Roman"/>
        </w:rPr>
        <w:t>zestawu surówek, kluchy bałtuchy z sosem pieczarkowym oraz placek po bałtowsku z surówką)</w:t>
      </w:r>
      <w:r w:rsidR="002B5379">
        <w:rPr>
          <w:rFonts w:ascii="Times New Roman" w:eastAsia="Times New Roman" w:hAnsi="Times New Roman" w:cs="Times New Roman"/>
        </w:rPr>
        <w:t xml:space="preserve"> </w:t>
      </w:r>
      <w:r w:rsidR="00F91A63">
        <w:rPr>
          <w:rFonts w:ascii="Times New Roman" w:eastAsia="Times New Roman" w:hAnsi="Times New Roman" w:cs="Times New Roman"/>
        </w:rPr>
        <w:t>- stanowi niedopełnienie obowiązku zap</w:t>
      </w:r>
      <w:r w:rsidR="002B5379">
        <w:rPr>
          <w:rFonts w:ascii="Times New Roman" w:eastAsia="Times New Roman" w:hAnsi="Times New Roman" w:cs="Times New Roman"/>
        </w:rPr>
        <w:t>ewniania zgodności oferowanych wyrobów kulinarnych</w:t>
      </w:r>
      <w:r w:rsidR="004C42A6">
        <w:rPr>
          <w:rFonts w:ascii="Times New Roman" w:eastAsia="Times New Roman" w:hAnsi="Times New Roman" w:cs="Times New Roman"/>
        </w:rPr>
        <w:t xml:space="preserve"> z </w:t>
      </w:r>
      <w:r w:rsidR="00F91A63">
        <w:rPr>
          <w:rFonts w:ascii="Times New Roman" w:eastAsia="Times New Roman" w:hAnsi="Times New Roman" w:cs="Times New Roman"/>
        </w:rPr>
        <w:t>wymogami jakości handlowej.</w:t>
      </w:r>
    </w:p>
    <w:p w:rsidR="005F2576" w:rsidRDefault="002B5379" w:rsidP="004C42A6">
      <w:pPr>
        <w:overflowPunct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Odnosząc się to wyjaśnień przedsiębiorców, złożonych w toku postępowania, ŚWIIH zwraca uwagę, że nieświadomość kontrolowanych przedsiębiorców w zakresie chronionej nazwy pochodzenia „Feta” nie zwalnia ich z odpowiedzialności za zastosowanie nazwy produktu niezgodnej z jego charakterem czy składem. Natomiast odnośnie karty alergenów, </w:t>
      </w:r>
      <w:r w:rsidR="000E48AA">
        <w:rPr>
          <w:rFonts w:ascii="Times New Roman" w:eastAsia="Times New Roman" w:hAnsi="Times New Roman" w:cs="Times New Roman"/>
        </w:rPr>
        <w:t xml:space="preserve">ŚWIIH nie może uznać, że był on sporządzony i uwidoczniony na blacie baru. </w:t>
      </w:r>
      <w:r>
        <w:rPr>
          <w:rFonts w:ascii="Times New Roman" w:eastAsia="Times New Roman" w:hAnsi="Times New Roman" w:cs="Times New Roman"/>
        </w:rPr>
        <w:t xml:space="preserve">ŚWIIH </w:t>
      </w:r>
      <w:r w:rsidR="007F0F17">
        <w:rPr>
          <w:rFonts w:ascii="Times New Roman" w:eastAsia="Times New Roman" w:hAnsi="Times New Roman" w:cs="Times New Roman"/>
        </w:rPr>
        <w:t>zauważa, że w protokole kontroli nie istnieje żaden zap</w:t>
      </w:r>
      <w:r w:rsidR="000E48AA">
        <w:rPr>
          <w:rFonts w:ascii="Times New Roman" w:eastAsia="Times New Roman" w:hAnsi="Times New Roman" w:cs="Times New Roman"/>
        </w:rPr>
        <w:t>is o istnieniu takiego wykazu w </w:t>
      </w:r>
      <w:r w:rsidR="007F0F17">
        <w:rPr>
          <w:rFonts w:ascii="Times New Roman" w:eastAsia="Times New Roman" w:hAnsi="Times New Roman" w:cs="Times New Roman"/>
        </w:rPr>
        <w:t xml:space="preserve">dniu kontroli, nie ma też dokumentacji fotograficznej w tym przedmiocie w aktach sprawy. Nie zostały również wniesione uwagi czy zarzuty w zakresie istniejącego </w:t>
      </w:r>
      <w:r w:rsidR="00E578CD">
        <w:rPr>
          <w:rFonts w:ascii="Times New Roman" w:eastAsia="Times New Roman" w:hAnsi="Times New Roman" w:cs="Times New Roman"/>
        </w:rPr>
        <w:t xml:space="preserve">wykazu alergenów </w:t>
      </w:r>
      <w:r w:rsidR="007F0F17">
        <w:rPr>
          <w:rFonts w:ascii="Times New Roman" w:eastAsia="Times New Roman" w:hAnsi="Times New Roman" w:cs="Times New Roman"/>
        </w:rPr>
        <w:t>do sporządzonego protokołu kontroli. Strony nie wniosły też takowych uwag w ciągu 7 dni od podpisania protokołu</w:t>
      </w:r>
      <w:r w:rsidR="00E578CD">
        <w:rPr>
          <w:rFonts w:ascii="Times New Roman" w:eastAsia="Times New Roman" w:hAnsi="Times New Roman" w:cs="Times New Roman"/>
        </w:rPr>
        <w:t>.</w:t>
      </w:r>
    </w:p>
    <w:p w:rsidR="004C42A6" w:rsidRPr="002B5379" w:rsidRDefault="004C42A6" w:rsidP="004C42A6">
      <w:pPr>
        <w:overflowPunct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2576" w:rsidRDefault="005F2576" w:rsidP="004C42A6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Zgodnie z art. 40a ust. 1 pkt 3 </w:t>
      </w:r>
      <w:r>
        <w:rPr>
          <w:rFonts w:ascii="Times New Roman" w:hAnsi="Times New Roman" w:cs="Times New Roman"/>
          <w:b/>
          <w:i/>
        </w:rPr>
        <w:t>ustawy o jakości handlowej,</w:t>
      </w:r>
      <w:r>
        <w:rPr>
          <w:rFonts w:ascii="Times New Roman" w:hAnsi="Times New Roman" w:cs="Times New Roman"/>
          <w:b/>
        </w:rPr>
        <w:t xml:space="preserve"> kto wprowadza do obrotu artykuły rolno – spożywcze nieodpowiadające jakości handlowej określonej w przepisach o jakości handlowej lub deklarowanej przez producenta w oznakowaniu tych artykułów podlega karze pieniężnej w wysokości do pięciokrotności wartości korzyści majątkowej uzyskanej lub która mogłaby zostać uzyskana przez wprowadzenie tych artykułów do obrotu, nie niższej jednak niż 500 zł.</w:t>
      </w:r>
    </w:p>
    <w:p w:rsidR="004C42A6" w:rsidRDefault="004C42A6" w:rsidP="004C42A6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</w:p>
    <w:p w:rsidR="005F2576" w:rsidRDefault="005F2576" w:rsidP="004C42A6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Natomiast </w:t>
      </w:r>
      <w:r>
        <w:rPr>
          <w:rFonts w:ascii="Times New Roman" w:eastAsia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godnie z art. 40a ust. 1 pkt 4 ustawy o jakości handlowej,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4C42A6" w:rsidRPr="00627C1E" w:rsidRDefault="004C42A6" w:rsidP="004C42A6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2576" w:rsidRDefault="005F2576" w:rsidP="004C42A6">
      <w:pPr>
        <w:suppressAutoHyphens w:val="0"/>
        <w:spacing w:line="360" w:lineRule="auto"/>
        <w:ind w:right="71" w:firstLine="709"/>
        <w:jc w:val="both"/>
        <w:rPr>
          <w:rFonts w:ascii="Times New Roman" w:hAnsi="Times New Roman" w:cs="Times New Roman"/>
          <w:b/>
          <w:kern w:val="0"/>
          <w:lang w:eastAsia="en-US" w:bidi="ar-SA"/>
        </w:rPr>
      </w:pPr>
      <w:r w:rsidRPr="00D90E54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W myśl art 104 K.P.A. </w:t>
      </w:r>
      <w:r w:rsidRPr="00D90E54">
        <w:rPr>
          <w:rFonts w:ascii="Times New Roman" w:hAnsi="Times New Roman" w:cs="Times New Roman"/>
          <w:b/>
          <w:kern w:val="0"/>
          <w:lang w:eastAsia="en-US" w:bidi="ar-SA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4C42A6" w:rsidRPr="00627C1E" w:rsidRDefault="004C42A6" w:rsidP="004C42A6">
      <w:pPr>
        <w:suppressAutoHyphens w:val="0"/>
        <w:spacing w:line="360" w:lineRule="auto"/>
        <w:ind w:right="71" w:firstLine="709"/>
        <w:jc w:val="both"/>
        <w:rPr>
          <w:rFonts w:ascii="Times New Roman" w:hAnsi="Times New Roman" w:cs="Times New Roman"/>
          <w:b/>
          <w:kern w:val="0"/>
          <w:lang w:eastAsia="en-US" w:bidi="ar-SA"/>
        </w:rPr>
      </w:pPr>
    </w:p>
    <w:p w:rsidR="005F2576" w:rsidRPr="00112472" w:rsidRDefault="005F2576" w:rsidP="004C42A6">
      <w:pPr>
        <w:overflowPunct w:val="0"/>
        <w:spacing w:line="360" w:lineRule="auto"/>
        <w:ind w:right="71" w:firstLine="708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Ustalając w przedmiotowej sprawie wysokość kary pieniężnej z tytułu wprowadzenia</w:t>
      </w:r>
      <w:r w:rsidR="00B64CE1">
        <w:rPr>
          <w:rFonts w:ascii="Times New Roman" w:hAnsi="Times New Roman" w:cs="Times New Roman"/>
        </w:rPr>
        <w:t xml:space="preserve"> do obrotu przez przedsiębiorców, wspólników spółki cywilnej </w:t>
      </w:r>
      <w:r w:rsidR="00112472">
        <w:rPr>
          <w:rFonts w:ascii="Times New Roman" w:eastAsia="Lucida Sans Unicode" w:hAnsi="Times New Roman" w:cs="Times New Roman"/>
          <w:bCs/>
        </w:rPr>
        <w:t>„Bałtus”</w:t>
      </w:r>
      <w:r w:rsidR="004C42A6">
        <w:rPr>
          <w:rFonts w:ascii="Times New Roman" w:eastAsia="Lucida Sans Unicode" w:hAnsi="Times New Roman" w:cs="Times New Roman"/>
          <w:bCs/>
        </w:rPr>
        <w:t xml:space="preserve"> spółka cywilna D. </w:t>
      </w:r>
      <w:r w:rsidR="00112472">
        <w:rPr>
          <w:rFonts w:ascii="Times New Roman" w:eastAsia="Lucida Sans Unicode" w:hAnsi="Times New Roman" w:cs="Times New Roman"/>
          <w:bCs/>
        </w:rPr>
        <w:t>Kiljan, J. Gierczak tj. Dorotę Kiljan oraz Jerzego Gierczak</w:t>
      </w:r>
      <w:r w:rsidR="00112472">
        <w:rPr>
          <w:rFonts w:ascii="Times New Roman" w:eastAsia="Lucida Sans Unicode" w:hAnsi="Times New Roman" w:cs="Times New Roman"/>
          <w:bCs/>
        </w:rPr>
        <w:t xml:space="preserve"> </w:t>
      </w:r>
      <w:r>
        <w:rPr>
          <w:rFonts w:ascii="Times New Roman" w:eastAsia="Lucida Sans Unicode" w:hAnsi="Times New Roman" w:cs="Times New Roman"/>
        </w:rPr>
        <w:t>- produktów niespełniających wymagań jakości handlowej oraz produktu zafałszowanego</w:t>
      </w:r>
      <w:r>
        <w:rPr>
          <w:rFonts w:ascii="Times New Roman" w:hAnsi="Times New Roman" w:cs="Times New Roman"/>
        </w:rPr>
        <w:t xml:space="preserve"> Świętokrzyski Wojewódzki Inspektor Inspekcji Handlowej zgodnie art. 40a ust. 5 </w:t>
      </w:r>
      <w:r>
        <w:rPr>
          <w:rFonts w:ascii="Times New Roman" w:hAnsi="Times New Roman" w:cs="Times New Roman"/>
          <w:i/>
          <w:iCs/>
        </w:rPr>
        <w:t xml:space="preserve">ustawy o jakości handlowej </w:t>
      </w:r>
      <w:r>
        <w:rPr>
          <w:rFonts w:ascii="Times New Roman" w:hAnsi="Times New Roman" w:cs="Times New Roman"/>
        </w:rPr>
        <w:t>uwzględnił:</w:t>
      </w:r>
    </w:p>
    <w:p w:rsidR="004C42A6" w:rsidRPr="004C42A6" w:rsidRDefault="005F2576" w:rsidP="004C42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Stopień szkodliwości czynu</w:t>
      </w:r>
      <w:r>
        <w:rPr>
          <w:rFonts w:ascii="Times New Roman" w:hAnsi="Times New Roman" w:cs="Times New Roman"/>
        </w:rPr>
        <w:t xml:space="preserve"> - W zakresie naruszenia </w:t>
      </w:r>
      <w:r>
        <w:rPr>
          <w:rFonts w:ascii="Times New Roman" w:hAnsi="Times New Roman" w:cs="Times New Roman"/>
          <w:bCs/>
          <w:iCs/>
        </w:rPr>
        <w:t xml:space="preserve">z art. 40a ust.1 pkt. 4 należy stwierdzić, że stopień społecznej szkodliwości jest wysoki. </w:t>
      </w:r>
      <w:r>
        <w:rPr>
          <w:rFonts w:ascii="Times New Roman" w:eastAsia="Times New Roman" w:hAnsi="Times New Roman" w:cs="Times New Roman"/>
        </w:rPr>
        <w:t xml:space="preserve">Podanie nazwy potrawy niezgodnej z prawdą w rażący sposób narusza interesy konsumentów, wprowadza ich w błąd, co do właściwości środka spożywczego, a w szczególności co do jego charakteru i składu. </w:t>
      </w:r>
      <w:r>
        <w:rPr>
          <w:rFonts w:ascii="Times New Roman" w:eastAsia="Times New Roman" w:hAnsi="Times New Roman" w:cs="Times New Roman"/>
          <w:bCs/>
          <w:iCs/>
        </w:rPr>
        <w:t>Konsument sugerując się nazwą potrawy „</w:t>
      </w:r>
      <w:r w:rsidR="00112472">
        <w:rPr>
          <w:rFonts w:ascii="Times New Roman" w:eastAsia="Times New Roman" w:hAnsi="Times New Roman" w:cs="Times New Roman"/>
          <w:bCs/>
          <w:iCs/>
        </w:rPr>
        <w:t xml:space="preserve">Omlet z </w:t>
      </w:r>
      <w:bookmarkStart w:id="3" w:name="_Hlk496702793"/>
      <w:r w:rsidR="00112472">
        <w:rPr>
          <w:rFonts w:ascii="Times New Roman" w:eastAsia="Times New Roman" w:hAnsi="Times New Roman" w:cs="Times New Roman"/>
          <w:bCs/>
          <w:iCs/>
        </w:rPr>
        <w:t>pomidorami i serem Feta</w:t>
      </w:r>
      <w:bookmarkEnd w:id="3"/>
      <w:r w:rsidR="00112472">
        <w:rPr>
          <w:rFonts w:ascii="Times New Roman" w:eastAsia="Times New Roman" w:hAnsi="Times New Roman" w:cs="Times New Roman"/>
          <w:bCs/>
          <w:iCs/>
        </w:rPr>
        <w:t>”</w:t>
      </w:r>
      <w:r w:rsidR="004C42A6">
        <w:rPr>
          <w:rFonts w:ascii="Times New Roman" w:eastAsia="Times New Roman" w:hAnsi="Times New Roman" w:cs="Times New Roman"/>
          <w:bCs/>
          <w:iCs/>
        </w:rPr>
        <w:t xml:space="preserve"> mógł uznać, że zamawia wyrób z </w:t>
      </w:r>
      <w:r>
        <w:rPr>
          <w:rFonts w:ascii="Times New Roman" w:eastAsia="Times New Roman" w:hAnsi="Times New Roman" w:cs="Times New Roman"/>
          <w:bCs/>
          <w:iCs/>
        </w:rPr>
        <w:t>wysokowartościowy</w:t>
      </w:r>
      <w:r w:rsidR="00112472">
        <w:rPr>
          <w:rFonts w:ascii="Times New Roman" w:eastAsia="Times New Roman" w:hAnsi="Times New Roman" w:cs="Times New Roman"/>
          <w:bCs/>
          <w:iCs/>
        </w:rPr>
        <w:t>m gatunkiem</w:t>
      </w:r>
      <w:r>
        <w:rPr>
          <w:rFonts w:ascii="Times New Roman" w:eastAsia="Times New Roman" w:hAnsi="Times New Roman" w:cs="Times New Roman"/>
          <w:bCs/>
          <w:iCs/>
        </w:rPr>
        <w:t xml:space="preserve"> sera, w</w:t>
      </w:r>
      <w:r>
        <w:rPr>
          <w:rFonts w:ascii="Times New Roman" w:eastAsia="Times New Roman" w:hAnsi="Times New Roman" w:cs="Times New Roman"/>
        </w:rPr>
        <w:t xml:space="preserve"> istocie nabywał </w:t>
      </w:r>
      <w:r w:rsidR="00112472">
        <w:rPr>
          <w:rFonts w:ascii="Times New Roman" w:eastAsia="Times New Roman" w:hAnsi="Times New Roman" w:cs="Times New Roman"/>
        </w:rPr>
        <w:t xml:space="preserve">wyrób z </w:t>
      </w:r>
      <w:r>
        <w:rPr>
          <w:rFonts w:ascii="Times New Roman" w:eastAsia="Times New Roman" w:hAnsi="Times New Roman" w:cs="Times New Roman"/>
        </w:rPr>
        <w:t xml:space="preserve"> tańszy</w:t>
      </w:r>
      <w:r w:rsidR="00112472">
        <w:rPr>
          <w:rFonts w:ascii="Times New Roman" w:eastAsia="Times New Roman" w:hAnsi="Times New Roman" w:cs="Times New Roman"/>
        </w:rPr>
        <w:t>m zamiennikiem tego sera</w:t>
      </w:r>
      <w:r>
        <w:rPr>
          <w:rFonts w:ascii="Times New Roman" w:eastAsia="Times New Roman" w:hAnsi="Times New Roman" w:cs="Times New Roman"/>
        </w:rPr>
        <w:t xml:space="preserve"> a tym samym otrzymywał produkt niezgodny z jego oczekiwaniami.</w:t>
      </w:r>
    </w:p>
    <w:p w:rsidR="005F2576" w:rsidRDefault="005F2576" w:rsidP="004C42A6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  <w:bCs/>
          <w:iCs/>
        </w:rPr>
        <w:t xml:space="preserve">z art. 40a ust.1 pkt. 3 stopień społecznej szkodliwości jest również wysoki, w </w:t>
      </w:r>
      <w:r>
        <w:rPr>
          <w:rFonts w:ascii="Times New Roman" w:hAnsi="Times New Roman" w:cs="Times New Roman"/>
        </w:rPr>
        <w:t xml:space="preserve">przypadku </w:t>
      </w:r>
      <w:r w:rsidR="00112472">
        <w:rPr>
          <w:rFonts w:ascii="Times New Roman" w:hAnsi="Times New Roman" w:cs="Times New Roman"/>
        </w:rPr>
        <w:t xml:space="preserve">potrawy </w:t>
      </w:r>
      <w:r>
        <w:rPr>
          <w:rFonts w:ascii="Times New Roman" w:hAnsi="Times New Roman" w:cs="Times New Roman"/>
        </w:rPr>
        <w:t>„</w:t>
      </w:r>
      <w:r w:rsidR="00112472">
        <w:rPr>
          <w:rFonts w:ascii="Times New Roman" w:hAnsi="Times New Roman" w:cs="Times New Roman"/>
        </w:rPr>
        <w:t xml:space="preserve">omlet z </w:t>
      </w:r>
      <w:r w:rsidR="00112472">
        <w:rPr>
          <w:rFonts w:ascii="Times New Roman" w:eastAsia="Times New Roman" w:hAnsi="Times New Roman" w:cs="Times New Roman"/>
          <w:bCs/>
          <w:iCs/>
        </w:rPr>
        <w:t>pomidorami i serem Feta</w:t>
      </w:r>
      <w:r>
        <w:rPr>
          <w:rFonts w:ascii="Times New Roman" w:hAnsi="Times New Roman" w:cs="Times New Roman"/>
        </w:rPr>
        <w:t xml:space="preserve">” jak również pozostałych oferowanych wyrobów kulinarnych </w:t>
      </w:r>
      <w:r w:rsidR="00112472">
        <w:rPr>
          <w:rFonts w:ascii="Times New Roman" w:eastAsia="Times New Roman" w:hAnsi="Times New Roman" w:cs="Times New Roman"/>
        </w:rPr>
        <w:t xml:space="preserve">- </w:t>
      </w:r>
      <w:r>
        <w:rPr>
          <w:rStyle w:val="Numerstrony"/>
          <w:rFonts w:ascii="Times New Roman" w:eastAsia="Batang" w:hAnsi="Times New Roman" w:cs="Times New Roman"/>
        </w:rPr>
        <w:t>brak uwidocznienia w miejscu sprzedaży informacji o wykazie składników z wyszczególnieniem składników alergennych</w:t>
      </w:r>
      <w:r>
        <w:rPr>
          <w:rFonts w:ascii="Times New Roman" w:eastAsia="Times New Roman" w:hAnsi="Times New Roman" w:cs="Times New Roman"/>
        </w:rPr>
        <w:t xml:space="preserve"> obecnych w gotowych potrawach</w:t>
      </w:r>
      <w:r w:rsidR="00112472">
        <w:rPr>
          <w:rFonts w:ascii="Times New Roman" w:eastAsia="Times New Roman" w:hAnsi="Times New Roman" w:cs="Times New Roman"/>
        </w:rPr>
        <w:t xml:space="preserve">, jak również </w:t>
      </w:r>
      <w:r w:rsidR="00112472">
        <w:rPr>
          <w:rFonts w:ascii="Times New Roman" w:eastAsia="Times New Roman" w:hAnsi="Times New Roman" w:cs="Times New Roman"/>
        </w:rPr>
        <w:t>brak wskaza</w:t>
      </w:r>
      <w:r w:rsidR="00112472">
        <w:rPr>
          <w:rFonts w:ascii="Times New Roman" w:eastAsia="Times New Roman" w:hAnsi="Times New Roman" w:cs="Times New Roman"/>
        </w:rPr>
        <w:t>nia na charakter i rodzaj wyrobów kulinarnych</w:t>
      </w:r>
      <w:r w:rsidR="00112472">
        <w:rPr>
          <w:rFonts w:ascii="Times New Roman" w:eastAsia="Times New Roman" w:hAnsi="Times New Roman" w:cs="Times New Roman"/>
        </w:rPr>
        <w:t xml:space="preserve"> w </w:t>
      </w:r>
      <w:r w:rsidR="00112472">
        <w:rPr>
          <w:rFonts w:ascii="Times New Roman" w:eastAsia="Times New Roman" w:hAnsi="Times New Roman" w:cs="Times New Roman"/>
        </w:rPr>
        <w:t>nazwach tych wyrobów -</w:t>
      </w:r>
      <w:r>
        <w:rPr>
          <w:rFonts w:ascii="Times New Roman" w:eastAsia="Times New Roman" w:hAnsi="Times New Roman" w:cs="Times New Roman"/>
        </w:rPr>
        <w:t xml:space="preserve"> uniemożliwiało konsumentom dokonywanie właściwego wyboru związanego ze spożywaną przez nich żywnością, a dodatkowo dla osób nietolerujących bądź uczulonych na dany składnik produkty te mogły być produktami niebezpiecznymi. </w:t>
      </w:r>
      <w:r>
        <w:rPr>
          <w:rFonts w:ascii="Times New Roman" w:hAnsi="Times New Roman" w:cs="Times New Roman"/>
        </w:rPr>
        <w:t>Kontrolowany przedsiębiorca był producentem wyrobów oferowanych w menu, dlatego też miał bezpośredni wpływ na sposób ich prezentacji i oznakowania.</w:t>
      </w:r>
    </w:p>
    <w:p w:rsidR="004C42A6" w:rsidRPr="00112472" w:rsidRDefault="004C42A6" w:rsidP="004C42A6">
      <w:pPr>
        <w:overflowPunct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F2576" w:rsidRDefault="005F2576" w:rsidP="004C42A6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Zakres naruszenia - </w:t>
      </w:r>
      <w:r>
        <w:rPr>
          <w:rFonts w:ascii="Times New Roman" w:eastAsia="Times New Roman" w:hAnsi="Times New Roman" w:cs="Times New Roman"/>
          <w:color w:val="000000"/>
        </w:rPr>
        <w:t>w przypadku wyrobów kulinarnych o niewłaściwej jakości handlowej jak również zafałszowanej potrawy stwierdzono naruszenie wymagań w zakresie oznakowania - istotnych z punktu widzenia właściwości tych produktów, określonych w</w:t>
      </w:r>
      <w:r>
        <w:rPr>
          <w:rFonts w:ascii="Times New Roman" w:eastAsia="Palatino Linotype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powszechnie obowiązującym polskim i europejskim prawie żywnościowym tj.: w 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i/>
          <w:color w:val="000000"/>
        </w:rPr>
        <w:t>stawie o jakości handlowej</w:t>
      </w:r>
      <w:r>
        <w:rPr>
          <w:rFonts w:ascii="Times New Roman" w:eastAsia="Times New Roman" w:hAnsi="Times New Roman" w:cs="Times New Roman"/>
          <w:color w:val="00000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A"/>
        </w:rPr>
        <w:t>rozporządzeniu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Style w:val="Numerstrony"/>
          <w:rFonts w:ascii="Times New Roman" w:eastAsia="Batang" w:hAnsi="Times New Roman" w:cs="Times New Roman"/>
          <w:i/>
          <w:iCs/>
          <w:color w:val="00000A"/>
        </w:rPr>
        <w:t>w sprawie</w:t>
      </w:r>
      <w:r>
        <w:rPr>
          <w:rStyle w:val="Numerstrony"/>
          <w:rFonts w:ascii="Times New Roman" w:eastAsia="Batang" w:hAnsi="Times New Roman" w:cs="Times New Roman"/>
          <w:color w:val="00000A"/>
        </w:rPr>
        <w:t xml:space="preserve"> </w:t>
      </w:r>
      <w:r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znakowania poszczególnych rodzajów środków spożywczych, </w:t>
      </w:r>
      <w:r w:rsidR="00112472"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rozporządzeniu 178/2002, </w:t>
      </w:r>
      <w:r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rozporządzeniu 1169/2011 </w:t>
      </w:r>
      <w:r>
        <w:rPr>
          <w:rStyle w:val="Numerstrony"/>
          <w:rFonts w:ascii="Times New Roman" w:eastAsia="Batang" w:hAnsi="Times New Roman" w:cs="Times New Roman"/>
          <w:color w:val="00000A"/>
        </w:rPr>
        <w:t>oraz</w:t>
      </w:r>
      <w:r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 w rozporządzeniu 1151/2012.</w:t>
      </w:r>
      <w:r>
        <w:rPr>
          <w:rStyle w:val="Numerstrony"/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Palatino Linotype" w:hAnsi="Times New Roman" w:cs="Times New Roman"/>
          <w:color w:val="000000"/>
        </w:rPr>
        <w:t>Należy wskazać, iż w miejscu sprzedaży konsument został pozbawiony możliwości zapoznania się z istotnymi informacjami przy nabywaniu tych produktów, bez czynienia dodatkowych starań o nie.</w:t>
      </w:r>
    </w:p>
    <w:p w:rsidR="004C42A6" w:rsidRDefault="004C42A6" w:rsidP="004C42A6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b/>
          <w:bCs/>
          <w:color w:val="000000"/>
        </w:rPr>
      </w:pPr>
    </w:p>
    <w:p w:rsidR="005F2576" w:rsidRDefault="005F2576" w:rsidP="004C42A6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color w:val="000000"/>
        </w:rPr>
      </w:pPr>
      <w:r>
        <w:rPr>
          <w:rFonts w:ascii="Times New Roman" w:eastAsia="Palatino Linotype" w:hAnsi="Times New Roman" w:cs="Times New Roman"/>
          <w:b/>
          <w:bCs/>
          <w:color w:val="000000"/>
        </w:rPr>
        <w:lastRenderedPageBreak/>
        <w:t>Dotychczasowa działalność przedsiębiorcy –</w:t>
      </w:r>
      <w:r>
        <w:rPr>
          <w:rFonts w:ascii="Times New Roman" w:eastAsia="Palatino Linotype" w:hAnsi="Times New Roman" w:cs="Times New Roman"/>
          <w:color w:val="000000"/>
        </w:rPr>
        <w:t xml:space="preserve"> w okresie ostatnich 24 miesięcy wobec kontrolowanego przedsiębiorcy </w:t>
      </w:r>
      <w:r w:rsidRPr="00BB0C08">
        <w:rPr>
          <w:rFonts w:ascii="Times New Roman" w:eastAsia="Palatino Linotype" w:hAnsi="Times New Roman" w:cs="Times New Roman"/>
          <w:color w:val="000000"/>
          <w:u w:val="single"/>
        </w:rPr>
        <w:t>nie toczyło</w:t>
      </w:r>
      <w:r>
        <w:rPr>
          <w:rFonts w:ascii="Times New Roman" w:eastAsia="Palatino Linotype" w:hAnsi="Times New Roman" w:cs="Times New Roman"/>
          <w:color w:val="000000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 w:rsidR="004C42A6" w:rsidRDefault="004C42A6" w:rsidP="004C42A6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b/>
          <w:bCs/>
          <w:color w:val="000000"/>
        </w:rPr>
      </w:pPr>
    </w:p>
    <w:p w:rsidR="005F2576" w:rsidRDefault="005F2576" w:rsidP="004C42A6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Palatino Linotype" w:hAnsi="Times New Roman" w:cs="Times New Roman"/>
          <w:b/>
          <w:bCs/>
          <w:color w:val="000000"/>
        </w:rPr>
        <w:t xml:space="preserve">Wielkość obrotu i przychodu– </w:t>
      </w:r>
      <w:r>
        <w:rPr>
          <w:rFonts w:ascii="Times New Roman" w:eastAsia="Palatino Linotype" w:hAnsi="Times New Roman" w:cs="Times New Roman"/>
          <w:color w:val="000000"/>
        </w:rPr>
        <w:t xml:space="preserve">strona przedstawiła informację o </w:t>
      </w:r>
      <w:r>
        <w:rPr>
          <w:rFonts w:ascii="Times New Roman" w:eastAsia="Lucida Sans Unicode" w:hAnsi="Times New Roman" w:cs="Times New Roman"/>
          <w:bCs/>
        </w:rPr>
        <w:t>wysokości osiągniętego przychodu w ostatnim roku rozliczeniowym.</w:t>
      </w:r>
    </w:p>
    <w:p w:rsidR="004C42A6" w:rsidRDefault="004C42A6" w:rsidP="004C42A6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</w:p>
    <w:p w:rsidR="005F2576" w:rsidRDefault="005F2576" w:rsidP="004C42A6">
      <w:pPr>
        <w:overflowPunct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Wartość kontrolowanych artykułów rolno – spożywczych</w:t>
      </w:r>
    </w:p>
    <w:p w:rsidR="005F2576" w:rsidRDefault="005F2576" w:rsidP="004C42A6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Lucida Sans Unicode" w:hAnsi="Times New Roman" w:cs="Times New Roman"/>
        </w:rPr>
        <w:t xml:space="preserve">produkt zafałszowany: wartość potrawy </w:t>
      </w:r>
      <w:r w:rsidR="00BF7504">
        <w:rPr>
          <w:rFonts w:ascii="Times New Roman" w:eastAsia="Lucida Sans Unicode" w:hAnsi="Times New Roman" w:cs="Times New Roman"/>
        </w:rPr>
        <w:t>12 zł/porcja;</w:t>
      </w:r>
    </w:p>
    <w:p w:rsidR="005F2576" w:rsidRDefault="005F2576" w:rsidP="004C42A6">
      <w:pPr>
        <w:overflowPunct w:val="0"/>
        <w:spacing w:line="360" w:lineRule="auto"/>
        <w:jc w:val="both"/>
      </w:pPr>
      <w:r>
        <w:rPr>
          <w:rFonts w:ascii="Times New Roman" w:eastAsia="Lucida Sans Unicode" w:hAnsi="Times New Roman" w:cs="Times New Roman"/>
        </w:rPr>
        <w:t>- produkty o niewłaś</w:t>
      </w:r>
      <w:r w:rsidR="00BF7504">
        <w:rPr>
          <w:rFonts w:ascii="Times New Roman" w:eastAsia="Lucida Sans Unicode" w:hAnsi="Times New Roman" w:cs="Times New Roman"/>
        </w:rPr>
        <w:t>ciwej jakości handlowej – 61</w:t>
      </w:r>
      <w:r>
        <w:rPr>
          <w:rFonts w:ascii="Times New Roman" w:eastAsia="Lucida Sans Unicode" w:hAnsi="Times New Roman" w:cs="Times New Roman"/>
        </w:rPr>
        <w:t xml:space="preserve"> zł.</w:t>
      </w:r>
    </w:p>
    <w:p w:rsidR="005F2576" w:rsidRDefault="005F2576" w:rsidP="004C42A6">
      <w:pPr>
        <w:overflowPunct w:val="0"/>
        <w:spacing w:line="360" w:lineRule="auto"/>
        <w:jc w:val="both"/>
      </w:pPr>
    </w:p>
    <w:p w:rsidR="005F2576" w:rsidRDefault="005F2576" w:rsidP="004C42A6">
      <w:pPr>
        <w:spacing w:line="360" w:lineRule="auto"/>
        <w:ind w:right="71" w:firstLine="708"/>
        <w:jc w:val="both"/>
      </w:pPr>
      <w:r>
        <w:rPr>
          <w:rFonts w:ascii="Times New Roman" w:hAnsi="Times New Roman" w:cs="Times New Roman"/>
          <w:color w:val="000000"/>
        </w:rPr>
        <w:t>Świętokrzyski Wojewódzki Inspektor Inspekcji Handlowej wymierzając karę w wysokości 1500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zł, na którą składa się: wartość kary za wprowadzenie do obrotu potraw o niewłaściwej jakości handlowej w wysokości 500 zł (najniższy wymiar kary) oraz wartość kary za wprowadzenie do obrotu potrawy zafałszowanej w wysokości 1000 zł (najniższy wymiar kary) uwzględnił powyższe przesłanki, </w:t>
      </w:r>
      <w:r>
        <w:rPr>
          <w:rFonts w:ascii="Times New Roman" w:hAnsi="Times New Roman" w:cs="Times New Roman"/>
        </w:rPr>
        <w:t xml:space="preserve">jak również odniósł się do art. 17 ust. 2 </w:t>
      </w:r>
      <w:r>
        <w:rPr>
          <w:rFonts w:ascii="Times New Roman" w:hAnsi="Times New Roman" w:cs="Times New Roman"/>
          <w:i/>
          <w:iCs/>
        </w:rPr>
        <w:t>rozporządzenia nr 178/2002</w:t>
      </w:r>
      <w:r>
        <w:rPr>
          <w:rFonts w:ascii="Times New Roman" w:hAnsi="Times New Roman" w:cs="Times New Roman"/>
        </w:rPr>
        <w:t xml:space="preserve">, który stanowi, </w:t>
      </w:r>
      <w:r w:rsidRPr="0029543F">
        <w:rPr>
          <w:rFonts w:ascii="Times New Roman" w:hAnsi="Times New Roman" w:cs="Times New Roman"/>
        </w:rPr>
        <w:t>iż</w:t>
      </w:r>
      <w:r w:rsidRPr="0029543F">
        <w:rPr>
          <w:rFonts w:ascii="Times New Roman" w:hAnsi="Times New Roman" w:cs="Times New Roman"/>
          <w:u w:val="single"/>
        </w:rPr>
        <w:t xml:space="preserve"> zastosowana kara powinna być skuteczna, odstraszająca oraz proporcjonalna</w:t>
      </w:r>
      <w:r>
        <w:rPr>
          <w:rFonts w:ascii="Times New Roman" w:hAnsi="Times New Roman" w:cs="Times New Roman"/>
        </w:rPr>
        <w:t>. W związku z tym zastosowany środek powinien być właściwy dla osiągnięcia zakładanego celu oraz najmniej uciążliwy.</w:t>
      </w:r>
    </w:p>
    <w:p w:rsidR="005F2576" w:rsidRDefault="005F2576" w:rsidP="004C42A6">
      <w:pPr>
        <w:spacing w:line="360" w:lineRule="auto"/>
        <w:ind w:right="71" w:firstLine="708"/>
        <w:jc w:val="both"/>
      </w:pPr>
    </w:p>
    <w:p w:rsidR="005F2576" w:rsidRDefault="005F2576" w:rsidP="004C42A6">
      <w:pPr>
        <w:widowControl w:val="0"/>
        <w:spacing w:line="360" w:lineRule="auto"/>
        <w:ind w:right="71" w:firstLine="708"/>
        <w:jc w:val="both"/>
      </w:pPr>
      <w:r>
        <w:rPr>
          <w:rFonts w:ascii="Times New Roman" w:eastAsia="Times New Roman" w:hAnsi="Times New Roman" w:cs="Times New Roman"/>
        </w:rPr>
        <w:t>Wobec powyższego</w:t>
      </w:r>
      <w:r>
        <w:rPr>
          <w:rFonts w:ascii="Times New Roman" w:eastAsia="Times New Roman" w:hAnsi="Times New Roman" w:cs="Times New Roman"/>
          <w:color w:val="000000"/>
        </w:rPr>
        <w:t xml:space="preserve"> Świętokrzyski Wojewódzki Inspektor Inspekcji Handlowej</w:t>
      </w:r>
      <w:r>
        <w:rPr>
          <w:rFonts w:ascii="Times New Roman" w:eastAsia="Times New Roman" w:hAnsi="Times New Roman" w:cs="Times New Roman"/>
        </w:rPr>
        <w:t xml:space="preserve"> orzekł jak w sentencji.</w:t>
      </w:r>
    </w:p>
    <w:p w:rsidR="005F2576" w:rsidRDefault="005F2576" w:rsidP="004C42A6">
      <w:pPr>
        <w:widowControl w:val="0"/>
        <w:spacing w:line="360" w:lineRule="auto"/>
        <w:ind w:right="71"/>
        <w:jc w:val="both"/>
      </w:pPr>
    </w:p>
    <w:p w:rsidR="004C42A6" w:rsidRDefault="004C42A6" w:rsidP="004C42A6">
      <w:pPr>
        <w:widowControl w:val="0"/>
        <w:spacing w:line="360" w:lineRule="auto"/>
        <w:ind w:right="71"/>
        <w:jc w:val="both"/>
      </w:pPr>
    </w:p>
    <w:p w:rsidR="005F2576" w:rsidRDefault="005F2576" w:rsidP="005F2576">
      <w:pPr>
        <w:tabs>
          <w:tab w:val="left" w:pos="0"/>
        </w:tabs>
        <w:spacing w:line="360" w:lineRule="auto"/>
        <w:ind w:right="7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POUCZENIE</w:t>
      </w:r>
    </w:p>
    <w:p w:rsidR="005F2576" w:rsidRDefault="005F2576" w:rsidP="005F2576">
      <w:pPr>
        <w:widowControl w:val="0"/>
        <w:numPr>
          <w:ilvl w:val="0"/>
          <w:numId w:val="1"/>
        </w:numPr>
        <w:tabs>
          <w:tab w:val="left" w:pos="0"/>
        </w:tabs>
        <w:overflowPunct w:val="0"/>
        <w:ind w:left="0" w:right="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127 § 1 i 2 oraz art. 129 § 1 i 2 K.P.A.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5F2576" w:rsidRDefault="005F2576" w:rsidP="005F2576">
      <w:pPr>
        <w:widowControl w:val="0"/>
        <w:tabs>
          <w:tab w:val="left" w:pos="0"/>
        </w:tabs>
        <w:overflowPunct w:val="0"/>
        <w:ind w:right="57"/>
        <w:jc w:val="both"/>
        <w:rPr>
          <w:rFonts w:ascii="Times New Roman" w:hAnsi="Times New Roman" w:cs="Times New Roman"/>
        </w:rPr>
      </w:pPr>
    </w:p>
    <w:p w:rsidR="005F2576" w:rsidRDefault="005F2576" w:rsidP="005F2576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Zgodnie z 40a ust. 6 i 7 </w:t>
      </w:r>
      <w:r>
        <w:rPr>
          <w:rFonts w:ascii="Times New Roman" w:hAnsi="Times New Roman" w:cs="Times New Roman"/>
          <w:i/>
        </w:rPr>
        <w:t>ustawy o jakości handlowej</w:t>
      </w:r>
      <w:r>
        <w:rPr>
          <w:rFonts w:ascii="Times New Roman" w:hAnsi="Times New Roman" w:cs="Times New Roman"/>
        </w:rPr>
        <w:t xml:space="preserve"> kary pieniężne stanowią dochód budżetu państwa i są wpłacane na rachunek bankowy Wojewódzkiego Inspektoratu Inspekcji Handlowej w Kielcach: </w:t>
      </w:r>
      <w:r>
        <w:rPr>
          <w:rFonts w:ascii="Times New Roman" w:hAnsi="Times New Roman" w:cs="Times New Roman"/>
          <w:b/>
          <w:u w:val="single"/>
        </w:rPr>
        <w:t xml:space="preserve">NBP O/O KIELCE 42 1010 1238 0804 2222 3100 0000. </w:t>
      </w:r>
      <w:r>
        <w:rPr>
          <w:rFonts w:ascii="Times New Roman" w:hAnsi="Times New Roman" w:cs="Times New Roman"/>
          <w:b/>
          <w:bCs/>
        </w:rPr>
        <w:t>Termin zapłaty kary pieniężnej wynosi 30 dni od dnia,</w:t>
      </w:r>
      <w:r>
        <w:rPr>
          <w:rFonts w:ascii="Times New Roman" w:hAnsi="Times New Roman" w:cs="Times New Roman"/>
        </w:rPr>
        <w:t xml:space="preserve"> w którym decyzja o wymierzeniu kary stała się ostateczna.</w:t>
      </w:r>
    </w:p>
    <w:p w:rsidR="005F2576" w:rsidRDefault="005F2576" w:rsidP="005F2576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  <w:t xml:space="preserve"> Do należności pieniężnych </w:t>
      </w:r>
      <w:r>
        <w:rPr>
          <w:rFonts w:ascii="Times New Roman" w:hAnsi="Times New Roman" w:cs="Times New Roman"/>
          <w:b/>
          <w:bCs/>
        </w:rPr>
        <w:t>nie uiszczonych w terminie</w:t>
      </w:r>
      <w:r>
        <w:rPr>
          <w:rFonts w:ascii="Times New Roman" w:hAnsi="Times New Roman" w:cs="Times New Roman"/>
        </w:rPr>
        <w:t xml:space="preserve"> stosuje się odpowiednio przepisy działu III  </w:t>
      </w:r>
      <w:r>
        <w:rPr>
          <w:rFonts w:ascii="Times New Roman" w:hAnsi="Times New Roman" w:cs="Times New Roman"/>
          <w:i/>
        </w:rPr>
        <w:t xml:space="preserve">Ustawy z dnia 29 sierpnia 1997.r – Ordynacja podatkowa (tekst jednolity: Dz. U. z 2015r., poz. 613, z późn. zm.). </w:t>
      </w:r>
      <w:r>
        <w:rPr>
          <w:rFonts w:ascii="Times New Roman" w:hAnsi="Times New Roman" w:cs="Times New Roma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5F2576" w:rsidRDefault="005F2576" w:rsidP="005F2576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5F2576" w:rsidTr="0015037C">
        <w:trPr>
          <w:trHeight w:val="164"/>
        </w:trPr>
        <w:tc>
          <w:tcPr>
            <w:tcW w:w="4605" w:type="dxa"/>
            <w:shd w:val="clear" w:color="auto" w:fill="auto"/>
          </w:tcPr>
          <w:p w:rsidR="005F2576" w:rsidRDefault="005F2576" w:rsidP="0015037C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</w:pPr>
          </w:p>
        </w:tc>
        <w:tc>
          <w:tcPr>
            <w:tcW w:w="4605" w:type="dxa"/>
            <w:shd w:val="clear" w:color="auto" w:fill="auto"/>
          </w:tcPr>
          <w:p w:rsidR="005F2576" w:rsidRDefault="005F2576" w:rsidP="0015037C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</w:pPr>
          </w:p>
        </w:tc>
      </w:tr>
    </w:tbl>
    <w:p w:rsidR="005F2576" w:rsidRDefault="005F257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Default="005F257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4C42A6" w:rsidRPr="0029543F" w:rsidRDefault="004C42A6" w:rsidP="005F257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F2576" w:rsidRPr="0029543F" w:rsidRDefault="005F2576" w:rsidP="005F2576">
      <w:pPr>
        <w:widowControl w:val="0"/>
        <w:spacing w:line="360" w:lineRule="auto"/>
        <w:jc w:val="both"/>
        <w:rPr>
          <w:rFonts w:ascii="Palatino Linotype" w:eastAsia="Times New Roman" w:hAnsi="Palatino Linotype" w:cs="Palatino Linotype"/>
          <w:b/>
          <w:bCs/>
          <w:sz w:val="20"/>
          <w:szCs w:val="20"/>
          <w:lang w:bidi="ar-SA"/>
        </w:rPr>
      </w:pPr>
      <w:r w:rsidRPr="0029543F">
        <w:rPr>
          <w:rFonts w:ascii="Times New Roman" w:hAnsi="Times New Roman" w:cs="Times New Roman"/>
          <w:b/>
          <w:bCs/>
          <w:sz w:val="20"/>
          <w:szCs w:val="20"/>
          <w:u w:val="single"/>
        </w:rPr>
        <w:t>OTRZYMUJĄ:</w:t>
      </w:r>
    </w:p>
    <w:p w:rsidR="00F93961" w:rsidRPr="00F93961" w:rsidRDefault="00F93961" w:rsidP="00F93961">
      <w:pPr>
        <w:pStyle w:val="Akapitzlist"/>
        <w:numPr>
          <w:ilvl w:val="1"/>
          <w:numId w:val="1"/>
        </w:numPr>
        <w:tabs>
          <w:tab w:val="left" w:pos="7575"/>
        </w:tabs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F9396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Dorota Kiljan</w:t>
      </w:r>
      <w:r w:rsidRPr="00F9396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,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Dorota Kiljan „BAŁTUS”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wspólnik spółki cywilnej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,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Bałtów 12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,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27-423 Bałtów</w:t>
      </w:r>
    </w:p>
    <w:p w:rsidR="00F93961" w:rsidRPr="00F93961" w:rsidRDefault="00F93961" w:rsidP="00F93961">
      <w:pPr>
        <w:pStyle w:val="Akapitzlist"/>
        <w:numPr>
          <w:ilvl w:val="1"/>
          <w:numId w:val="1"/>
        </w:numPr>
        <w:tabs>
          <w:tab w:val="left" w:pos="7575"/>
        </w:tabs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F9396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Jerzy Gierczak</w:t>
      </w:r>
      <w:r w:rsidRPr="00F9396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,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Gierczak Jerzy, Bałtus s. c.</w:t>
      </w:r>
      <w:r w:rsidRPr="00F9396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D. Kiljan, J. Gierczak</w:t>
      </w:r>
      <w:r w:rsidRPr="00F9396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,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Bałtów 12</w:t>
      </w:r>
      <w:r w:rsidRPr="00F9396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, </w:t>
      </w:r>
      <w:r w:rsidRPr="00F93961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27-423 Bałtów</w:t>
      </w:r>
    </w:p>
    <w:p w:rsidR="00F93961" w:rsidRPr="00F93961" w:rsidRDefault="00F93961" w:rsidP="00F93961">
      <w:pPr>
        <w:pStyle w:val="Akapitzlist"/>
        <w:numPr>
          <w:ilvl w:val="1"/>
          <w:numId w:val="1"/>
        </w:numPr>
        <w:tabs>
          <w:tab w:val="left" w:pos="7575"/>
        </w:tabs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A/a</w:t>
      </w:r>
    </w:p>
    <w:p w:rsidR="00FB7A37" w:rsidRDefault="00FB7A37"/>
    <w:sectPr w:rsidR="00FB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6302B"/>
    <w:multiLevelType w:val="hybridMultilevel"/>
    <w:tmpl w:val="F39C459A"/>
    <w:lvl w:ilvl="0" w:tplc="250C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5055"/>
    <w:multiLevelType w:val="hybridMultilevel"/>
    <w:tmpl w:val="7C960A0C"/>
    <w:lvl w:ilvl="0" w:tplc="780E3F2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76"/>
    <w:rsid w:val="000C3CA0"/>
    <w:rsid w:val="000E48AA"/>
    <w:rsid w:val="00103F93"/>
    <w:rsid w:val="00112472"/>
    <w:rsid w:val="00283968"/>
    <w:rsid w:val="002B3020"/>
    <w:rsid w:val="002B5379"/>
    <w:rsid w:val="002C0375"/>
    <w:rsid w:val="00336AA1"/>
    <w:rsid w:val="004230ED"/>
    <w:rsid w:val="00490508"/>
    <w:rsid w:val="004C42A6"/>
    <w:rsid w:val="005572CC"/>
    <w:rsid w:val="005F2576"/>
    <w:rsid w:val="00675595"/>
    <w:rsid w:val="006911F4"/>
    <w:rsid w:val="007F0F17"/>
    <w:rsid w:val="00803C15"/>
    <w:rsid w:val="008254DA"/>
    <w:rsid w:val="00834969"/>
    <w:rsid w:val="008504F6"/>
    <w:rsid w:val="008C3C53"/>
    <w:rsid w:val="008F5C57"/>
    <w:rsid w:val="00B64CE1"/>
    <w:rsid w:val="00BD5CD6"/>
    <w:rsid w:val="00BF7504"/>
    <w:rsid w:val="00C20A05"/>
    <w:rsid w:val="00C64C0E"/>
    <w:rsid w:val="00C85760"/>
    <w:rsid w:val="00CC5BCE"/>
    <w:rsid w:val="00CF0110"/>
    <w:rsid w:val="00CF211F"/>
    <w:rsid w:val="00DE7AD5"/>
    <w:rsid w:val="00E578CD"/>
    <w:rsid w:val="00E90873"/>
    <w:rsid w:val="00E952CA"/>
    <w:rsid w:val="00ED158A"/>
    <w:rsid w:val="00F51305"/>
    <w:rsid w:val="00F91A63"/>
    <w:rsid w:val="00F93961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49D1"/>
  <w15:chartTrackingRefBased/>
  <w15:docId w15:val="{6A042642-0A3E-4E30-8A6C-CC189BC9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76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F2576"/>
  </w:style>
  <w:style w:type="character" w:styleId="Pogrubienie">
    <w:name w:val="Strong"/>
    <w:qFormat/>
    <w:rsid w:val="005F2576"/>
    <w:rPr>
      <w:b/>
      <w:bCs/>
    </w:rPr>
  </w:style>
  <w:style w:type="paragraph" w:styleId="Tekstpodstawowy">
    <w:name w:val="Body Text"/>
    <w:basedOn w:val="Normalny"/>
    <w:link w:val="TekstpodstawowyZnak"/>
    <w:rsid w:val="005F257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F2576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F25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2576"/>
    <w:pPr>
      <w:spacing w:line="280" w:lineRule="exact"/>
      <w:ind w:firstLine="567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576"/>
    <w:rPr>
      <w:rFonts w:ascii="Liberation Serif" w:eastAsia="SimSun" w:hAnsi="Liberation Serif" w:cs="Arial"/>
      <w:kern w:val="1"/>
      <w:sz w:val="26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2576"/>
    <w:pPr>
      <w:ind w:left="720"/>
      <w:contextualSpacing/>
    </w:pPr>
    <w:rPr>
      <w:rFonts w:cs="Mangal"/>
      <w:szCs w:val="21"/>
    </w:rPr>
  </w:style>
  <w:style w:type="character" w:customStyle="1" w:styleId="text-justify">
    <w:name w:val="text-justify"/>
    <w:basedOn w:val="Domylnaczcionkaakapitu"/>
    <w:rsid w:val="005F2576"/>
  </w:style>
  <w:style w:type="character" w:styleId="Odwoaniedokomentarza">
    <w:name w:val="annotation reference"/>
    <w:basedOn w:val="Domylnaczcionkaakapitu"/>
    <w:uiPriority w:val="99"/>
    <w:semiHidden/>
    <w:unhideWhenUsed/>
    <w:rsid w:val="00C85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6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6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60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6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6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4249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18</cp:revision>
  <cp:lastPrinted>2017-10-25T12:41:00Z</cp:lastPrinted>
  <dcterms:created xsi:type="dcterms:W3CDTF">2017-10-25T07:05:00Z</dcterms:created>
  <dcterms:modified xsi:type="dcterms:W3CDTF">2017-10-25T12:45:00Z</dcterms:modified>
</cp:coreProperties>
</file>