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404BB3" w14:paraId="556CED24" w14:textId="77777777" w:rsidTr="00407C99">
        <w:tc>
          <w:tcPr>
            <w:tcW w:w="4748" w:type="dxa"/>
            <w:shd w:val="clear" w:color="auto" w:fill="auto"/>
          </w:tcPr>
          <w:p w14:paraId="34F4851F" w14:textId="77777777" w:rsidR="00187C75" w:rsidRPr="00404BB3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bookmarkStart w:id="0" w:name="_Hlk13218946"/>
            <w:r w:rsidRPr="00404BB3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pl-PL"/>
              </w:rPr>
              <w:drawing>
                <wp:inline distT="0" distB="0" distL="0" distR="0" wp14:anchorId="1B9132A8" wp14:editId="2C5127F5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3D666" w14:textId="77777777" w:rsidR="00187C75" w:rsidRPr="00404BB3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404BB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ŚWIĘTOKRZYSKI</w:t>
            </w:r>
          </w:p>
          <w:p w14:paraId="5F64BC41" w14:textId="77777777" w:rsidR="00187C75" w:rsidRPr="00404BB3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404BB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WOJEWÓDZKI INSPEKTOR</w:t>
            </w:r>
          </w:p>
          <w:p w14:paraId="3696E21B" w14:textId="77777777" w:rsidR="00187C75" w:rsidRPr="00404BB3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04BB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404BB3" w14:paraId="7610A937" w14:textId="77777777" w:rsidTr="00407C99">
        <w:tc>
          <w:tcPr>
            <w:tcW w:w="4748" w:type="dxa"/>
            <w:shd w:val="clear" w:color="auto" w:fill="auto"/>
          </w:tcPr>
          <w:p w14:paraId="4ED254EB" w14:textId="77777777" w:rsidR="006A30B7" w:rsidRPr="00404BB3" w:rsidRDefault="006A30B7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pl-PL"/>
              </w:rPr>
            </w:pPr>
          </w:p>
        </w:tc>
      </w:tr>
    </w:tbl>
    <w:p w14:paraId="783887C2" w14:textId="77777777" w:rsidR="00187C75" w:rsidRPr="00176701" w:rsidRDefault="00187C75" w:rsidP="00187C75">
      <w:pPr>
        <w:suppressAutoHyphens/>
        <w:spacing w:after="0" w:line="360" w:lineRule="auto"/>
        <w:ind w:right="71"/>
        <w:jc w:val="right"/>
        <w:rPr>
          <w:rFonts w:ascii="Palatino Linotype" w:eastAsia="SimSun" w:hAnsi="Palatino Linotype" w:cs="Times New Roman"/>
          <w:kern w:val="1"/>
          <w:sz w:val="24"/>
          <w:szCs w:val="24"/>
          <w:u w:val="single"/>
          <w:lang w:eastAsia="zh-CN" w:bidi="hi-IN"/>
        </w:rPr>
      </w:pPr>
    </w:p>
    <w:p w14:paraId="1048931F" w14:textId="63738B78" w:rsidR="00BF12F4" w:rsidRDefault="00032FA5" w:rsidP="00BF12F4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1A102F">
        <w:rPr>
          <w:rFonts w:ascii="Palatino Linotype" w:eastAsia="SimSun" w:hAnsi="Palatino Linotype" w:cs="Times New Roman"/>
          <w:kern w:val="1"/>
          <w:lang w:eastAsia="zh-CN" w:bidi="hi-IN"/>
        </w:rPr>
        <w:t>KHU</w:t>
      </w:r>
      <w:r w:rsidR="00187C75" w:rsidRPr="001A102F">
        <w:rPr>
          <w:rFonts w:ascii="Palatino Linotype" w:eastAsia="SimSun" w:hAnsi="Palatino Linotype" w:cs="Times New Roman"/>
          <w:kern w:val="1"/>
          <w:lang w:eastAsia="zh-CN" w:bidi="hi-IN"/>
        </w:rPr>
        <w:t>.8361.</w:t>
      </w:r>
      <w:r w:rsidR="009326B1" w:rsidRPr="001A102F">
        <w:rPr>
          <w:rFonts w:ascii="Palatino Linotype" w:eastAsia="SimSun" w:hAnsi="Palatino Linotype" w:cs="Times New Roman"/>
          <w:kern w:val="1"/>
          <w:lang w:eastAsia="zh-CN" w:bidi="hi-IN"/>
        </w:rPr>
        <w:t>12</w:t>
      </w:r>
      <w:r w:rsidR="000B2A81" w:rsidRPr="001A102F">
        <w:rPr>
          <w:rFonts w:ascii="Palatino Linotype" w:eastAsia="SimSun" w:hAnsi="Palatino Linotype" w:cs="Times New Roman"/>
          <w:kern w:val="1"/>
          <w:lang w:eastAsia="zh-CN" w:bidi="hi-IN"/>
        </w:rPr>
        <w:t>.2020</w:t>
      </w:r>
      <w:r w:rsidR="00176701" w:rsidRPr="001A102F">
        <w:rPr>
          <w:rFonts w:ascii="Palatino Linotype" w:eastAsia="SimSun" w:hAnsi="Palatino Linotype" w:cs="Times New Roman"/>
          <w:kern w:val="1"/>
          <w:lang w:eastAsia="zh-CN" w:bidi="hi-IN"/>
        </w:rPr>
        <w:t xml:space="preserve">                                                        </w:t>
      </w:r>
      <w:r w:rsidR="00BA4EEC"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 w:rsidR="00B91D3E">
        <w:rPr>
          <w:rFonts w:ascii="Palatino Linotype" w:eastAsia="SimSun" w:hAnsi="Palatino Linotype" w:cs="Times New Roman"/>
          <w:kern w:val="1"/>
          <w:lang w:eastAsia="zh-CN" w:bidi="hi-IN"/>
        </w:rPr>
        <w:t xml:space="preserve">         </w:t>
      </w:r>
      <w:r w:rsidR="00976E5A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6A30B7" w:rsidRPr="00B91D3E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Kielce,</w:t>
      </w:r>
      <w:r w:rsidR="007E5A08" w:rsidRPr="00B91D3E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</w:t>
      </w:r>
      <w:r w:rsidR="00DD461B" w:rsidRPr="00B91D3E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dnia</w:t>
      </w:r>
      <w:r w:rsidR="001A102F" w:rsidRPr="00B91D3E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1</w:t>
      </w:r>
      <w:r w:rsidR="00EF7371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1</w:t>
      </w:r>
      <w:r w:rsidR="00DD461B" w:rsidRPr="00B91D3E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września  </w:t>
      </w:r>
      <w:r w:rsidR="00435793" w:rsidRPr="00B91D3E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2</w:t>
      </w:r>
      <w:r w:rsidR="007E5A08" w:rsidRPr="00B91D3E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020</w:t>
      </w:r>
      <w:r w:rsidR="00291D3B" w:rsidRPr="00B91D3E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</w:t>
      </w:r>
      <w:r w:rsidR="007E5A08" w:rsidRPr="00B91D3E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r</w:t>
      </w:r>
      <w:r w:rsidR="00BA4EEC" w:rsidRPr="00B91D3E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oku</w:t>
      </w:r>
    </w:p>
    <w:p w14:paraId="1AD4BCFB" w14:textId="77777777" w:rsidR="00BA4EEC" w:rsidRDefault="00BA4EEC" w:rsidP="00BF12F4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</w:p>
    <w:p w14:paraId="38B9B051" w14:textId="77777777" w:rsidR="00BF12F4" w:rsidRDefault="00BF12F4" w:rsidP="00BF12F4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</w:p>
    <w:p w14:paraId="7636CB15" w14:textId="17312A41" w:rsidR="006E04E9" w:rsidRPr="00BF12F4" w:rsidRDefault="00BF12F4" w:rsidP="003C16A5">
      <w:pPr>
        <w:suppressAutoHyphens/>
        <w:spacing w:after="0" w:line="276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  <w:r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>
        <w:rPr>
          <w:rFonts w:ascii="Palatino Linotype" w:eastAsia="SimSun" w:hAnsi="Palatino Linotype" w:cs="Times New Roman"/>
          <w:kern w:val="1"/>
          <w:lang w:eastAsia="zh-CN" w:bidi="hi-IN"/>
        </w:rPr>
        <w:tab/>
        <w:t xml:space="preserve">       </w:t>
      </w:r>
      <w:r w:rsidR="003C16A5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6E04E9" w:rsidRPr="001A102F">
        <w:rPr>
          <w:rFonts w:ascii="Palatino Linotype" w:hAnsi="Palatino Linotype"/>
          <w:b/>
          <w:i/>
        </w:rPr>
        <w:t>DLF</w:t>
      </w:r>
      <w:r w:rsidR="00032FA5" w:rsidRPr="001A102F">
        <w:rPr>
          <w:rFonts w:ascii="Palatino Linotype" w:hAnsi="Palatino Linotype"/>
          <w:b/>
          <w:i/>
        </w:rPr>
        <w:t xml:space="preserve"> </w:t>
      </w:r>
      <w:r w:rsidR="006E04E9" w:rsidRPr="001A102F">
        <w:rPr>
          <w:rFonts w:ascii="Palatino Linotype" w:hAnsi="Palatino Linotype"/>
          <w:b/>
          <w:i/>
        </w:rPr>
        <w:t>INVES</w:t>
      </w:r>
      <w:r w:rsidR="00702190">
        <w:rPr>
          <w:rFonts w:ascii="Palatino Linotype" w:hAnsi="Palatino Linotype"/>
          <w:b/>
          <w:i/>
        </w:rPr>
        <w:t>T</w:t>
      </w:r>
      <w:r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6E04E9" w:rsidRPr="001A102F">
        <w:rPr>
          <w:rFonts w:ascii="Palatino Linotype" w:hAnsi="Palatino Linotype"/>
          <w:b/>
          <w:i/>
        </w:rPr>
        <w:t xml:space="preserve">SPÓŁKA Z OGRANICZONĄ </w:t>
      </w:r>
      <w:r>
        <w:rPr>
          <w:rFonts w:ascii="Palatino Linotype" w:hAnsi="Palatino Linotype"/>
          <w:b/>
          <w:i/>
        </w:rPr>
        <w:tab/>
      </w:r>
      <w:r>
        <w:rPr>
          <w:rFonts w:ascii="Palatino Linotype" w:hAnsi="Palatino Linotype"/>
          <w:b/>
          <w:i/>
        </w:rPr>
        <w:tab/>
      </w:r>
      <w:r>
        <w:rPr>
          <w:rFonts w:ascii="Palatino Linotype" w:hAnsi="Palatino Linotype"/>
          <w:b/>
          <w:i/>
        </w:rPr>
        <w:tab/>
      </w:r>
      <w:r>
        <w:rPr>
          <w:rFonts w:ascii="Palatino Linotype" w:hAnsi="Palatino Linotype"/>
          <w:b/>
          <w:i/>
        </w:rPr>
        <w:tab/>
      </w:r>
      <w:r>
        <w:rPr>
          <w:rFonts w:ascii="Palatino Linotype" w:hAnsi="Palatino Linotype"/>
          <w:b/>
          <w:i/>
        </w:rPr>
        <w:tab/>
      </w:r>
      <w:r>
        <w:rPr>
          <w:rFonts w:ascii="Palatino Linotype" w:hAnsi="Palatino Linotype"/>
          <w:b/>
          <w:i/>
        </w:rPr>
        <w:tab/>
        <w:t xml:space="preserve">      </w:t>
      </w:r>
      <w:r w:rsidR="00B91D3E">
        <w:rPr>
          <w:rFonts w:ascii="Palatino Linotype" w:hAnsi="Palatino Linotype"/>
          <w:b/>
          <w:i/>
        </w:rPr>
        <w:t xml:space="preserve">  </w:t>
      </w:r>
      <w:r w:rsidR="006E04E9" w:rsidRPr="001A102F">
        <w:rPr>
          <w:rFonts w:ascii="Palatino Linotype" w:hAnsi="Palatino Linotype"/>
          <w:b/>
          <w:i/>
        </w:rPr>
        <w:t>ODPOWIEDZIALNOŚCIĄ</w:t>
      </w:r>
    </w:p>
    <w:p w14:paraId="50B22FB2" w14:textId="6B0CFF66" w:rsidR="0003574F" w:rsidRPr="001A102F" w:rsidRDefault="0003574F" w:rsidP="003C16A5">
      <w:pPr>
        <w:snapToGrid w:val="0"/>
        <w:spacing w:after="0" w:line="276" w:lineRule="auto"/>
        <w:ind w:left="2832"/>
        <w:jc w:val="both"/>
        <w:rPr>
          <w:rFonts w:ascii="Palatino Linotype" w:hAnsi="Palatino Linotype"/>
          <w:b/>
          <w:i/>
        </w:rPr>
      </w:pPr>
      <w:r w:rsidRPr="001A102F">
        <w:rPr>
          <w:rFonts w:ascii="Palatino Linotype" w:hAnsi="Palatino Linotype"/>
          <w:b/>
          <w:i/>
        </w:rPr>
        <w:t xml:space="preserve">     </w:t>
      </w:r>
      <w:r w:rsidR="003C16A5">
        <w:rPr>
          <w:rFonts w:ascii="Palatino Linotype" w:hAnsi="Palatino Linotype"/>
          <w:b/>
          <w:i/>
        </w:rPr>
        <w:t xml:space="preserve"> </w:t>
      </w:r>
      <w:r w:rsidR="00B91D3E">
        <w:rPr>
          <w:rFonts w:ascii="Palatino Linotype" w:hAnsi="Palatino Linotype"/>
          <w:b/>
          <w:i/>
        </w:rPr>
        <w:t xml:space="preserve"> </w:t>
      </w:r>
      <w:r w:rsidR="00BF12F4">
        <w:rPr>
          <w:rFonts w:ascii="Palatino Linotype" w:hAnsi="Palatino Linotype"/>
          <w:b/>
          <w:i/>
        </w:rPr>
        <w:t xml:space="preserve"> </w:t>
      </w:r>
      <w:r w:rsidR="00A21080" w:rsidRPr="001A102F">
        <w:rPr>
          <w:rFonts w:ascii="Palatino Linotype" w:hAnsi="Palatino Linotype"/>
          <w:b/>
          <w:i/>
        </w:rPr>
        <w:t>BAŁTÓW NR</w:t>
      </w:r>
      <w:r w:rsidR="002917FA" w:rsidRPr="001A102F">
        <w:rPr>
          <w:rFonts w:ascii="Palatino Linotype" w:hAnsi="Palatino Linotype"/>
          <w:b/>
          <w:i/>
        </w:rPr>
        <w:t xml:space="preserve"> 7, </w:t>
      </w:r>
      <w:r w:rsidRPr="001A102F">
        <w:rPr>
          <w:rFonts w:ascii="Palatino Linotype" w:hAnsi="Palatino Linotype"/>
          <w:b/>
          <w:i/>
        </w:rPr>
        <w:t xml:space="preserve">27-423 </w:t>
      </w:r>
      <w:r w:rsidR="00A21080" w:rsidRPr="001A102F">
        <w:rPr>
          <w:rFonts w:ascii="Palatino Linotype" w:hAnsi="Palatino Linotype"/>
          <w:b/>
          <w:i/>
        </w:rPr>
        <w:t>BAŁTÓW</w:t>
      </w:r>
    </w:p>
    <w:p w14:paraId="0D3C0A46" w14:textId="5A975BC6" w:rsidR="006E04E9" w:rsidRPr="001A102F" w:rsidRDefault="006E04E9" w:rsidP="00032FA5">
      <w:pPr>
        <w:snapToGrid w:val="0"/>
        <w:spacing w:before="240" w:after="0" w:line="276" w:lineRule="auto"/>
        <w:ind w:left="7788"/>
        <w:jc w:val="both"/>
        <w:rPr>
          <w:rFonts w:ascii="Palatino Linotype" w:hAnsi="Palatino Linotype"/>
          <w:b/>
        </w:rPr>
      </w:pPr>
      <w:r w:rsidRPr="001A102F">
        <w:rPr>
          <w:rFonts w:ascii="Palatino Linotype" w:hAnsi="Palatino Linotype"/>
          <w:b/>
        </w:rPr>
        <w:t xml:space="preserve">                               </w:t>
      </w:r>
      <w:r w:rsidR="0003574F" w:rsidRPr="001A102F">
        <w:rPr>
          <w:rFonts w:ascii="Palatino Linotype" w:hAnsi="Palatino Linotype"/>
          <w:b/>
        </w:rPr>
        <w:t xml:space="preserve">        </w:t>
      </w:r>
    </w:p>
    <w:p w14:paraId="50FBEF05" w14:textId="54A11E09" w:rsidR="001A2106" w:rsidRPr="001A102F" w:rsidRDefault="001A2106" w:rsidP="001A2106">
      <w:pPr>
        <w:suppressAutoHyphens/>
        <w:spacing w:after="0" w:line="360" w:lineRule="auto"/>
        <w:ind w:right="71"/>
        <w:jc w:val="center"/>
        <w:rPr>
          <w:rFonts w:ascii="Palatino Linotype" w:hAnsi="Palatino Linotype" w:cs="Times New Roman"/>
        </w:rPr>
      </w:pPr>
      <w:r w:rsidRPr="001A102F">
        <w:rPr>
          <w:rFonts w:ascii="Palatino Linotype" w:eastAsia="SimSun" w:hAnsi="Palatino Linotype" w:cs="Times New Roman"/>
          <w:b/>
          <w:kern w:val="2"/>
          <w:lang w:eastAsia="zh-CN" w:bidi="hi-IN"/>
        </w:rPr>
        <w:t xml:space="preserve">DECYZJA Nr </w:t>
      </w:r>
      <w:r w:rsidR="00017EE7">
        <w:rPr>
          <w:rFonts w:ascii="Palatino Linotype" w:eastAsia="SimSun" w:hAnsi="Palatino Linotype" w:cs="Times New Roman"/>
          <w:b/>
          <w:kern w:val="2"/>
          <w:lang w:eastAsia="zh-CN" w:bidi="hi-IN"/>
        </w:rPr>
        <w:t xml:space="preserve"> 70</w:t>
      </w:r>
      <w:r w:rsidRPr="001A102F">
        <w:rPr>
          <w:rFonts w:ascii="Palatino Linotype" w:eastAsia="SimSun" w:hAnsi="Palatino Linotype" w:cs="Times New Roman"/>
          <w:b/>
          <w:kern w:val="2"/>
          <w:lang w:eastAsia="zh-CN" w:bidi="hi-IN"/>
        </w:rPr>
        <w:t>/2020</w:t>
      </w:r>
    </w:p>
    <w:p w14:paraId="536E6C21" w14:textId="67694449" w:rsidR="003E4B19" w:rsidRPr="001A102F" w:rsidRDefault="00FE0910" w:rsidP="00B20E1F">
      <w:pPr>
        <w:pStyle w:val="Tekstpodstawowy"/>
        <w:spacing w:after="0" w:line="360" w:lineRule="auto"/>
        <w:ind w:firstLine="708"/>
        <w:jc w:val="both"/>
        <w:rPr>
          <w:rFonts w:ascii="Palatino Linotype" w:eastAsia="Palatino Linotype" w:hAnsi="Palatino Linotype" w:cs="Palatino Linotype"/>
          <w:bCs/>
          <w:sz w:val="22"/>
          <w:szCs w:val="22"/>
        </w:rPr>
      </w:pPr>
      <w:r w:rsidRPr="001A102F">
        <w:rPr>
          <w:rFonts w:ascii="Palatino Linotype" w:hAnsi="Palatino Linotype"/>
          <w:sz w:val="22"/>
          <w:szCs w:val="22"/>
        </w:rPr>
        <w:t>Na podstawie art. 6 ust. 1 i 3 ustawy z dnia 9 maja 2014 r.</w:t>
      </w:r>
      <w:r w:rsidRPr="001A102F">
        <w:rPr>
          <w:rFonts w:ascii="Palatino Linotype" w:hAnsi="Palatino Linotype"/>
          <w:i/>
          <w:sz w:val="22"/>
          <w:szCs w:val="22"/>
        </w:rPr>
        <w:t xml:space="preserve"> o informowaniu o cenach towarów i usług </w:t>
      </w:r>
      <w:r w:rsidRPr="001A102F">
        <w:rPr>
          <w:rFonts w:ascii="Palatino Linotype" w:hAnsi="Palatino Linotype"/>
          <w:sz w:val="22"/>
          <w:szCs w:val="22"/>
        </w:rPr>
        <w:t xml:space="preserve">(Dz. U. z 2019 r., poz. 178, tj. z dnia 30.01.2019 r. ze zm.) w związku </w:t>
      </w:r>
      <w:r w:rsidR="00B20E1F">
        <w:rPr>
          <w:rFonts w:ascii="Palatino Linotype" w:hAnsi="Palatino Linotype"/>
          <w:sz w:val="22"/>
          <w:szCs w:val="22"/>
        </w:rPr>
        <w:t xml:space="preserve">                                    </w:t>
      </w:r>
      <w:r w:rsidRPr="001A102F">
        <w:rPr>
          <w:rFonts w:ascii="Palatino Linotype" w:hAnsi="Palatino Linotype"/>
          <w:sz w:val="22"/>
          <w:szCs w:val="22"/>
        </w:rPr>
        <w:t xml:space="preserve">z art. 4 ww. ustawy oraz na podstawie art. 104 </w:t>
      </w:r>
      <w:r w:rsidRPr="001A102F">
        <w:rPr>
          <w:rFonts w:ascii="Palatino Linotype" w:hAnsi="Palatino Linotype"/>
          <w:i/>
          <w:sz w:val="22"/>
          <w:szCs w:val="22"/>
        </w:rPr>
        <w:t xml:space="preserve">ustawy z dnia 14 czerwca 1960 r. Kodeks postępowania administracyjnego </w:t>
      </w:r>
      <w:r w:rsidRPr="001A102F">
        <w:rPr>
          <w:rFonts w:ascii="Palatino Linotype" w:hAnsi="Palatino Linotype"/>
          <w:sz w:val="22"/>
          <w:szCs w:val="22"/>
        </w:rPr>
        <w:t>(Dz.</w:t>
      </w:r>
      <w:r w:rsidR="001858F8" w:rsidRPr="001A102F">
        <w:rPr>
          <w:rFonts w:ascii="Palatino Linotype" w:hAnsi="Palatino Linotype"/>
          <w:sz w:val="22"/>
          <w:szCs w:val="22"/>
        </w:rPr>
        <w:t xml:space="preserve"> </w:t>
      </w:r>
      <w:r w:rsidRPr="001A102F">
        <w:rPr>
          <w:rFonts w:ascii="Palatino Linotype" w:hAnsi="Palatino Linotype"/>
          <w:sz w:val="22"/>
          <w:szCs w:val="22"/>
        </w:rPr>
        <w:t>U. z 2020 r., poz. 256, tj. z dnia 18.02.2020 r.)</w:t>
      </w:r>
      <w:r w:rsidRPr="001A102F">
        <w:rPr>
          <w:rFonts w:ascii="Palatino Linotype" w:eastAsia="Palatino Linotype" w:hAnsi="Palatino Linotype"/>
          <w:sz w:val="22"/>
          <w:szCs w:val="22"/>
        </w:rPr>
        <w:t>,</w:t>
      </w:r>
      <w:r w:rsidRPr="001A102F">
        <w:rPr>
          <w:rFonts w:ascii="Palatino Linotype" w:hAnsi="Palatino Linotype"/>
          <w:sz w:val="22"/>
          <w:szCs w:val="22"/>
        </w:rPr>
        <w:t xml:space="preserve"> </w:t>
      </w:r>
      <w:r w:rsidR="00B20E1F">
        <w:rPr>
          <w:rFonts w:ascii="Palatino Linotype" w:hAnsi="Palatino Linotype"/>
          <w:sz w:val="22"/>
          <w:szCs w:val="22"/>
        </w:rPr>
        <w:t xml:space="preserve">                                     </w:t>
      </w:r>
      <w:r w:rsidRPr="001A102F">
        <w:rPr>
          <w:rFonts w:ascii="Palatino Linotype" w:hAnsi="Palatino Linotype"/>
          <w:sz w:val="22"/>
          <w:szCs w:val="22"/>
        </w:rPr>
        <w:t>po przeprowadzeniu postępowania administracyjnego Świętokrzyski Wojewódzki Inspektor Inspekcji Handlowej wymierza przedsiębiorcy:</w:t>
      </w:r>
      <w:r w:rsidR="00580264" w:rsidRPr="001A102F">
        <w:rPr>
          <w:rFonts w:ascii="Palatino Linotype" w:hAnsi="Palatino Linotype"/>
          <w:sz w:val="22"/>
          <w:szCs w:val="22"/>
        </w:rPr>
        <w:t xml:space="preserve"> </w:t>
      </w:r>
      <w:r w:rsidR="00BB6DFE" w:rsidRPr="00B20E1F">
        <w:rPr>
          <w:rFonts w:ascii="Palatino Linotype" w:hAnsi="Palatino Linotype"/>
          <w:b/>
          <w:bCs/>
          <w:sz w:val="22"/>
          <w:szCs w:val="22"/>
        </w:rPr>
        <w:t>DLF INVEST</w:t>
      </w:r>
      <w:r w:rsidR="00BB6DFE" w:rsidRPr="00B20E1F"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 w:rsidR="00B20E1F" w:rsidRPr="00B20E1F">
        <w:rPr>
          <w:rFonts w:ascii="Palatino Linotype" w:hAnsi="Palatino Linotype" w:cs="Palatino Linotype"/>
          <w:b/>
          <w:bCs/>
          <w:sz w:val="22"/>
          <w:szCs w:val="22"/>
        </w:rPr>
        <w:t>spółka z ograniczoną odpowiedzialnością,</w:t>
      </w:r>
      <w:r w:rsidR="00BB6DFE" w:rsidRPr="00B20E1F">
        <w:rPr>
          <w:rFonts w:ascii="Palatino Linotype" w:hAnsi="Palatino Linotype" w:cs="Palatino Linotype"/>
          <w:b/>
          <w:bCs/>
          <w:sz w:val="22"/>
          <w:szCs w:val="22"/>
        </w:rPr>
        <w:t xml:space="preserve"> Bałtów nr 7, 27-423 Bałtów</w:t>
      </w:r>
      <w:r w:rsidRPr="00B20E1F">
        <w:rPr>
          <w:rFonts w:ascii="Palatino Linotype" w:hAnsi="Palatino Linotype" w:cs="Palatino Linotype"/>
          <w:b/>
          <w:bCs/>
          <w:sz w:val="22"/>
          <w:szCs w:val="22"/>
        </w:rPr>
        <w:t xml:space="preserve"> karę pieniężną w wysokości </w:t>
      </w:r>
      <w:r w:rsidR="00FA7A1A" w:rsidRPr="00B20E1F">
        <w:rPr>
          <w:rFonts w:ascii="Palatino Linotype" w:hAnsi="Palatino Linotype" w:cs="Palatino Linotype"/>
          <w:b/>
          <w:bCs/>
          <w:sz w:val="22"/>
          <w:szCs w:val="22"/>
        </w:rPr>
        <w:t>1</w:t>
      </w:r>
      <w:r w:rsidR="00B20E1F" w:rsidRPr="00B20E1F">
        <w:rPr>
          <w:rFonts w:ascii="Palatino Linotype" w:hAnsi="Palatino Linotype" w:cs="Palatino Linotype"/>
          <w:b/>
          <w:bCs/>
          <w:sz w:val="22"/>
          <w:szCs w:val="22"/>
        </w:rPr>
        <w:t>.</w:t>
      </w:r>
      <w:r w:rsidR="00FA7A1A" w:rsidRPr="00B20E1F">
        <w:rPr>
          <w:rFonts w:ascii="Palatino Linotype" w:hAnsi="Palatino Linotype" w:cs="Palatino Linotype"/>
          <w:b/>
          <w:bCs/>
          <w:sz w:val="22"/>
          <w:szCs w:val="22"/>
        </w:rPr>
        <w:t>000</w:t>
      </w:r>
      <w:r w:rsidR="00B20E1F" w:rsidRPr="00B20E1F">
        <w:rPr>
          <w:rFonts w:ascii="Palatino Linotype" w:hAnsi="Palatino Linotype" w:cs="Palatino Linotype"/>
          <w:b/>
          <w:bCs/>
          <w:sz w:val="22"/>
          <w:szCs w:val="22"/>
        </w:rPr>
        <w:t>,00</w:t>
      </w:r>
      <w:r w:rsidR="00FA7A1A" w:rsidRPr="00B20E1F"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 w:rsidRPr="00B20E1F">
        <w:rPr>
          <w:rFonts w:ascii="Palatino Linotype" w:hAnsi="Palatino Linotype" w:cs="Palatino Linotype"/>
          <w:b/>
          <w:bCs/>
          <w:sz w:val="22"/>
          <w:szCs w:val="22"/>
        </w:rPr>
        <w:t xml:space="preserve">zł (słownie: </w:t>
      </w:r>
      <w:r w:rsidR="00FA7A1A" w:rsidRPr="00B20E1F">
        <w:rPr>
          <w:rFonts w:ascii="Palatino Linotype" w:hAnsi="Palatino Linotype" w:cs="Palatino Linotype"/>
          <w:b/>
          <w:bCs/>
          <w:sz w:val="22"/>
          <w:szCs w:val="22"/>
        </w:rPr>
        <w:t>jeden tysiąc z</w:t>
      </w:r>
      <w:r w:rsidRPr="00B20E1F">
        <w:rPr>
          <w:rFonts w:ascii="Palatino Linotype" w:hAnsi="Palatino Linotype" w:cs="Palatino Linotype"/>
          <w:b/>
          <w:bCs/>
          <w:sz w:val="22"/>
          <w:szCs w:val="22"/>
        </w:rPr>
        <w:t>łotych 00/100)</w:t>
      </w:r>
      <w:r w:rsidRPr="001A102F"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 w:rsidRPr="001A102F">
        <w:rPr>
          <w:rFonts w:ascii="Palatino Linotype" w:hAnsi="Palatino Linotype"/>
          <w:sz w:val="22"/>
          <w:szCs w:val="22"/>
        </w:rPr>
        <w:t xml:space="preserve">- </w:t>
      </w:r>
      <w:r w:rsidR="00B92F88" w:rsidRPr="001A102F">
        <w:rPr>
          <w:rFonts w:ascii="Palatino Linotype" w:hAnsi="Palatino Linotype"/>
          <w:sz w:val="22"/>
          <w:szCs w:val="22"/>
        </w:rPr>
        <w:t>wobec naruszenia</w:t>
      </w:r>
      <w:r w:rsidR="00B201BF" w:rsidRPr="001A102F">
        <w:rPr>
          <w:rFonts w:ascii="Palatino Linotype" w:hAnsi="Palatino Linotype"/>
          <w:sz w:val="22"/>
          <w:szCs w:val="22"/>
        </w:rPr>
        <w:t xml:space="preserve"> </w:t>
      </w:r>
      <w:r w:rsidR="00B92F88" w:rsidRPr="001A102F">
        <w:rPr>
          <w:rFonts w:ascii="Palatino Linotype" w:hAnsi="Palatino Linotype"/>
          <w:sz w:val="22"/>
          <w:szCs w:val="22"/>
        </w:rPr>
        <w:t>w punkcie gastronomicznym</w:t>
      </w:r>
      <w:r w:rsidR="00B20E1F">
        <w:rPr>
          <w:rFonts w:ascii="Palatino Linotype" w:hAnsi="Palatino Linotype"/>
          <w:sz w:val="22"/>
          <w:szCs w:val="22"/>
        </w:rPr>
        <w:t xml:space="preserve">,                         </w:t>
      </w:r>
      <w:r w:rsidR="00B92F88" w:rsidRPr="001A102F">
        <w:rPr>
          <w:rFonts w:ascii="Palatino Linotype" w:hAnsi="Palatino Linotype"/>
          <w:sz w:val="22"/>
          <w:szCs w:val="22"/>
        </w:rPr>
        <w:t xml:space="preserve"> tj.</w:t>
      </w:r>
      <w:r w:rsidR="00664E42" w:rsidRPr="001A102F">
        <w:rPr>
          <w:rFonts w:ascii="Palatino Linotype" w:hAnsi="Palatino Linotype"/>
          <w:sz w:val="22"/>
          <w:szCs w:val="22"/>
        </w:rPr>
        <w:t xml:space="preserve"> restauracji</w:t>
      </w:r>
      <w:r w:rsidR="00B92F88" w:rsidRPr="001A102F">
        <w:rPr>
          <w:rFonts w:ascii="Palatino Linotype" w:hAnsi="Palatino Linotype"/>
          <w:sz w:val="22"/>
          <w:szCs w:val="22"/>
        </w:rPr>
        <w:t xml:space="preserve"> </w:t>
      </w:r>
      <w:r w:rsidR="00C64CAA" w:rsidRPr="001A102F">
        <w:rPr>
          <w:rFonts w:ascii="Palatino Linotype" w:hAnsi="Palatino Linotype" w:cs="Palatino Linotype"/>
          <w:sz w:val="22"/>
          <w:szCs w:val="22"/>
        </w:rPr>
        <w:t>„Bałtowski</w:t>
      </w:r>
      <w:r w:rsidR="00664E42" w:rsidRPr="001A102F">
        <w:rPr>
          <w:rFonts w:ascii="Palatino Linotype" w:hAnsi="Palatino Linotype" w:cs="Palatino Linotype"/>
          <w:sz w:val="22"/>
          <w:szCs w:val="22"/>
        </w:rPr>
        <w:t xml:space="preserve"> </w:t>
      </w:r>
      <w:r w:rsidR="00C64CAA" w:rsidRPr="001A102F">
        <w:rPr>
          <w:rFonts w:ascii="Palatino Linotype" w:hAnsi="Palatino Linotype" w:cs="Palatino Linotype"/>
          <w:sz w:val="22"/>
          <w:szCs w:val="22"/>
        </w:rPr>
        <w:t>Zapiecek”</w:t>
      </w:r>
      <w:r w:rsidR="00C64CAA" w:rsidRPr="001A102F"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 w:rsidR="00C64CAA" w:rsidRPr="001A102F">
        <w:rPr>
          <w:rFonts w:ascii="Palatino Linotype" w:hAnsi="Palatino Linotype"/>
          <w:sz w:val="22"/>
          <w:szCs w:val="22"/>
        </w:rPr>
        <w:t>Bałtowski Kompleks Turystyczny</w:t>
      </w:r>
      <w:r w:rsidR="003449BF">
        <w:rPr>
          <w:rFonts w:ascii="Palatino Linotype" w:hAnsi="Palatino Linotype"/>
          <w:sz w:val="22"/>
          <w:szCs w:val="22"/>
        </w:rPr>
        <w:t xml:space="preserve">, </w:t>
      </w:r>
      <w:r w:rsidR="00C64CAA" w:rsidRPr="001A102F">
        <w:rPr>
          <w:rFonts w:ascii="Palatino Linotype" w:hAnsi="Palatino Linotype"/>
          <w:sz w:val="22"/>
          <w:szCs w:val="22"/>
        </w:rPr>
        <w:t xml:space="preserve">Bałtów 169 a, </w:t>
      </w:r>
      <w:r w:rsidR="003449BF">
        <w:rPr>
          <w:rFonts w:ascii="Palatino Linotype" w:hAnsi="Palatino Linotype"/>
          <w:sz w:val="22"/>
          <w:szCs w:val="22"/>
        </w:rPr>
        <w:t xml:space="preserve">                          27 -423 Bałtów, </w:t>
      </w:r>
      <w:r w:rsidR="00B92F88" w:rsidRPr="001A102F">
        <w:rPr>
          <w:rFonts w:ascii="Palatino Linotype" w:hAnsi="Palatino Linotype"/>
          <w:sz w:val="22"/>
          <w:szCs w:val="22"/>
        </w:rPr>
        <w:t>przepisów art. 4 ust. 1</w:t>
      </w:r>
      <w:r w:rsidRPr="001A102F">
        <w:rPr>
          <w:rFonts w:ascii="Palatino Linotype" w:hAnsi="Palatino Linotype"/>
          <w:sz w:val="22"/>
          <w:szCs w:val="22"/>
        </w:rPr>
        <w:t xml:space="preserve"> ww. </w:t>
      </w:r>
      <w:r w:rsidRPr="001A102F">
        <w:rPr>
          <w:rFonts w:ascii="Palatino Linotype" w:hAnsi="Palatino Linotype"/>
          <w:i/>
          <w:sz w:val="22"/>
          <w:szCs w:val="22"/>
        </w:rPr>
        <w:t>ustawy o informowaniu o cenach towarów i usług</w:t>
      </w:r>
      <w:r w:rsidR="00A21080" w:rsidRPr="001A102F">
        <w:rPr>
          <w:rFonts w:ascii="Palatino Linotype" w:hAnsi="Palatino Linotype"/>
          <w:sz w:val="22"/>
          <w:szCs w:val="22"/>
        </w:rPr>
        <w:t xml:space="preserve"> </w:t>
      </w:r>
      <w:r w:rsidR="008C1497">
        <w:rPr>
          <w:rFonts w:ascii="Palatino Linotype" w:hAnsi="Palatino Linotype"/>
          <w:sz w:val="22"/>
          <w:szCs w:val="22"/>
        </w:rPr>
        <w:t xml:space="preserve">                    </w:t>
      </w:r>
      <w:r w:rsidRPr="001A102F">
        <w:rPr>
          <w:rFonts w:ascii="Palatino Linotype" w:hAnsi="Palatino Linotype"/>
          <w:sz w:val="22"/>
          <w:szCs w:val="22"/>
        </w:rPr>
        <w:t xml:space="preserve">w związku z § </w:t>
      </w:r>
      <w:r w:rsidR="004A60C5" w:rsidRPr="001A102F">
        <w:rPr>
          <w:rFonts w:ascii="Palatino Linotype" w:hAnsi="Palatino Linotype"/>
          <w:sz w:val="22"/>
          <w:szCs w:val="22"/>
        </w:rPr>
        <w:t>9</w:t>
      </w:r>
      <w:r w:rsidRPr="001A102F">
        <w:rPr>
          <w:rFonts w:ascii="Palatino Linotype" w:hAnsi="Palatino Linotype"/>
          <w:sz w:val="22"/>
          <w:szCs w:val="22"/>
        </w:rPr>
        <w:t xml:space="preserve"> </w:t>
      </w:r>
      <w:r w:rsidR="00A21080" w:rsidRPr="001A102F">
        <w:rPr>
          <w:rFonts w:ascii="Palatino Linotype" w:hAnsi="Palatino Linotype"/>
          <w:sz w:val="22"/>
          <w:szCs w:val="22"/>
        </w:rPr>
        <w:t>ust.</w:t>
      </w:r>
      <w:r w:rsidR="00F838B0" w:rsidRPr="001A102F">
        <w:rPr>
          <w:rFonts w:ascii="Palatino Linotype" w:hAnsi="Palatino Linotype"/>
          <w:sz w:val="22"/>
          <w:szCs w:val="22"/>
        </w:rPr>
        <w:t xml:space="preserve"> </w:t>
      </w:r>
      <w:r w:rsidR="00F95BCD">
        <w:rPr>
          <w:rFonts w:ascii="Palatino Linotype" w:hAnsi="Palatino Linotype"/>
          <w:sz w:val="22"/>
          <w:szCs w:val="22"/>
        </w:rPr>
        <w:t xml:space="preserve">1 i </w:t>
      </w:r>
      <w:r w:rsidR="003E4B19" w:rsidRPr="001A102F">
        <w:rPr>
          <w:rFonts w:ascii="Palatino Linotype" w:hAnsi="Palatino Linotype"/>
          <w:sz w:val="22"/>
          <w:szCs w:val="22"/>
        </w:rPr>
        <w:t>2 rozporządzenia Ministra Rozwoju z dnia 9 grudnia 2015</w:t>
      </w:r>
      <w:r w:rsidR="00685423" w:rsidRPr="001A102F">
        <w:rPr>
          <w:rFonts w:ascii="Palatino Linotype" w:hAnsi="Palatino Linotype"/>
          <w:sz w:val="22"/>
          <w:szCs w:val="22"/>
        </w:rPr>
        <w:t xml:space="preserve"> </w:t>
      </w:r>
      <w:r w:rsidR="003E4B19" w:rsidRPr="001A102F">
        <w:rPr>
          <w:rFonts w:ascii="Palatino Linotype" w:hAnsi="Palatino Linotype"/>
          <w:sz w:val="22"/>
          <w:szCs w:val="22"/>
        </w:rPr>
        <w:t>r</w:t>
      </w:r>
      <w:r w:rsidR="00B201BF" w:rsidRPr="001A102F">
        <w:rPr>
          <w:rFonts w:ascii="Palatino Linotype" w:hAnsi="Palatino Linotype"/>
          <w:sz w:val="22"/>
          <w:szCs w:val="22"/>
        </w:rPr>
        <w:t>.</w:t>
      </w:r>
      <w:r w:rsidR="003E4B19" w:rsidRPr="001A102F">
        <w:rPr>
          <w:rFonts w:ascii="Palatino Linotype" w:hAnsi="Palatino Linotype"/>
          <w:sz w:val="22"/>
          <w:szCs w:val="22"/>
        </w:rPr>
        <w:t xml:space="preserve"> </w:t>
      </w:r>
      <w:r w:rsidR="003E4B19" w:rsidRPr="001A102F">
        <w:rPr>
          <w:rFonts w:ascii="Palatino Linotype" w:hAnsi="Palatino Linotype"/>
          <w:i/>
          <w:iCs/>
          <w:sz w:val="22"/>
          <w:szCs w:val="22"/>
        </w:rPr>
        <w:t xml:space="preserve"> w sprawie uwidaczniania cen towarów i usług</w:t>
      </w:r>
      <w:r w:rsidR="00B20E1F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B20E1F" w:rsidRPr="00F95BCD">
        <w:rPr>
          <w:rFonts w:ascii="Palatino Linotype" w:hAnsi="Palatino Linotype"/>
          <w:sz w:val="22"/>
          <w:szCs w:val="22"/>
        </w:rPr>
        <w:t>(Dz. U. z 2015 r., poz. 2121 ze zm.)</w:t>
      </w:r>
      <w:r w:rsidR="00A21080" w:rsidRPr="001A102F">
        <w:rPr>
          <w:rFonts w:ascii="Palatino Linotype" w:hAnsi="Palatino Linotype"/>
          <w:i/>
          <w:iCs/>
          <w:sz w:val="22"/>
          <w:szCs w:val="22"/>
        </w:rPr>
        <w:t>,</w:t>
      </w:r>
      <w:r w:rsidR="003E4B19" w:rsidRPr="001A102F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3E4B19" w:rsidRPr="001A102F">
        <w:rPr>
          <w:rFonts w:ascii="Palatino Linotype" w:hAnsi="Palatino Linotype"/>
          <w:sz w:val="22"/>
          <w:szCs w:val="22"/>
        </w:rPr>
        <w:t>poprzez brak w karcie menu (cenniku) określenia ilości gramatury</w:t>
      </w:r>
      <w:r w:rsidR="00556BF8" w:rsidRPr="001A102F">
        <w:rPr>
          <w:rFonts w:ascii="Palatino Linotype" w:hAnsi="Palatino Linotype"/>
          <w:sz w:val="22"/>
          <w:szCs w:val="22"/>
        </w:rPr>
        <w:t xml:space="preserve"> lub pojemności</w:t>
      </w:r>
      <w:r w:rsidR="00E80C8A" w:rsidRPr="001A102F">
        <w:rPr>
          <w:rFonts w:ascii="Palatino Linotype" w:eastAsia="Palatino Linotype" w:hAnsi="Palatino Linotype" w:cs="Palatino Linotype"/>
          <w:bCs/>
          <w:sz w:val="22"/>
          <w:szCs w:val="22"/>
        </w:rPr>
        <w:t>,</w:t>
      </w:r>
      <w:r w:rsidR="00556BF8" w:rsidRPr="001A102F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</w:t>
      </w:r>
      <w:r w:rsidR="00E80C8A" w:rsidRPr="001A102F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do których odnosi </w:t>
      </w:r>
      <w:r w:rsidR="008C1497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                                       </w:t>
      </w:r>
      <w:r w:rsidR="00E80C8A" w:rsidRPr="001A102F">
        <w:rPr>
          <w:rFonts w:ascii="Palatino Linotype" w:eastAsia="Palatino Linotype" w:hAnsi="Palatino Linotype" w:cs="Palatino Linotype"/>
          <w:bCs/>
          <w:sz w:val="22"/>
          <w:szCs w:val="22"/>
        </w:rPr>
        <w:t>się uwidoczniona cena dla 67</w:t>
      </w:r>
      <w:r w:rsidR="00D95B6B" w:rsidRPr="001A102F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</w:t>
      </w:r>
      <w:r w:rsidR="003E4B19" w:rsidRPr="001A102F">
        <w:rPr>
          <w:rFonts w:ascii="Palatino Linotype" w:hAnsi="Palatino Linotype"/>
          <w:sz w:val="22"/>
          <w:szCs w:val="22"/>
        </w:rPr>
        <w:t>rodzajów potraw</w:t>
      </w:r>
      <w:r w:rsidR="00A21080" w:rsidRPr="001A102F">
        <w:rPr>
          <w:rFonts w:ascii="Palatino Linotype" w:hAnsi="Palatino Linotype"/>
          <w:sz w:val="22"/>
          <w:szCs w:val="22"/>
        </w:rPr>
        <w:t>, wyrobów</w:t>
      </w:r>
      <w:r w:rsidR="003E4B19" w:rsidRPr="001A102F">
        <w:rPr>
          <w:rFonts w:ascii="Palatino Linotype" w:hAnsi="Palatino Linotype"/>
          <w:sz w:val="22"/>
          <w:szCs w:val="22"/>
        </w:rPr>
        <w:t xml:space="preserve"> oraz napojów w następujących grupach:</w:t>
      </w:r>
    </w:p>
    <w:p w14:paraId="07346F08" w14:textId="661243B2" w:rsidR="00BF6C30" w:rsidRPr="001A102F" w:rsidRDefault="005053C6" w:rsidP="00B20E1F">
      <w:pPr>
        <w:pStyle w:val="55"/>
        <w:widowControl/>
        <w:overflowPunct w:val="0"/>
        <w:autoSpaceDE w:val="0"/>
        <w:spacing w:line="360" w:lineRule="auto"/>
        <w:textAlignment w:val="baseline"/>
        <w:rPr>
          <w:rFonts w:ascii="Palatino Linotype" w:eastAsia="Palatino Linotype" w:hAnsi="Palatino Linotype" w:cs="Palatino Linotype"/>
          <w:i/>
          <w:sz w:val="22"/>
          <w:szCs w:val="22"/>
        </w:rPr>
      </w:pPr>
      <w:r w:rsidRPr="001A102F">
        <w:rPr>
          <w:rFonts w:ascii="Palatino Linotype" w:hAnsi="Palatino Linotype" w:cs="Times New Roman"/>
          <w:i/>
          <w:sz w:val="22"/>
          <w:szCs w:val="22"/>
        </w:rPr>
        <w:t xml:space="preserve">- </w:t>
      </w:r>
      <w:r w:rsidR="00BF6C30" w:rsidRPr="001A102F">
        <w:rPr>
          <w:rFonts w:ascii="Palatino Linotype" w:hAnsi="Palatino Linotype" w:cs="Times New Roman"/>
          <w:i/>
          <w:sz w:val="22"/>
          <w:szCs w:val="22"/>
        </w:rPr>
        <w:t xml:space="preserve"> </w:t>
      </w:r>
      <w:r w:rsidR="00255800" w:rsidRPr="001A102F">
        <w:rPr>
          <w:rFonts w:ascii="Palatino Linotype" w:hAnsi="Palatino Linotype" w:cs="Times New Roman"/>
          <w:i/>
          <w:sz w:val="22"/>
          <w:szCs w:val="22"/>
        </w:rPr>
        <w:t>Ś</w:t>
      </w:r>
      <w:r w:rsidR="00C43CF7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więtokrzyskie przysmaki</w:t>
      </w:r>
      <w:r w:rsidR="00A21080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- </w:t>
      </w:r>
      <w:r w:rsidR="00A21080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4 </w:t>
      </w:r>
      <w:r w:rsidR="00831842" w:rsidRPr="001A102F">
        <w:rPr>
          <w:rFonts w:ascii="Palatino Linotype" w:eastAsia="Palatino Linotype" w:hAnsi="Palatino Linotype" w:cs="Palatino Linotype"/>
          <w:sz w:val="22"/>
          <w:szCs w:val="22"/>
        </w:rPr>
        <w:t>wyroby</w:t>
      </w:r>
      <w:r w:rsidR="00A21080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,</w:t>
      </w:r>
    </w:p>
    <w:p w14:paraId="151663F6" w14:textId="73F6A67B" w:rsidR="00BF6C30" w:rsidRPr="001A102F" w:rsidRDefault="00A21080" w:rsidP="00B20E1F">
      <w:pPr>
        <w:pStyle w:val="55"/>
        <w:widowControl/>
        <w:overflowPunct w:val="0"/>
        <w:autoSpaceDE w:val="0"/>
        <w:spacing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-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BF6C30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255800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P</w:t>
      </w:r>
      <w:r w:rsidR="00BF6C30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r</w:t>
      </w:r>
      <w:r w:rsidR="00C43CF7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zystawk</w:t>
      </w:r>
      <w:r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i</w:t>
      </w:r>
      <w:r w:rsidR="00C43CF7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 zimn</w:t>
      </w:r>
      <w:r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e</w:t>
      </w:r>
      <w:r w:rsidR="00C43CF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>– 1</w:t>
      </w:r>
      <w:r w:rsidR="00DD461B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831842" w:rsidRPr="001A102F">
        <w:rPr>
          <w:rFonts w:ascii="Palatino Linotype" w:eastAsia="Palatino Linotype" w:hAnsi="Palatino Linotype" w:cs="Palatino Linotype"/>
          <w:sz w:val="22"/>
          <w:szCs w:val="22"/>
        </w:rPr>
        <w:t>p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rodukt, </w:t>
      </w:r>
      <w:r w:rsidR="00C43CF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 w14:paraId="539A33A8" w14:textId="55BCC2EF" w:rsidR="00C43CF7" w:rsidRPr="001A102F" w:rsidRDefault="00A21080" w:rsidP="00B20E1F">
      <w:pPr>
        <w:pStyle w:val="55"/>
        <w:widowControl/>
        <w:overflowPunct w:val="0"/>
        <w:autoSpaceDE w:val="0"/>
        <w:spacing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-</w:t>
      </w:r>
      <w:r w:rsidR="001F37EB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 </w:t>
      </w:r>
      <w:r w:rsidRPr="001A102F"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 </w:t>
      </w:r>
      <w:r w:rsidR="00255800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P</w:t>
      </w:r>
      <w:r w:rsidR="00C43CF7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rzystaw</w:t>
      </w:r>
      <w:r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ki</w:t>
      </w:r>
      <w:r w:rsidR="00BF6C30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 </w:t>
      </w:r>
      <w:r w:rsidR="00C43CF7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gorą</w:t>
      </w:r>
      <w:r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ce</w:t>
      </w:r>
      <w:r w:rsidR="00C43CF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DD461B" w:rsidRPr="001A102F">
        <w:rPr>
          <w:rFonts w:ascii="Palatino Linotype" w:eastAsia="Palatino Linotype" w:hAnsi="Palatino Linotype" w:cs="Palatino Linotype"/>
          <w:sz w:val="22"/>
          <w:szCs w:val="22"/>
        </w:rPr>
        <w:t>–</w:t>
      </w:r>
      <w:r w:rsidR="002C5DDA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>1</w:t>
      </w:r>
      <w:r w:rsidR="00DD461B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>produkt,</w:t>
      </w:r>
    </w:p>
    <w:p w14:paraId="719CAFC6" w14:textId="30497CB8" w:rsidR="00FF6E8F" w:rsidRPr="001A102F" w:rsidRDefault="00FF6E8F" w:rsidP="00B20E1F">
      <w:pPr>
        <w:pStyle w:val="55"/>
        <w:widowControl/>
        <w:overflowPunct w:val="0"/>
        <w:autoSpaceDE w:val="0"/>
        <w:spacing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lastRenderedPageBreak/>
        <w:t>-</w:t>
      </w:r>
      <w:r w:rsidR="00A21080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255800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Z</w:t>
      </w:r>
      <w:r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up</w:t>
      </w:r>
      <w:r w:rsidR="00A21080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y</w:t>
      </w:r>
      <w:r w:rsidR="00A21080" w:rsidRPr="001A102F">
        <w:rPr>
          <w:rFonts w:ascii="Palatino Linotype" w:eastAsia="Palatino Linotype" w:hAnsi="Palatino Linotype" w:cs="Palatino Linotype"/>
          <w:sz w:val="22"/>
          <w:szCs w:val="22"/>
        </w:rPr>
        <w:t>-</w:t>
      </w:r>
      <w:r w:rsidR="00003834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A21080" w:rsidRPr="001A102F">
        <w:rPr>
          <w:rFonts w:ascii="Palatino Linotype" w:eastAsia="Palatino Linotype" w:hAnsi="Palatino Linotype" w:cs="Palatino Linotype"/>
          <w:sz w:val="22"/>
          <w:szCs w:val="22"/>
        </w:rPr>
        <w:t>6 rodzajów,</w:t>
      </w:r>
    </w:p>
    <w:p w14:paraId="4CEB8344" w14:textId="458F27A9" w:rsidR="002C5DDA" w:rsidRPr="001A102F" w:rsidRDefault="00255800" w:rsidP="00B20E1F">
      <w:pPr>
        <w:pStyle w:val="55"/>
        <w:widowControl/>
        <w:tabs>
          <w:tab w:val="left" w:pos="360"/>
        </w:tabs>
        <w:overflowPunct w:val="0"/>
        <w:autoSpaceDE w:val="0"/>
        <w:spacing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>-</w:t>
      </w:r>
      <w:r w:rsidR="001F37EB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6303EE" w:rsidRPr="001A102F">
        <w:rPr>
          <w:rFonts w:ascii="Palatino Linotype" w:eastAsia="Palatino Linotype" w:hAnsi="Palatino Linotype" w:cs="Palatino Linotype"/>
          <w:sz w:val="22"/>
          <w:szCs w:val="22"/>
        </w:rPr>
        <w:t>S</w:t>
      </w:r>
      <w:r w:rsidR="00C43CF7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ałat</w:t>
      </w:r>
      <w:r w:rsidR="00A21080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y</w:t>
      </w:r>
      <w:r w:rsidR="00A21080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- 3 rodzaje,</w:t>
      </w:r>
    </w:p>
    <w:p w14:paraId="061D5E44" w14:textId="55AB8A7B" w:rsidR="00EC27F6" w:rsidRPr="001A102F" w:rsidRDefault="00A21080" w:rsidP="00B20E1F">
      <w:pPr>
        <w:pStyle w:val="55"/>
        <w:widowControl/>
        <w:tabs>
          <w:tab w:val="left" w:pos="360"/>
        </w:tabs>
        <w:overflowPunct w:val="0"/>
        <w:autoSpaceDE w:val="0"/>
        <w:spacing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- </w:t>
      </w:r>
      <w:r w:rsidR="006303EE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D</w:t>
      </w:r>
      <w:r w:rsidR="00C43CF7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a</w:t>
      </w:r>
      <w:r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nia</w:t>
      </w:r>
      <w:r w:rsidR="00C43CF7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 z ryb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- </w:t>
      </w:r>
      <w:r w:rsidR="00685423" w:rsidRPr="001A102F">
        <w:rPr>
          <w:rFonts w:ascii="Palatino Linotype" w:eastAsia="Palatino Linotype" w:hAnsi="Palatino Linotype" w:cs="Palatino Linotype"/>
          <w:sz w:val="22"/>
          <w:szCs w:val="22"/>
        </w:rPr>
        <w:t>4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rodzaje,</w:t>
      </w:r>
    </w:p>
    <w:p w14:paraId="0BE897D5" w14:textId="7ACD70AE" w:rsidR="00C43CF7" w:rsidRPr="001A102F" w:rsidRDefault="00A21080" w:rsidP="00B20E1F">
      <w:pPr>
        <w:pStyle w:val="55"/>
        <w:widowControl/>
        <w:tabs>
          <w:tab w:val="left" w:pos="360"/>
        </w:tabs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- </w:t>
      </w:r>
      <w:r w:rsidR="006303EE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D</w:t>
      </w:r>
      <w:r w:rsidR="00C43CF7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ani</w:t>
      </w:r>
      <w:r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a</w:t>
      </w:r>
      <w:r w:rsidR="00EC27F6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 </w:t>
      </w:r>
      <w:r w:rsidR="00C43CF7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mięsne</w:t>
      </w:r>
      <w:r w:rsidR="00C43CF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>–</w:t>
      </w:r>
      <w:r w:rsidR="000B31E5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>1 rodzaj,</w:t>
      </w:r>
      <w:r w:rsidR="00C43CF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 w14:paraId="4D8A734D" w14:textId="3A5A225F" w:rsidR="00C43CF7" w:rsidRPr="001A102F" w:rsidRDefault="00003834" w:rsidP="00B20E1F">
      <w:pPr>
        <w:pStyle w:val="55"/>
        <w:widowControl/>
        <w:tabs>
          <w:tab w:val="left" w:pos="360"/>
        </w:tabs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- </w:t>
      </w:r>
      <w:r w:rsidR="006303EE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D</w:t>
      </w:r>
      <w:r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ania z</w:t>
      </w:r>
      <w:r w:rsidR="000B31E5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 dro</w:t>
      </w:r>
      <w:r w:rsidR="00C43CF7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b</w:t>
      </w:r>
      <w:r w:rsidR="000B31E5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iu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>- 2 rodzaje,</w:t>
      </w:r>
    </w:p>
    <w:p w14:paraId="26563313" w14:textId="342AD1D3" w:rsidR="00003834" w:rsidRPr="001A102F" w:rsidRDefault="00003834" w:rsidP="00B20E1F">
      <w:pPr>
        <w:pStyle w:val="55"/>
        <w:widowControl/>
        <w:tabs>
          <w:tab w:val="left" w:pos="360"/>
        </w:tabs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- </w:t>
      </w:r>
      <w:r w:rsidR="006303EE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D</w:t>
      </w:r>
      <w:r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ania</w:t>
      </w:r>
      <w:r w:rsidR="000B31E5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 i</w:t>
      </w:r>
      <w:r w:rsidR="00C43CF7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nne ptactwo okoliczne</w:t>
      </w:r>
      <w:r w:rsidR="00C43CF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0B31E5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- 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1 rodzaj, </w:t>
      </w:r>
    </w:p>
    <w:p w14:paraId="759D7305" w14:textId="12872108" w:rsidR="000B31E5" w:rsidRPr="001A102F" w:rsidRDefault="00003834" w:rsidP="00B20E1F">
      <w:pPr>
        <w:pStyle w:val="55"/>
        <w:widowControl/>
        <w:tabs>
          <w:tab w:val="left" w:pos="360"/>
        </w:tabs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- </w:t>
      </w:r>
      <w:r w:rsidR="006303EE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W</w:t>
      </w:r>
      <w:r w:rsidR="00C43CF7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ieprzowin</w:t>
      </w:r>
      <w:r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a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- 3 rodzaje,</w:t>
      </w:r>
    </w:p>
    <w:p w14:paraId="6CCF8780" w14:textId="6C326A3F" w:rsidR="00C43CF7" w:rsidRPr="001A102F" w:rsidRDefault="00003834" w:rsidP="00B20E1F">
      <w:pPr>
        <w:pStyle w:val="55"/>
        <w:widowControl/>
        <w:tabs>
          <w:tab w:val="left" w:pos="360"/>
        </w:tabs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- </w:t>
      </w:r>
      <w:r w:rsidR="006303EE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W</w:t>
      </w:r>
      <w:r w:rsidR="00C43CF7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ołowin</w:t>
      </w:r>
      <w:r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a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- 2 rodzaje,</w:t>
      </w:r>
    </w:p>
    <w:p w14:paraId="708E1835" w14:textId="085EB07C" w:rsidR="00C43CF7" w:rsidRPr="001A102F" w:rsidRDefault="00003834" w:rsidP="00B20E1F">
      <w:pPr>
        <w:pStyle w:val="55"/>
        <w:widowControl/>
        <w:tabs>
          <w:tab w:val="left" w:pos="360"/>
        </w:tabs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- </w:t>
      </w:r>
      <w:r w:rsidR="006303EE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D</w:t>
      </w:r>
      <w:r w:rsidR="00C43CF7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ziczyzn</w:t>
      </w:r>
      <w:r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a</w:t>
      </w:r>
      <w:r w:rsidR="000F5E60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-</w:t>
      </w:r>
      <w:r w:rsidR="00C43CF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1 rodzaj, </w:t>
      </w:r>
    </w:p>
    <w:p w14:paraId="20A3E7FA" w14:textId="630EEE84" w:rsidR="00003834" w:rsidRPr="001A102F" w:rsidRDefault="00003834" w:rsidP="00B20E1F">
      <w:pPr>
        <w:pStyle w:val="55"/>
        <w:widowControl/>
        <w:tabs>
          <w:tab w:val="left" w:pos="360"/>
        </w:tabs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- </w:t>
      </w:r>
      <w:r w:rsidR="006303EE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P</w:t>
      </w:r>
      <w:r w:rsidR="000F5E60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otraw</w:t>
      </w:r>
      <w:r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y</w:t>
      </w:r>
      <w:r w:rsidR="000F5E60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 p</w:t>
      </w:r>
      <w:r w:rsidR="00C43CF7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ozostał</w:t>
      </w:r>
      <w:r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e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- </w:t>
      </w:r>
      <w:r w:rsidR="000F5E60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>6 produktów,</w:t>
      </w:r>
    </w:p>
    <w:p w14:paraId="42D95606" w14:textId="50C92DDA" w:rsidR="000F5E60" w:rsidRPr="001A102F" w:rsidRDefault="00C43CF7" w:rsidP="00B20E1F">
      <w:pPr>
        <w:pStyle w:val="55"/>
        <w:widowControl/>
        <w:tabs>
          <w:tab w:val="left" w:pos="360"/>
        </w:tabs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0F5E60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- </w:t>
      </w:r>
      <w:r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Menu dla dzieci</w:t>
      </w:r>
      <w:r w:rsidR="00003834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- 4 dania,</w:t>
      </w:r>
    </w:p>
    <w:p w14:paraId="02DA58D6" w14:textId="0FF5B543" w:rsidR="00C43CF7" w:rsidRPr="001A102F" w:rsidRDefault="000F5E60" w:rsidP="00B20E1F">
      <w:pPr>
        <w:pStyle w:val="55"/>
        <w:widowControl/>
        <w:tabs>
          <w:tab w:val="left" w:pos="360"/>
        </w:tabs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- </w:t>
      </w:r>
      <w:r w:rsidR="006303EE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D</w:t>
      </w:r>
      <w:r w:rsidR="00C43CF7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eser</w:t>
      </w:r>
      <w:r w:rsidR="00003834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y</w:t>
      </w:r>
      <w:r w:rsidR="00003834" w:rsidRPr="001A102F">
        <w:rPr>
          <w:rFonts w:ascii="Palatino Linotype" w:eastAsia="Palatino Linotype" w:hAnsi="Palatino Linotype" w:cs="Palatino Linotype"/>
          <w:sz w:val="22"/>
          <w:szCs w:val="22"/>
        </w:rPr>
        <w:t>- 5 rodzajów,</w:t>
      </w:r>
    </w:p>
    <w:p w14:paraId="287C4052" w14:textId="73DAB115" w:rsidR="00C43CF7" w:rsidRPr="001A102F" w:rsidRDefault="00D2574B" w:rsidP="00B20E1F">
      <w:pPr>
        <w:pStyle w:val="55"/>
        <w:widowControl/>
        <w:tabs>
          <w:tab w:val="left" w:pos="360"/>
        </w:tabs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- </w:t>
      </w:r>
      <w:r w:rsidR="006303EE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D</w:t>
      </w:r>
      <w:r w:rsidR="00003834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odatki</w:t>
      </w:r>
      <w:r w:rsidR="00C43CF7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 do d</w:t>
      </w:r>
      <w:r w:rsidR="00C43CF7" w:rsidRPr="001A102F">
        <w:rPr>
          <w:rFonts w:ascii="Palatino Linotype" w:eastAsia="Palatino Linotype" w:hAnsi="Palatino Linotype" w:cs="Palatino Linotype"/>
          <w:sz w:val="22"/>
          <w:szCs w:val="22"/>
        </w:rPr>
        <w:t>a</w:t>
      </w:r>
      <w:r w:rsidR="00C43CF7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ń</w:t>
      </w:r>
      <w:r w:rsidR="00003834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- 14 rodzajów</w:t>
      </w:r>
      <w:r w:rsidR="00B20E1F">
        <w:rPr>
          <w:rFonts w:ascii="Palatino Linotype" w:eastAsia="Palatino Linotype" w:hAnsi="Palatino Linotype" w:cs="Palatino Linotype"/>
          <w:sz w:val="22"/>
          <w:szCs w:val="22"/>
        </w:rPr>
        <w:t>,</w:t>
      </w:r>
    </w:p>
    <w:p w14:paraId="4E37213A" w14:textId="7D61F423" w:rsidR="003E4B19" w:rsidRDefault="00D2574B" w:rsidP="00B20E1F">
      <w:pPr>
        <w:pStyle w:val="55"/>
        <w:widowControl/>
        <w:tabs>
          <w:tab w:val="left" w:pos="360"/>
        </w:tabs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- </w:t>
      </w:r>
      <w:r w:rsidR="006303EE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K</w:t>
      </w:r>
      <w:r w:rsidR="00702219"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awa</w:t>
      </w:r>
      <w:r w:rsidR="00702219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-  9 rodzajów</w:t>
      </w:r>
      <w:r w:rsidR="00B20E1F"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31DFDAD3" w14:textId="77777777" w:rsidR="00B20E1F" w:rsidRPr="001A102F" w:rsidRDefault="00B20E1F" w:rsidP="00B20E1F">
      <w:pPr>
        <w:pStyle w:val="55"/>
        <w:widowControl/>
        <w:tabs>
          <w:tab w:val="left" w:pos="360"/>
        </w:tabs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</w:p>
    <w:p w14:paraId="22737098" w14:textId="6F4BEA75" w:rsidR="002F45E7" w:rsidRPr="00B20E1F" w:rsidRDefault="002F45E7" w:rsidP="00F95BCD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1A102F">
        <w:rPr>
          <w:rFonts w:ascii="Palatino Linotype" w:hAnsi="Palatino Linotype" w:cs="Times New Roman"/>
          <w:b/>
          <w:bCs/>
        </w:rPr>
        <w:t>UZASADNIENIE</w:t>
      </w:r>
    </w:p>
    <w:p w14:paraId="41B34C1D" w14:textId="1BC93022" w:rsidR="002F45E7" w:rsidRPr="001A102F" w:rsidRDefault="002F45E7" w:rsidP="002F45E7">
      <w:pPr>
        <w:widowControl w:val="0"/>
        <w:snapToGrid w:val="0"/>
        <w:spacing w:after="0" w:line="360" w:lineRule="auto"/>
        <w:ind w:firstLine="708"/>
        <w:jc w:val="both"/>
        <w:rPr>
          <w:rFonts w:ascii="Palatino Linotype" w:hAnsi="Palatino Linotype"/>
        </w:rPr>
      </w:pPr>
      <w:r w:rsidRPr="001A102F">
        <w:rPr>
          <w:rFonts w:ascii="Palatino Linotype" w:hAnsi="Palatino Linotype" w:cs="Times New Roman"/>
        </w:rPr>
        <w:t>Na podstawie upoważnienia do przeprowadzenia kontroli nr KHU.8361.12.2020</w:t>
      </w:r>
      <w:r w:rsidR="00F95BCD">
        <w:rPr>
          <w:rFonts w:ascii="Palatino Linotype" w:hAnsi="Palatino Linotype" w:cs="Times New Roman"/>
        </w:rPr>
        <w:t xml:space="preserve"> </w:t>
      </w:r>
      <w:r w:rsidRPr="001A102F">
        <w:rPr>
          <w:rFonts w:ascii="Palatino Linotype" w:hAnsi="Palatino Linotype" w:cs="Times New Roman"/>
        </w:rPr>
        <w:t xml:space="preserve">                   z dnia </w:t>
      </w:r>
      <w:r w:rsidR="007515ED" w:rsidRPr="001A102F">
        <w:rPr>
          <w:rFonts w:ascii="Palatino Linotype" w:hAnsi="Palatino Linotype" w:cs="Times New Roman"/>
        </w:rPr>
        <w:t>15</w:t>
      </w:r>
      <w:r w:rsidR="00F95BCD">
        <w:rPr>
          <w:rFonts w:ascii="Palatino Linotype" w:hAnsi="Palatino Linotype" w:cs="Times New Roman"/>
        </w:rPr>
        <w:t>.07.</w:t>
      </w:r>
      <w:r w:rsidRPr="001A102F">
        <w:rPr>
          <w:rFonts w:ascii="Palatino Linotype" w:hAnsi="Palatino Linotype" w:cs="Times New Roman"/>
        </w:rPr>
        <w:t>20</w:t>
      </w:r>
      <w:r w:rsidR="00D516DA" w:rsidRPr="001A102F">
        <w:rPr>
          <w:rFonts w:ascii="Palatino Linotype" w:hAnsi="Palatino Linotype" w:cs="Times New Roman"/>
        </w:rPr>
        <w:t xml:space="preserve">20 </w:t>
      </w:r>
      <w:r w:rsidRPr="001A102F">
        <w:rPr>
          <w:rFonts w:ascii="Palatino Linotype" w:hAnsi="Palatino Linotype" w:cs="Times New Roman"/>
        </w:rPr>
        <w:t xml:space="preserve">r., po uprzednim </w:t>
      </w:r>
      <w:r w:rsidR="00B20E1F">
        <w:rPr>
          <w:rFonts w:ascii="Palatino Linotype" w:hAnsi="Palatino Linotype" w:cs="Times New Roman"/>
        </w:rPr>
        <w:t xml:space="preserve">skierowaniu </w:t>
      </w:r>
      <w:r w:rsidRPr="001A102F">
        <w:rPr>
          <w:rFonts w:ascii="Palatino Linotype" w:hAnsi="Palatino Linotype" w:cs="Times New Roman"/>
        </w:rPr>
        <w:t>zawiadomieni</w:t>
      </w:r>
      <w:r w:rsidR="00B20E1F">
        <w:rPr>
          <w:rFonts w:ascii="Palatino Linotype" w:hAnsi="Palatino Linotype" w:cs="Times New Roman"/>
        </w:rPr>
        <w:t>a do</w:t>
      </w:r>
      <w:r w:rsidRPr="001A102F">
        <w:rPr>
          <w:rFonts w:ascii="Palatino Linotype" w:hAnsi="Palatino Linotype" w:cs="Times New Roman"/>
        </w:rPr>
        <w:t xml:space="preserve"> przedsiębiorcy </w:t>
      </w:r>
      <w:r w:rsidR="00B20E1F">
        <w:rPr>
          <w:rFonts w:ascii="Palatino Linotype" w:hAnsi="Palatino Linotype" w:cs="Times New Roman"/>
        </w:rPr>
        <w:t xml:space="preserve">                                  </w:t>
      </w:r>
      <w:r w:rsidRPr="001A102F">
        <w:rPr>
          <w:rFonts w:ascii="Palatino Linotype" w:hAnsi="Palatino Linotype" w:cs="Times New Roman"/>
        </w:rPr>
        <w:t xml:space="preserve">o zamiarze wszczęcia kontroli z dnia </w:t>
      </w:r>
      <w:r w:rsidR="007515ED" w:rsidRPr="001A102F">
        <w:rPr>
          <w:rFonts w:ascii="Palatino Linotype" w:hAnsi="Palatino Linotype" w:cs="Times New Roman"/>
        </w:rPr>
        <w:t>23</w:t>
      </w:r>
      <w:r w:rsidR="009D7AA5" w:rsidRPr="001A102F">
        <w:rPr>
          <w:rFonts w:ascii="Palatino Linotype" w:hAnsi="Palatino Linotype" w:cs="Times New Roman"/>
        </w:rPr>
        <w:t>.</w:t>
      </w:r>
      <w:r w:rsidR="007515ED" w:rsidRPr="001A102F">
        <w:rPr>
          <w:rFonts w:ascii="Palatino Linotype" w:hAnsi="Palatino Linotype" w:cs="Times New Roman"/>
        </w:rPr>
        <w:t>06.</w:t>
      </w:r>
      <w:r w:rsidRPr="001A102F">
        <w:rPr>
          <w:rFonts w:ascii="Palatino Linotype" w:hAnsi="Palatino Linotype" w:cs="Times New Roman"/>
        </w:rPr>
        <w:t>20</w:t>
      </w:r>
      <w:r w:rsidR="009D7AA5" w:rsidRPr="001A102F">
        <w:rPr>
          <w:rFonts w:ascii="Palatino Linotype" w:hAnsi="Palatino Linotype" w:cs="Times New Roman"/>
        </w:rPr>
        <w:t>20</w:t>
      </w:r>
      <w:r w:rsidRPr="001A102F">
        <w:rPr>
          <w:rFonts w:ascii="Palatino Linotype" w:hAnsi="Palatino Linotype" w:cs="Times New Roman"/>
        </w:rPr>
        <w:t xml:space="preserve"> r. (do</w:t>
      </w:r>
      <w:r w:rsidR="00B20E1F">
        <w:rPr>
          <w:rFonts w:ascii="Palatino Linotype" w:hAnsi="Palatino Linotype" w:cs="Times New Roman"/>
        </w:rPr>
        <w:t xml:space="preserve">ręczone: </w:t>
      </w:r>
      <w:r w:rsidR="007E0145" w:rsidRPr="001A102F">
        <w:rPr>
          <w:rFonts w:ascii="Palatino Linotype" w:hAnsi="Palatino Linotype" w:cs="Times New Roman"/>
        </w:rPr>
        <w:t>26.06.</w:t>
      </w:r>
      <w:r w:rsidRPr="001A102F">
        <w:rPr>
          <w:rFonts w:ascii="Palatino Linotype" w:hAnsi="Palatino Linotype" w:cs="Times New Roman"/>
        </w:rPr>
        <w:t>20</w:t>
      </w:r>
      <w:r w:rsidR="009D7AA5" w:rsidRPr="001A102F">
        <w:rPr>
          <w:rFonts w:ascii="Palatino Linotype" w:hAnsi="Palatino Linotype" w:cs="Times New Roman"/>
        </w:rPr>
        <w:t>20</w:t>
      </w:r>
      <w:r w:rsidR="007E0145" w:rsidRPr="001A102F">
        <w:rPr>
          <w:rFonts w:ascii="Palatino Linotype" w:hAnsi="Palatino Linotype" w:cs="Times New Roman"/>
        </w:rPr>
        <w:t xml:space="preserve"> </w:t>
      </w:r>
      <w:r w:rsidRPr="001A102F">
        <w:rPr>
          <w:rFonts w:ascii="Palatino Linotype" w:hAnsi="Palatino Linotype" w:cs="Times New Roman"/>
        </w:rPr>
        <w:t xml:space="preserve">r.), w dniach </w:t>
      </w:r>
      <w:r w:rsidR="00871881">
        <w:rPr>
          <w:rFonts w:ascii="Palatino Linotype" w:hAnsi="Palatino Linotype" w:cs="Times New Roman"/>
        </w:rPr>
        <w:t xml:space="preserve">                          </w:t>
      </w:r>
      <w:r w:rsidR="00582667" w:rsidRPr="001A102F">
        <w:rPr>
          <w:rFonts w:ascii="Palatino Linotype" w:hAnsi="Palatino Linotype" w:cs="Times New Roman"/>
        </w:rPr>
        <w:t xml:space="preserve">16 </w:t>
      </w:r>
      <w:r w:rsidR="00F95BCD">
        <w:rPr>
          <w:rFonts w:ascii="Palatino Linotype" w:hAnsi="Palatino Linotype" w:cs="Times New Roman"/>
        </w:rPr>
        <w:t>–</w:t>
      </w:r>
      <w:r w:rsidR="00582667" w:rsidRPr="001A102F">
        <w:rPr>
          <w:rFonts w:ascii="Palatino Linotype" w:hAnsi="Palatino Linotype" w:cs="Times New Roman"/>
        </w:rPr>
        <w:t xml:space="preserve"> 21</w:t>
      </w:r>
      <w:r w:rsidR="00F95BCD">
        <w:rPr>
          <w:rFonts w:ascii="Palatino Linotype" w:hAnsi="Palatino Linotype" w:cs="Times New Roman"/>
        </w:rPr>
        <w:t xml:space="preserve">. 07. </w:t>
      </w:r>
      <w:r w:rsidRPr="001A102F">
        <w:rPr>
          <w:rFonts w:ascii="Palatino Linotype" w:hAnsi="Palatino Linotype" w:cs="Times New Roman"/>
        </w:rPr>
        <w:t>20</w:t>
      </w:r>
      <w:r w:rsidR="009D7AA5" w:rsidRPr="001A102F">
        <w:rPr>
          <w:rFonts w:ascii="Palatino Linotype" w:hAnsi="Palatino Linotype" w:cs="Times New Roman"/>
        </w:rPr>
        <w:t>20</w:t>
      </w:r>
      <w:r w:rsidR="00582667" w:rsidRPr="001A102F">
        <w:rPr>
          <w:rFonts w:ascii="Palatino Linotype" w:hAnsi="Palatino Linotype" w:cs="Times New Roman"/>
        </w:rPr>
        <w:t xml:space="preserve"> </w:t>
      </w:r>
      <w:r w:rsidRPr="001A102F">
        <w:rPr>
          <w:rFonts w:ascii="Palatino Linotype" w:hAnsi="Palatino Linotype" w:cs="Times New Roman"/>
        </w:rPr>
        <w:t>r., inspektorzy Wojewódzkiego Inspektoratu</w:t>
      </w:r>
      <w:r w:rsidR="00702219" w:rsidRPr="001A102F">
        <w:rPr>
          <w:rFonts w:ascii="Palatino Linotype" w:hAnsi="Palatino Linotype" w:cs="Times New Roman"/>
        </w:rPr>
        <w:t xml:space="preserve"> Inspekcji Handlowej w Kielcach</w:t>
      </w:r>
      <w:r w:rsidRPr="001A102F">
        <w:rPr>
          <w:rFonts w:ascii="Palatino Linotype" w:hAnsi="Palatino Linotype" w:cs="Times New Roman"/>
        </w:rPr>
        <w:t xml:space="preserve"> przeprowadzili kontrolę przedsiębiorcy</w:t>
      </w:r>
      <w:r w:rsidR="008E0FDD" w:rsidRPr="001A102F">
        <w:rPr>
          <w:rFonts w:ascii="Palatino Linotype" w:hAnsi="Palatino Linotype" w:cs="Times New Roman"/>
        </w:rPr>
        <w:t>:</w:t>
      </w:r>
      <w:r w:rsidRPr="001A102F">
        <w:rPr>
          <w:rFonts w:ascii="Palatino Linotype" w:eastAsia="Arial Unicode MS" w:hAnsi="Palatino Linotype" w:cs="Times New Roman"/>
        </w:rPr>
        <w:t xml:space="preserve"> </w:t>
      </w:r>
      <w:r w:rsidR="00BA4707" w:rsidRPr="001A102F">
        <w:rPr>
          <w:rFonts w:ascii="Palatino Linotype" w:hAnsi="Palatino Linotype"/>
        </w:rPr>
        <w:t>DLF</w:t>
      </w:r>
      <w:r w:rsidR="00C06C59">
        <w:rPr>
          <w:rFonts w:ascii="Palatino Linotype" w:hAnsi="Palatino Linotype"/>
        </w:rPr>
        <w:t xml:space="preserve"> </w:t>
      </w:r>
      <w:r w:rsidR="00BA4707" w:rsidRPr="001A102F">
        <w:rPr>
          <w:rFonts w:ascii="Palatino Linotype" w:hAnsi="Palatino Linotype"/>
        </w:rPr>
        <w:t>INVEST</w:t>
      </w:r>
      <w:r w:rsidR="00BA4707" w:rsidRPr="001A102F">
        <w:rPr>
          <w:rFonts w:ascii="Palatino Linotype" w:hAnsi="Palatino Linotype" w:cs="Palatino Linotype"/>
        </w:rPr>
        <w:t xml:space="preserve"> </w:t>
      </w:r>
      <w:r w:rsidR="00871881">
        <w:rPr>
          <w:rFonts w:ascii="Palatino Linotype" w:hAnsi="Palatino Linotype" w:cs="Palatino Linotype"/>
        </w:rPr>
        <w:t xml:space="preserve">spółka z ograniczoną odpowiedzialnością, </w:t>
      </w:r>
      <w:r w:rsidR="00BA4707" w:rsidRPr="001A102F">
        <w:rPr>
          <w:rFonts w:ascii="Palatino Linotype" w:hAnsi="Palatino Linotype" w:cs="Palatino Linotype"/>
        </w:rPr>
        <w:t>Bałtów nr 7, 27-423 Bałtów</w:t>
      </w:r>
      <w:r w:rsidRPr="001A102F">
        <w:rPr>
          <w:rFonts w:ascii="Palatino Linotype" w:hAnsi="Palatino Linotype" w:cs="Times New Roman"/>
        </w:rPr>
        <w:t xml:space="preserve">. Kontrola została przeprowadzona </w:t>
      </w:r>
      <w:r w:rsidR="00871881">
        <w:rPr>
          <w:rFonts w:ascii="Palatino Linotype" w:hAnsi="Palatino Linotype" w:cs="Times New Roman"/>
        </w:rPr>
        <w:t xml:space="preserve">                                       </w:t>
      </w:r>
      <w:r w:rsidRPr="001A102F">
        <w:rPr>
          <w:rFonts w:ascii="Palatino Linotype" w:hAnsi="Palatino Linotype" w:cs="Times New Roman"/>
        </w:rPr>
        <w:t xml:space="preserve">w placówce gastronomicznej: </w:t>
      </w:r>
      <w:r w:rsidR="00702219" w:rsidRPr="001A102F">
        <w:rPr>
          <w:rFonts w:ascii="Palatino Linotype" w:hAnsi="Palatino Linotype" w:cs="Times New Roman"/>
        </w:rPr>
        <w:t>Re</w:t>
      </w:r>
      <w:r w:rsidR="00B8720D" w:rsidRPr="001A102F">
        <w:rPr>
          <w:rFonts w:ascii="Palatino Linotype" w:hAnsi="Palatino Linotype"/>
        </w:rPr>
        <w:t>stauracj</w:t>
      </w:r>
      <w:r w:rsidR="00702219" w:rsidRPr="001A102F">
        <w:rPr>
          <w:rFonts w:ascii="Palatino Linotype" w:hAnsi="Palatino Linotype"/>
        </w:rPr>
        <w:t>a</w:t>
      </w:r>
      <w:r w:rsidR="00B8720D" w:rsidRPr="001A102F">
        <w:rPr>
          <w:rFonts w:ascii="Palatino Linotype" w:hAnsi="Palatino Linotype"/>
        </w:rPr>
        <w:t xml:space="preserve"> </w:t>
      </w:r>
      <w:r w:rsidR="00B8720D" w:rsidRPr="001A102F">
        <w:rPr>
          <w:rFonts w:ascii="Palatino Linotype" w:hAnsi="Palatino Linotype" w:cs="Palatino Linotype"/>
        </w:rPr>
        <w:t>„Bałtowski Zapiecek”</w:t>
      </w:r>
      <w:r w:rsidR="00B8720D" w:rsidRPr="001A102F">
        <w:rPr>
          <w:rFonts w:ascii="Palatino Linotype" w:hAnsi="Palatino Linotype" w:cs="Palatino Linotype"/>
          <w:b/>
        </w:rPr>
        <w:t xml:space="preserve"> </w:t>
      </w:r>
      <w:r w:rsidR="00B8720D" w:rsidRPr="001A102F">
        <w:rPr>
          <w:rFonts w:ascii="Palatino Linotype" w:hAnsi="Palatino Linotype"/>
        </w:rPr>
        <w:t>Bałtowski Kompleks Turystyczny</w:t>
      </w:r>
      <w:r w:rsidR="00F95BCD">
        <w:rPr>
          <w:rFonts w:ascii="Palatino Linotype" w:hAnsi="Palatino Linotype"/>
        </w:rPr>
        <w:t>,</w:t>
      </w:r>
      <w:r w:rsidR="00B8720D" w:rsidRPr="001A102F">
        <w:rPr>
          <w:rFonts w:ascii="Palatino Linotype" w:hAnsi="Palatino Linotype"/>
        </w:rPr>
        <w:t xml:space="preserve"> Bałtów 169a,</w:t>
      </w:r>
      <w:r w:rsidR="00582667" w:rsidRPr="001A102F">
        <w:rPr>
          <w:rFonts w:ascii="Palatino Linotype" w:hAnsi="Palatino Linotype"/>
        </w:rPr>
        <w:t xml:space="preserve"> </w:t>
      </w:r>
      <w:r w:rsidR="00B8720D" w:rsidRPr="001A102F">
        <w:rPr>
          <w:rFonts w:ascii="Palatino Linotype" w:hAnsi="Palatino Linotype"/>
        </w:rPr>
        <w:t>27-423 Bałtów</w:t>
      </w:r>
      <w:r w:rsidR="00871881">
        <w:rPr>
          <w:rFonts w:ascii="Palatino Linotype" w:hAnsi="Palatino Linotype"/>
        </w:rPr>
        <w:t xml:space="preserve">. </w:t>
      </w:r>
    </w:p>
    <w:p w14:paraId="4E340AE8" w14:textId="214A4D70" w:rsidR="00C06C59" w:rsidRPr="008C1497" w:rsidRDefault="002F45E7" w:rsidP="002F45E7">
      <w:pPr>
        <w:spacing w:after="0" w:line="360" w:lineRule="auto"/>
        <w:ind w:firstLine="708"/>
        <w:jc w:val="both"/>
        <w:rPr>
          <w:rFonts w:ascii="Palatino Linotype" w:hAnsi="Palatino Linotype"/>
        </w:rPr>
      </w:pPr>
      <w:r w:rsidRPr="001A102F">
        <w:rPr>
          <w:rFonts w:ascii="Palatino Linotype" w:hAnsi="Palatino Linotype" w:cs="Times New Roman"/>
        </w:rPr>
        <w:t>Przedmiotem kontroli było</w:t>
      </w:r>
      <w:r w:rsidR="00871881">
        <w:rPr>
          <w:rFonts w:ascii="Palatino Linotype" w:hAnsi="Palatino Linotype" w:cs="Times New Roman"/>
        </w:rPr>
        <w:t xml:space="preserve"> m.in.</w:t>
      </w:r>
      <w:r w:rsidRPr="001A102F">
        <w:rPr>
          <w:rFonts w:ascii="Palatino Linotype" w:hAnsi="Palatino Linotype" w:cs="Times New Roman"/>
        </w:rPr>
        <w:t xml:space="preserve"> sprawdzenie przestrzegania przepisów ustawy z dnia 9 maja 2014 r.</w:t>
      </w:r>
      <w:r w:rsidRPr="001A102F">
        <w:rPr>
          <w:rFonts w:ascii="Palatino Linotype" w:hAnsi="Palatino Linotype" w:cs="Times New Roman"/>
          <w:i/>
          <w:iCs/>
        </w:rPr>
        <w:t xml:space="preserve"> o informowaniu o cenach towarów i usług </w:t>
      </w:r>
      <w:r w:rsidRPr="001A102F">
        <w:rPr>
          <w:rFonts w:ascii="Palatino Linotype" w:eastAsia="Palatino Linotype" w:hAnsi="Palatino Linotype" w:cs="Palatino Linotype"/>
          <w:bCs/>
        </w:rPr>
        <w:t>(</w:t>
      </w:r>
      <w:r w:rsidR="00DD461B" w:rsidRPr="001A102F">
        <w:rPr>
          <w:rFonts w:ascii="Palatino Linotype" w:eastAsia="Palatino Linotype" w:hAnsi="Palatino Linotype" w:cs="Times New Roman"/>
          <w:bCs/>
        </w:rPr>
        <w:t>Dz. U. z 2019 r., poz. 178, t</w:t>
      </w:r>
      <w:r w:rsidRPr="001A102F">
        <w:rPr>
          <w:rFonts w:ascii="Palatino Linotype" w:eastAsia="Palatino Linotype" w:hAnsi="Palatino Linotype" w:cs="Times New Roman"/>
          <w:bCs/>
        </w:rPr>
        <w:t>j. z dnia 30.01.2019 r.)</w:t>
      </w:r>
      <w:r w:rsidRPr="001A102F">
        <w:rPr>
          <w:rFonts w:ascii="Palatino Linotype" w:eastAsia="Palatino Linotype" w:hAnsi="Palatino Linotype" w:cs="Times New Roman"/>
          <w:bCs/>
          <w:i/>
          <w:iCs/>
        </w:rPr>
        <w:t xml:space="preserve"> </w:t>
      </w:r>
      <w:r w:rsidRPr="001A102F">
        <w:rPr>
          <w:rFonts w:ascii="Palatino Linotype" w:hAnsi="Palatino Linotype" w:cs="Times New Roman"/>
        </w:rPr>
        <w:t>– zwanej dalej „</w:t>
      </w:r>
      <w:r w:rsidRPr="001A102F">
        <w:rPr>
          <w:rFonts w:ascii="Palatino Linotype" w:hAnsi="Palatino Linotype" w:cs="Times New Roman"/>
          <w:i/>
          <w:iCs/>
        </w:rPr>
        <w:t>ustawą o informowaniu o cenach towarów i usług</w:t>
      </w:r>
      <w:r w:rsidRPr="001A102F">
        <w:rPr>
          <w:rFonts w:ascii="Palatino Linotype" w:hAnsi="Palatino Linotype" w:cs="Times New Roman"/>
        </w:rPr>
        <w:t xml:space="preserve">” </w:t>
      </w:r>
      <w:r w:rsidR="00871881">
        <w:rPr>
          <w:rFonts w:ascii="Palatino Linotype" w:hAnsi="Palatino Linotype" w:cs="Times New Roman"/>
        </w:rPr>
        <w:t xml:space="preserve">                                                 </w:t>
      </w:r>
      <w:r w:rsidRPr="001A102F">
        <w:rPr>
          <w:rFonts w:ascii="Palatino Linotype" w:hAnsi="Palatino Linotype" w:cs="Times New Roman"/>
        </w:rPr>
        <w:t>oraz rozporządzenia Ministra Rozwoju z dnia 9 grudnia 2015 r.</w:t>
      </w:r>
      <w:r w:rsidRPr="001A102F">
        <w:rPr>
          <w:rFonts w:ascii="Palatino Linotype" w:hAnsi="Palatino Linotype" w:cs="Times New Roman"/>
          <w:i/>
          <w:iCs/>
        </w:rPr>
        <w:t xml:space="preserve"> w sprawie uwidaczniania cen </w:t>
      </w:r>
      <w:r w:rsidRPr="001A102F">
        <w:rPr>
          <w:rFonts w:ascii="Palatino Linotype" w:hAnsi="Palatino Linotype" w:cs="Times New Roman"/>
          <w:i/>
          <w:iCs/>
        </w:rPr>
        <w:lastRenderedPageBreak/>
        <w:t xml:space="preserve">towarów i usług </w:t>
      </w:r>
      <w:r w:rsidRPr="001A102F">
        <w:rPr>
          <w:rFonts w:ascii="Palatino Linotype" w:hAnsi="Palatino Linotype" w:cs="Times New Roman"/>
        </w:rPr>
        <w:t>(Dz. U. z 2015 r., poz. 2121) – zwanego dalej „</w:t>
      </w:r>
      <w:r w:rsidRPr="001A102F">
        <w:rPr>
          <w:rFonts w:ascii="Palatino Linotype" w:hAnsi="Palatino Linotype" w:cs="Times New Roman"/>
          <w:i/>
          <w:iCs/>
        </w:rPr>
        <w:t>rozporządzeniem w sprawie uwidaczniania cen towarów i usług</w:t>
      </w:r>
      <w:r w:rsidRPr="001A102F">
        <w:rPr>
          <w:rFonts w:ascii="Palatino Linotype" w:hAnsi="Palatino Linotype" w:cs="Times New Roman"/>
        </w:rPr>
        <w:t>”.</w:t>
      </w:r>
    </w:p>
    <w:p w14:paraId="57518867" w14:textId="10484160" w:rsidR="00C06C59" w:rsidRDefault="00C06C59" w:rsidP="002F45E7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W trakcie postępowania kontrolnego w kontrolowanej placówce brak było osoby pisemnie upoważnionej do reprezentowania przedsiębiorcy. W związku z powyższym</w:t>
      </w:r>
      <w:r w:rsidR="00F95BCD">
        <w:rPr>
          <w:rFonts w:ascii="Palatino Linotype" w:hAnsi="Palatino Linotype" w:cs="Times New Roman"/>
        </w:rPr>
        <w:t>,</w:t>
      </w:r>
      <w:r>
        <w:rPr>
          <w:rFonts w:ascii="Palatino Linotype" w:hAnsi="Palatino Linotype" w:cs="Times New Roman"/>
        </w:rPr>
        <w:t xml:space="preserve"> kontrolę przeprowadzono w obecności pracownika kontrolowanego przedsiębiorcy,                           po zapoznaniu go z treścią pouczenia o prawach i obowiązkach kontrolowanego oraz klauzulą informacyjną.</w:t>
      </w:r>
    </w:p>
    <w:p w14:paraId="2580F7DF" w14:textId="3D934F2F" w:rsidR="002F45E7" w:rsidRPr="001A102F" w:rsidRDefault="002F45E7" w:rsidP="002F45E7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1A102F">
        <w:rPr>
          <w:rFonts w:ascii="Palatino Linotype" w:hAnsi="Palatino Linotype" w:cs="Times New Roman"/>
        </w:rPr>
        <w:t>W trakcie postępowania kontrolnego, dokonano sprawdzenia prawidłowości uwidocznienia cen</w:t>
      </w:r>
      <w:r w:rsidR="0087563D" w:rsidRPr="001A102F">
        <w:rPr>
          <w:rFonts w:ascii="Palatino Linotype" w:hAnsi="Palatino Linotype" w:cs="Times New Roman"/>
        </w:rPr>
        <w:t xml:space="preserve"> dla</w:t>
      </w:r>
      <w:r w:rsidR="00740F78" w:rsidRPr="001A102F">
        <w:rPr>
          <w:rFonts w:ascii="Palatino Linotype" w:hAnsi="Palatino Linotype" w:cs="Times New Roman"/>
        </w:rPr>
        <w:t xml:space="preserve"> </w:t>
      </w:r>
      <w:r w:rsidR="00740F78" w:rsidRPr="001A102F">
        <w:rPr>
          <w:rFonts w:ascii="Palatino Linotype" w:eastAsia="Palatino Linotype" w:hAnsi="Palatino Linotype" w:cs="Palatino Linotype"/>
          <w:iCs/>
        </w:rPr>
        <w:t>71</w:t>
      </w:r>
      <w:r w:rsidRPr="001A102F">
        <w:rPr>
          <w:rFonts w:ascii="Palatino Linotype" w:hAnsi="Palatino Linotype" w:cs="Times New Roman"/>
        </w:rPr>
        <w:t xml:space="preserve"> partii wyrobów kulinarnych i napojów oferowanych do sprzedaży, których nazwy i ceny widniały w kar</w:t>
      </w:r>
      <w:r w:rsidR="00537D3C" w:rsidRPr="001A102F">
        <w:rPr>
          <w:rFonts w:ascii="Palatino Linotype" w:hAnsi="Palatino Linotype" w:cs="Times New Roman"/>
        </w:rPr>
        <w:t>tach</w:t>
      </w:r>
      <w:r w:rsidRPr="001A102F">
        <w:rPr>
          <w:rFonts w:ascii="Palatino Linotype" w:hAnsi="Palatino Linotype" w:cs="Times New Roman"/>
        </w:rPr>
        <w:t xml:space="preserve"> menu</w:t>
      </w:r>
      <w:r w:rsidR="000235A4" w:rsidRPr="001A102F">
        <w:rPr>
          <w:rFonts w:ascii="Palatino Linotype" w:hAnsi="Palatino Linotype" w:cs="Times New Roman"/>
        </w:rPr>
        <w:t xml:space="preserve"> wyłożonych</w:t>
      </w:r>
      <w:r w:rsidR="004A1B2D" w:rsidRPr="001A102F">
        <w:rPr>
          <w:rFonts w:ascii="Palatino Linotype" w:hAnsi="Palatino Linotype" w:cs="Times New Roman"/>
        </w:rPr>
        <w:t xml:space="preserve"> na </w:t>
      </w:r>
      <w:r w:rsidR="00537D3C" w:rsidRPr="001A102F">
        <w:rPr>
          <w:rFonts w:ascii="Palatino Linotype" w:hAnsi="Palatino Linotype" w:cs="Times New Roman"/>
        </w:rPr>
        <w:t xml:space="preserve">każdym </w:t>
      </w:r>
      <w:r w:rsidR="004A1B2D" w:rsidRPr="001A102F">
        <w:rPr>
          <w:rFonts w:ascii="Palatino Linotype" w:hAnsi="Palatino Linotype" w:cs="Times New Roman"/>
        </w:rPr>
        <w:t>stole.</w:t>
      </w:r>
    </w:p>
    <w:p w14:paraId="684E5F7E" w14:textId="1B6FB304" w:rsidR="00EB13B7" w:rsidRPr="001A102F" w:rsidRDefault="002F45E7" w:rsidP="00871881">
      <w:pPr>
        <w:tabs>
          <w:tab w:val="left" w:pos="855"/>
        </w:tabs>
        <w:spacing w:after="0" w:line="360" w:lineRule="auto"/>
        <w:jc w:val="both"/>
        <w:rPr>
          <w:rFonts w:ascii="Palatino Linotype" w:hAnsi="Palatino Linotype" w:cs="Times New Roman"/>
        </w:rPr>
      </w:pPr>
      <w:r w:rsidRPr="001A102F">
        <w:rPr>
          <w:rFonts w:ascii="Palatino Linotype" w:hAnsi="Palatino Linotype" w:cs="Times New Roman"/>
        </w:rPr>
        <w:t xml:space="preserve">   </w:t>
      </w:r>
      <w:r w:rsidR="00871881">
        <w:rPr>
          <w:rFonts w:ascii="Palatino Linotype" w:hAnsi="Palatino Linotype" w:cs="Times New Roman"/>
        </w:rPr>
        <w:tab/>
      </w:r>
      <w:r w:rsidRPr="001A102F">
        <w:rPr>
          <w:rFonts w:ascii="Palatino Linotype" w:hAnsi="Palatino Linotype" w:cs="Times New Roman"/>
        </w:rPr>
        <w:t>W wyniku przeprowadzonej oceny stwierdzono nieprawidłowości dla 6</w:t>
      </w:r>
      <w:r w:rsidR="006303EE" w:rsidRPr="001A102F">
        <w:rPr>
          <w:rFonts w:ascii="Palatino Linotype" w:hAnsi="Palatino Linotype" w:cs="Times New Roman"/>
        </w:rPr>
        <w:t>7</w:t>
      </w:r>
      <w:r w:rsidRPr="001A102F">
        <w:rPr>
          <w:rFonts w:ascii="Palatino Linotype" w:hAnsi="Palatino Linotype" w:cs="Times New Roman"/>
        </w:rPr>
        <w:t xml:space="preserve"> partii</w:t>
      </w:r>
      <w:r w:rsidR="006303EE" w:rsidRPr="001A102F">
        <w:rPr>
          <w:rFonts w:ascii="Palatino Linotype" w:hAnsi="Palatino Linotype" w:cs="Times New Roman"/>
        </w:rPr>
        <w:t>,</w:t>
      </w:r>
      <w:r w:rsidRPr="001A102F">
        <w:rPr>
          <w:rFonts w:ascii="Palatino Linotype" w:hAnsi="Palatino Linotype" w:cs="Times New Roman"/>
        </w:rPr>
        <w:t xml:space="preserve"> polegające na braku określenia ilości</w:t>
      </w:r>
      <w:r w:rsidR="008804B5" w:rsidRPr="001A102F">
        <w:rPr>
          <w:rFonts w:ascii="Palatino Linotype" w:hAnsi="Palatino Linotype" w:cs="Times New Roman"/>
        </w:rPr>
        <w:t xml:space="preserve"> </w:t>
      </w:r>
      <w:r w:rsidRPr="001A102F">
        <w:rPr>
          <w:rFonts w:ascii="Palatino Linotype" w:hAnsi="Palatino Linotype" w:cs="Times New Roman"/>
        </w:rPr>
        <w:t>(gramatury</w:t>
      </w:r>
      <w:r w:rsidR="008804B5" w:rsidRPr="001A102F">
        <w:rPr>
          <w:rFonts w:ascii="Palatino Linotype" w:hAnsi="Palatino Linotype" w:cs="Times New Roman"/>
        </w:rPr>
        <w:t xml:space="preserve"> lub </w:t>
      </w:r>
      <w:r w:rsidR="00983777" w:rsidRPr="001A102F">
        <w:rPr>
          <w:rFonts w:ascii="Palatino Linotype" w:hAnsi="Palatino Linotype" w:cs="Times New Roman"/>
        </w:rPr>
        <w:t>obj</w:t>
      </w:r>
      <w:r w:rsidR="00871881">
        <w:rPr>
          <w:rFonts w:ascii="Palatino Linotype" w:hAnsi="Palatino Linotype" w:cs="Times New Roman"/>
        </w:rPr>
        <w:t>ętości</w:t>
      </w:r>
      <w:r w:rsidRPr="001A102F">
        <w:rPr>
          <w:rFonts w:ascii="Palatino Linotype" w:hAnsi="Palatino Linotype" w:cs="Times New Roman"/>
        </w:rPr>
        <w:t>) do której odnosi</w:t>
      </w:r>
      <w:r w:rsidR="00871881">
        <w:rPr>
          <w:rFonts w:ascii="Palatino Linotype" w:hAnsi="Palatino Linotype" w:cs="Times New Roman"/>
        </w:rPr>
        <w:t xml:space="preserve">                                          </w:t>
      </w:r>
      <w:r w:rsidRPr="001A102F">
        <w:rPr>
          <w:rFonts w:ascii="Palatino Linotype" w:hAnsi="Palatino Linotype" w:cs="Times New Roman"/>
        </w:rPr>
        <w:t xml:space="preserve"> się uwidoczniona cena (waga w gramach/kilogramach, objętość w mililitrach/litrach) danej potrawy </w:t>
      </w:r>
      <w:r w:rsidR="008804B5" w:rsidRPr="001A102F">
        <w:rPr>
          <w:rFonts w:ascii="Palatino Linotype" w:hAnsi="Palatino Linotype" w:cs="Times New Roman"/>
        </w:rPr>
        <w:t xml:space="preserve">lub </w:t>
      </w:r>
      <w:r w:rsidRPr="001A102F">
        <w:rPr>
          <w:rFonts w:ascii="Palatino Linotype" w:hAnsi="Palatino Linotype" w:cs="Times New Roman"/>
        </w:rPr>
        <w:t>napoju</w:t>
      </w:r>
      <w:r w:rsidR="008804B5" w:rsidRPr="001A102F">
        <w:rPr>
          <w:rFonts w:ascii="Palatino Linotype" w:hAnsi="Palatino Linotype" w:cs="Times New Roman"/>
        </w:rPr>
        <w:t>,</w:t>
      </w:r>
      <w:r w:rsidRPr="001A102F">
        <w:rPr>
          <w:rFonts w:ascii="Palatino Linotype" w:hAnsi="Palatino Linotype" w:cs="Times New Roman"/>
        </w:rPr>
        <w:t xml:space="preserve"> a były to nw. produkty</w:t>
      </w:r>
      <w:r w:rsidR="00C67292" w:rsidRPr="001A102F">
        <w:rPr>
          <w:rFonts w:ascii="Palatino Linotype" w:eastAsia="Palatino Linotype" w:hAnsi="Palatino Linotype" w:cs="Palatino Linotype"/>
        </w:rPr>
        <w:t>, ujęte w menu w</w:t>
      </w:r>
      <w:r w:rsidR="00EB13B7" w:rsidRPr="001A102F">
        <w:rPr>
          <w:rFonts w:ascii="Palatino Linotype" w:eastAsia="Palatino Linotype" w:hAnsi="Palatino Linotype" w:cs="Palatino Linotype"/>
        </w:rPr>
        <w:t xml:space="preserve"> następujących grup</w:t>
      </w:r>
      <w:r w:rsidR="00BA4746" w:rsidRPr="001A102F">
        <w:rPr>
          <w:rFonts w:ascii="Palatino Linotype" w:eastAsia="Palatino Linotype" w:hAnsi="Palatino Linotype" w:cs="Palatino Linotype"/>
        </w:rPr>
        <w:t>ach</w:t>
      </w:r>
      <w:r w:rsidR="00EB13B7" w:rsidRPr="001A102F">
        <w:rPr>
          <w:rFonts w:ascii="Palatino Linotype" w:eastAsia="Palatino Linotype" w:hAnsi="Palatino Linotype" w:cs="Palatino Linotype"/>
        </w:rPr>
        <w:t>:</w:t>
      </w:r>
    </w:p>
    <w:p w14:paraId="21B24F53" w14:textId="3E05A29E" w:rsidR="00EB13B7" w:rsidRPr="001A102F" w:rsidRDefault="00EB13B7" w:rsidP="00871881">
      <w:pPr>
        <w:pStyle w:val="55"/>
        <w:widowControl/>
        <w:numPr>
          <w:ilvl w:val="0"/>
          <w:numId w:val="20"/>
        </w:numPr>
        <w:overflowPunct w:val="0"/>
        <w:autoSpaceDE w:val="0"/>
        <w:spacing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i/>
          <w:sz w:val="22"/>
          <w:szCs w:val="22"/>
        </w:rPr>
        <w:t>Świętokrzyskie przysmaki</w:t>
      </w:r>
      <w:r w:rsidR="00641E06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6303EE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- </w:t>
      </w:r>
      <w:r w:rsidR="00722F37" w:rsidRPr="001A102F">
        <w:rPr>
          <w:rFonts w:ascii="Palatino Linotype" w:eastAsia="Palatino Linotype" w:hAnsi="Palatino Linotype" w:cs="Palatino Linotype"/>
          <w:sz w:val="22"/>
          <w:szCs w:val="22"/>
        </w:rPr>
        <w:t>4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rodzaj</w:t>
      </w:r>
      <w:r w:rsidR="00722F37" w:rsidRPr="001A102F">
        <w:rPr>
          <w:rFonts w:ascii="Palatino Linotype" w:eastAsia="Palatino Linotype" w:hAnsi="Palatino Linotype" w:cs="Palatino Linotype"/>
          <w:sz w:val="22"/>
          <w:szCs w:val="22"/>
        </w:rPr>
        <w:t>e</w:t>
      </w:r>
      <w:r w:rsidR="00641E06" w:rsidRPr="001A102F">
        <w:rPr>
          <w:rFonts w:ascii="Palatino Linotype" w:eastAsia="Palatino Linotype" w:hAnsi="Palatino Linotype" w:cs="Palatino Linotype"/>
          <w:sz w:val="22"/>
          <w:szCs w:val="22"/>
        </w:rPr>
        <w:t>:</w:t>
      </w:r>
    </w:p>
    <w:p w14:paraId="5099E1DE" w14:textId="1A3DA63D" w:rsidR="00EB13B7" w:rsidRPr="001A102F" w:rsidRDefault="00722F37" w:rsidP="00871881">
      <w:pPr>
        <w:pStyle w:val="55"/>
        <w:spacing w:line="360" w:lineRule="auto"/>
        <w:ind w:left="360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1.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Śledziowa uczta 21 zł, z opisem: „Śledziowa uczta z trzema sosami (śmietanowy</w:t>
      </w:r>
      <w:r w:rsidR="00DC6E1E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                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z jabłkiem i korniszonem, cebulką i suszoną śliwką z majerankiem i pikantny sos pomidorowy”</w:t>
      </w:r>
      <w:r w:rsidR="00F95BCD">
        <w:rPr>
          <w:rFonts w:ascii="Palatino Linotype" w:eastAsia="Palatino Linotype" w:hAnsi="Palatino Linotype" w:cs="Palatino Linotype"/>
          <w:sz w:val="22"/>
          <w:szCs w:val="22"/>
        </w:rPr>
        <w:t>,</w:t>
      </w:r>
    </w:p>
    <w:p w14:paraId="0396D7CB" w14:textId="67D25F58" w:rsidR="00722F37" w:rsidRPr="001A102F" w:rsidRDefault="00722F37" w:rsidP="00871881">
      <w:pPr>
        <w:pStyle w:val="55"/>
        <w:spacing w:before="85" w:after="85" w:line="360" w:lineRule="auto"/>
        <w:ind w:firstLine="360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2.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Zalewajka Bałtowska 10 zł</w:t>
      </w:r>
      <w:r w:rsidR="00F95BCD">
        <w:rPr>
          <w:rFonts w:ascii="Palatino Linotype" w:eastAsia="Palatino Linotype" w:hAnsi="Palatino Linotype" w:cs="Palatino Linotype"/>
          <w:sz w:val="22"/>
          <w:szCs w:val="22"/>
        </w:rPr>
        <w:t>,</w:t>
      </w:r>
    </w:p>
    <w:p w14:paraId="1673F9E3" w14:textId="0ADB7E1C" w:rsidR="00EB13B7" w:rsidRPr="001A102F" w:rsidRDefault="00722F37" w:rsidP="00871881">
      <w:pPr>
        <w:pStyle w:val="55"/>
        <w:spacing w:before="85" w:after="85" w:line="360" w:lineRule="auto"/>
        <w:ind w:firstLine="360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3.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Jajko sadzone 18 zł, z opisem: „Jajko sadzone, młode ziemniaki, koper, zsiadłe mleko”</w:t>
      </w:r>
      <w:r w:rsidR="00F95BCD">
        <w:rPr>
          <w:rFonts w:ascii="Palatino Linotype" w:eastAsia="Palatino Linotype" w:hAnsi="Palatino Linotype" w:cs="Palatino Linotype"/>
          <w:sz w:val="22"/>
          <w:szCs w:val="22"/>
        </w:rPr>
        <w:t>,</w:t>
      </w:r>
    </w:p>
    <w:p w14:paraId="7A463328" w14:textId="6A3AF171" w:rsidR="00EB13B7" w:rsidRPr="001A102F" w:rsidRDefault="00722F37" w:rsidP="00871881">
      <w:pPr>
        <w:pStyle w:val="55"/>
        <w:spacing w:before="85" w:after="85" w:line="360" w:lineRule="auto"/>
        <w:ind w:firstLine="360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4.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Gołąbek regionalny 27</w:t>
      </w:r>
      <w:r w:rsidR="0098377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zł, z opisem: „Gołąbek regionalny z kaszą pęczak”</w:t>
      </w:r>
      <w:r w:rsidR="00983777" w:rsidRPr="001A102F">
        <w:rPr>
          <w:rFonts w:ascii="Palatino Linotype" w:eastAsia="Palatino Linotype" w:hAnsi="Palatino Linotype" w:cs="Palatino Linotype"/>
          <w:sz w:val="22"/>
          <w:szCs w:val="22"/>
        </w:rPr>
        <w:t>.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 w14:paraId="7AC9D44D" w14:textId="724D77E8" w:rsidR="00722F37" w:rsidRPr="001A102F" w:rsidRDefault="00EB13B7" w:rsidP="00871881">
      <w:pPr>
        <w:pStyle w:val="55"/>
        <w:widowControl/>
        <w:numPr>
          <w:ilvl w:val="0"/>
          <w:numId w:val="20"/>
        </w:numPr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i/>
          <w:sz w:val="22"/>
          <w:szCs w:val="22"/>
          <w:u w:val="single"/>
        </w:rPr>
        <w:t>Przystawki zimne</w:t>
      </w:r>
      <w:r w:rsidR="005E795B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 xml:space="preserve"> </w:t>
      </w:r>
      <w:r w:rsidR="00983777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 xml:space="preserve">- </w:t>
      </w:r>
      <w:r w:rsidR="005E795B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>1 rodzaj</w:t>
      </w:r>
      <w:r w:rsidR="007D3832" w:rsidRPr="001A102F">
        <w:rPr>
          <w:rFonts w:ascii="Palatino Linotype" w:eastAsia="Palatino Linotype" w:hAnsi="Palatino Linotype" w:cs="Palatino Linotype"/>
          <w:sz w:val="22"/>
          <w:szCs w:val="22"/>
        </w:rPr>
        <w:t>:</w:t>
      </w:r>
    </w:p>
    <w:p w14:paraId="325CAADD" w14:textId="5142BC15" w:rsidR="007D3832" w:rsidRPr="001A102F" w:rsidRDefault="00722F37" w:rsidP="00871881">
      <w:pPr>
        <w:pStyle w:val="55"/>
        <w:widowControl/>
        <w:numPr>
          <w:ilvl w:val="0"/>
          <w:numId w:val="27"/>
        </w:numPr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>T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atar z polędwicy wołowej 35 zł, z opisem: „Z dodatkiem pikli i jajem przepiórczym”</w:t>
      </w:r>
      <w:r w:rsidR="00291DAC" w:rsidRPr="001A102F"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5B56283A" w14:textId="20FDE2CA" w:rsidR="007D3832" w:rsidRPr="001A102F" w:rsidRDefault="00EB13B7" w:rsidP="00871881">
      <w:pPr>
        <w:pStyle w:val="55"/>
        <w:widowControl/>
        <w:numPr>
          <w:ilvl w:val="0"/>
          <w:numId w:val="20"/>
        </w:numPr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i/>
          <w:sz w:val="22"/>
          <w:szCs w:val="22"/>
          <w:u w:val="single"/>
        </w:rPr>
        <w:t>Przystawki gorące</w:t>
      </w:r>
      <w:r w:rsidR="005E795B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 xml:space="preserve"> </w:t>
      </w:r>
      <w:r w:rsidR="00983777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 xml:space="preserve">- </w:t>
      </w:r>
      <w:r w:rsidR="005E795B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>1 rodzaj</w:t>
      </w:r>
      <w:r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>:</w:t>
      </w:r>
    </w:p>
    <w:p w14:paraId="72C313D6" w14:textId="3EECB89D" w:rsidR="00EB13B7" w:rsidRPr="001A102F" w:rsidRDefault="007D3832" w:rsidP="00871881">
      <w:pPr>
        <w:pStyle w:val="55"/>
        <w:widowControl/>
        <w:overflowPunct w:val="0"/>
        <w:autoSpaceDE w:val="0"/>
        <w:spacing w:before="85" w:after="85" w:line="360" w:lineRule="auto"/>
        <w:ind w:left="360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1.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Kurczak w kurkach 22 zł, z opisem: „Kurczak w kurkach w cieście francuskim</w:t>
      </w:r>
      <w:r w:rsidR="00474F45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                     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z brokułem i orzechami”</w:t>
      </w:r>
      <w:r w:rsidR="00291DAC" w:rsidRPr="001A102F"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780DB03F" w14:textId="46F21B40" w:rsidR="00EB13B7" w:rsidRPr="001A102F" w:rsidRDefault="00EB13B7" w:rsidP="00871881">
      <w:pPr>
        <w:pStyle w:val="55"/>
        <w:widowControl/>
        <w:numPr>
          <w:ilvl w:val="0"/>
          <w:numId w:val="20"/>
        </w:numPr>
        <w:tabs>
          <w:tab w:val="left" w:pos="360"/>
        </w:tabs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i/>
          <w:sz w:val="22"/>
          <w:szCs w:val="22"/>
          <w:u w:val="single"/>
        </w:rPr>
        <w:t>Zupy</w:t>
      </w:r>
      <w:r w:rsidR="00983777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 xml:space="preserve">- </w:t>
      </w:r>
      <w:r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 xml:space="preserve"> 6 rodzajów</w:t>
      </w:r>
      <w:r w:rsidR="007307E9" w:rsidRPr="001A102F">
        <w:rPr>
          <w:rFonts w:ascii="Palatino Linotype" w:eastAsia="Palatino Linotype" w:hAnsi="Palatino Linotype" w:cs="Palatino Linotype"/>
          <w:sz w:val="22"/>
          <w:szCs w:val="22"/>
        </w:rPr>
        <w:t>: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 w14:paraId="402F46F0" w14:textId="078E8660" w:rsidR="00EB13B7" w:rsidRPr="001A102F" w:rsidRDefault="007307E9" w:rsidP="00871881">
      <w:pPr>
        <w:pStyle w:val="55"/>
        <w:tabs>
          <w:tab w:val="left" w:pos="360"/>
        </w:tabs>
        <w:spacing w:before="85" w:after="85" w:line="360" w:lineRule="auto"/>
        <w:ind w:left="360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1. </w:t>
      </w:r>
      <w:r w:rsidR="0026596D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Rosół domowy 10 zł, z opisem „Z wiejskiej kury z wyrabianym na miejscu makaronem”</w:t>
      </w:r>
      <w:r w:rsidR="00F95BCD">
        <w:rPr>
          <w:rFonts w:ascii="Palatino Linotype" w:eastAsia="Palatino Linotype" w:hAnsi="Palatino Linotype" w:cs="Palatino Linotype"/>
          <w:sz w:val="22"/>
          <w:szCs w:val="22"/>
        </w:rPr>
        <w:t>,</w:t>
      </w:r>
    </w:p>
    <w:p w14:paraId="70C14E4F" w14:textId="1C12F679" w:rsidR="00EB13B7" w:rsidRPr="001A102F" w:rsidRDefault="0026596D" w:rsidP="00871881">
      <w:pPr>
        <w:pStyle w:val="55"/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lastRenderedPageBreak/>
        <w:tab/>
        <w:t xml:space="preserve">2. 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Zupa borowikowa 14 zł, z opisem: „Aromatyczna zupa borowikowa z łazankami”</w:t>
      </w:r>
      <w:r w:rsidR="00F95BCD">
        <w:rPr>
          <w:rFonts w:ascii="Palatino Linotype" w:eastAsia="Palatino Linotype" w:hAnsi="Palatino Linotype" w:cs="Palatino Linotype"/>
          <w:sz w:val="22"/>
          <w:szCs w:val="22"/>
        </w:rPr>
        <w:t>,</w:t>
      </w:r>
    </w:p>
    <w:p w14:paraId="42E626D5" w14:textId="74278264" w:rsidR="00EB13B7" w:rsidRPr="001A102F" w:rsidRDefault="0026596D" w:rsidP="00871881">
      <w:pPr>
        <w:pStyle w:val="55"/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      3. 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Żurek po bałtowsku 16 zł, z opisem „Na wiejskiej kiełbasie w chlebie podany”</w:t>
      </w:r>
      <w:r w:rsidR="00D045B9">
        <w:rPr>
          <w:rFonts w:ascii="Palatino Linotype" w:eastAsia="Palatino Linotype" w:hAnsi="Palatino Linotype" w:cs="Palatino Linotype"/>
          <w:sz w:val="22"/>
          <w:szCs w:val="22"/>
        </w:rPr>
        <w:t>,</w:t>
      </w:r>
    </w:p>
    <w:p w14:paraId="126C9638" w14:textId="74B073CF" w:rsidR="00EB13B7" w:rsidRPr="001A102F" w:rsidRDefault="004A353D" w:rsidP="00871881">
      <w:pPr>
        <w:pStyle w:val="55"/>
        <w:tabs>
          <w:tab w:val="left" w:pos="360"/>
        </w:tabs>
        <w:spacing w:before="85" w:after="85" w:line="360" w:lineRule="auto"/>
        <w:ind w:left="360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4.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Barszcz czerwony 10 zł, z opisem: „Na zakwasie z winnych jabłek o nucie czosnku </w:t>
      </w:r>
      <w:r w:rsidR="00531664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             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i majeranku, z uszkami wypełnionymi mięsnym farszem (lub kapustą i grzybami)”</w:t>
      </w:r>
      <w:r w:rsidR="00D045B9">
        <w:rPr>
          <w:rFonts w:ascii="Palatino Linotype" w:eastAsia="Palatino Linotype" w:hAnsi="Palatino Linotype" w:cs="Palatino Linotype"/>
          <w:sz w:val="22"/>
          <w:szCs w:val="22"/>
        </w:rPr>
        <w:t>,</w:t>
      </w:r>
    </w:p>
    <w:p w14:paraId="72FFAEB0" w14:textId="2A6DC358" w:rsidR="00377AB0" w:rsidRPr="001A102F" w:rsidRDefault="00377AB0" w:rsidP="00871881">
      <w:pPr>
        <w:pStyle w:val="55"/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   </w:t>
      </w:r>
      <w:r w:rsidR="00871881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5.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Tradycyjna zupa pomidorowa 9 zł, z opisem: „Tradycyjna zupa pomidorowa</w:t>
      </w:r>
    </w:p>
    <w:p w14:paraId="07D95011" w14:textId="330CFFF5" w:rsidR="00377AB0" w:rsidRPr="001A102F" w:rsidRDefault="00377AB0" w:rsidP="00871881">
      <w:pPr>
        <w:pStyle w:val="55"/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   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z własnoręcznie wyrobionym makaronem”</w:t>
      </w:r>
      <w:r w:rsidR="00D045B9">
        <w:rPr>
          <w:rFonts w:ascii="Palatino Linotype" w:eastAsia="Palatino Linotype" w:hAnsi="Palatino Linotype" w:cs="Palatino Linotype"/>
          <w:sz w:val="22"/>
          <w:szCs w:val="22"/>
        </w:rPr>
        <w:t>,</w:t>
      </w:r>
    </w:p>
    <w:p w14:paraId="1F8D0779" w14:textId="0A655615" w:rsidR="00EB13B7" w:rsidRPr="001A102F" w:rsidRDefault="00377AB0" w:rsidP="00871881">
      <w:pPr>
        <w:pStyle w:val="55"/>
        <w:tabs>
          <w:tab w:val="left" w:pos="360"/>
        </w:tabs>
        <w:spacing w:before="85" w:after="85" w:line="360" w:lineRule="auto"/>
        <w:ind w:left="360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6.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Barszcz czerwony w kubku 8 zł, z opisem: „Tradycyjny barszcz czerwony podany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            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           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w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kubku”</w:t>
      </w:r>
      <w:r w:rsidR="00987A41" w:rsidRPr="001A102F">
        <w:rPr>
          <w:rFonts w:ascii="Palatino Linotype" w:eastAsia="Palatino Linotype" w:hAnsi="Palatino Linotype" w:cs="Palatino Linotype"/>
          <w:sz w:val="22"/>
          <w:szCs w:val="22"/>
        </w:rPr>
        <w:t>.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 w14:paraId="006463E2" w14:textId="613590E1" w:rsidR="00EB13B7" w:rsidRPr="001A102F" w:rsidRDefault="00EB13B7" w:rsidP="00871881">
      <w:pPr>
        <w:pStyle w:val="55"/>
        <w:widowControl/>
        <w:numPr>
          <w:ilvl w:val="0"/>
          <w:numId w:val="20"/>
        </w:numPr>
        <w:tabs>
          <w:tab w:val="left" w:pos="360"/>
        </w:tabs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i/>
          <w:sz w:val="22"/>
          <w:szCs w:val="22"/>
          <w:u w:val="single"/>
        </w:rPr>
        <w:t>Sałaty</w:t>
      </w:r>
      <w:r w:rsidR="00983777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 xml:space="preserve">- </w:t>
      </w:r>
      <w:r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>3 rodzaje</w:t>
      </w:r>
      <w:r w:rsidR="0030728A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: </w:t>
      </w:r>
    </w:p>
    <w:p w14:paraId="2D940579" w14:textId="22A2C0CF" w:rsidR="0030728A" w:rsidRPr="001A102F" w:rsidRDefault="00EB13B7" w:rsidP="00871881">
      <w:pPr>
        <w:pStyle w:val="55"/>
        <w:numPr>
          <w:ilvl w:val="0"/>
          <w:numId w:val="28"/>
        </w:numPr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Cezar 28 zł, z opisem „Z grillowanym kurczakiem, na rzymskiej sałacie,            </w:t>
      </w:r>
    </w:p>
    <w:p w14:paraId="26588E0D" w14:textId="43C3F123" w:rsidR="00EB13B7" w:rsidRPr="001A102F" w:rsidRDefault="00EB13B7" w:rsidP="00871881">
      <w:pPr>
        <w:pStyle w:val="55"/>
        <w:tabs>
          <w:tab w:val="left" w:pos="360"/>
        </w:tabs>
        <w:spacing w:before="85" w:after="85" w:line="360" w:lineRule="auto"/>
        <w:ind w:left="360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ze złocistymi   grzankami i płatkami parmezanu”</w:t>
      </w:r>
      <w:r w:rsidR="00D045B9">
        <w:rPr>
          <w:rFonts w:ascii="Palatino Linotype" w:eastAsia="Palatino Linotype" w:hAnsi="Palatino Linotype" w:cs="Palatino Linotype"/>
          <w:sz w:val="22"/>
          <w:szCs w:val="22"/>
        </w:rPr>
        <w:t>,</w:t>
      </w:r>
    </w:p>
    <w:p w14:paraId="2E4E3E00" w14:textId="0429E486" w:rsidR="00EB13B7" w:rsidRPr="001A102F" w:rsidRDefault="0002179A" w:rsidP="00871881">
      <w:pPr>
        <w:pStyle w:val="55"/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      2.</w:t>
      </w:r>
      <w:r w:rsidR="00DE4EDE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Bukiet sałat 12 zł, z opisem: „Bukiet sałat z sosem </w:t>
      </w:r>
      <w:proofErr w:type="spellStart"/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vinaigre</w:t>
      </w:r>
      <w:r w:rsidR="00B93680" w:rsidRPr="001A102F">
        <w:rPr>
          <w:rFonts w:ascii="Palatino Linotype" w:eastAsia="Palatino Linotype" w:hAnsi="Palatino Linotype" w:cs="Palatino Linotype"/>
          <w:sz w:val="22"/>
          <w:szCs w:val="22"/>
        </w:rPr>
        <w:t>tt</w:t>
      </w:r>
      <w:proofErr w:type="spellEnd"/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”</w:t>
      </w:r>
      <w:r w:rsidR="00D045B9">
        <w:rPr>
          <w:rFonts w:ascii="Palatino Linotype" w:eastAsia="Palatino Linotype" w:hAnsi="Palatino Linotype" w:cs="Palatino Linotype"/>
          <w:sz w:val="22"/>
          <w:szCs w:val="22"/>
        </w:rPr>
        <w:t>,</w:t>
      </w:r>
    </w:p>
    <w:p w14:paraId="0AAD4D7C" w14:textId="5630896C" w:rsidR="00EB13B7" w:rsidRPr="001A102F" w:rsidRDefault="007B45FF" w:rsidP="00871881">
      <w:pPr>
        <w:pStyle w:val="55"/>
        <w:tabs>
          <w:tab w:val="left" w:pos="360"/>
        </w:tabs>
        <w:spacing w:before="85" w:after="85" w:line="360" w:lineRule="auto"/>
        <w:ind w:left="360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>3.</w:t>
      </w:r>
      <w:r w:rsidR="00DE4EDE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392285" w:rsidRPr="001A102F">
        <w:rPr>
          <w:rFonts w:ascii="Palatino Linotype" w:eastAsia="Palatino Linotype" w:hAnsi="Palatino Linotype" w:cs="Palatino Linotype"/>
          <w:sz w:val="22"/>
          <w:szCs w:val="22"/>
        </w:rPr>
        <w:t>S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ałatka z humusem 25 zł, z opisem: „Sałatka z humusem z czerwonej fasoli, brokuł, </w:t>
      </w:r>
      <w:proofErr w:type="spellStart"/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fenkuł</w:t>
      </w:r>
      <w:proofErr w:type="spellEnd"/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, granat, cukinia, sezam, tortilla, sos miodowy.</w:t>
      </w:r>
    </w:p>
    <w:p w14:paraId="35824C77" w14:textId="70CCEC6B" w:rsidR="00EB13B7" w:rsidRPr="001A102F" w:rsidRDefault="00EB13B7" w:rsidP="00871881">
      <w:pPr>
        <w:pStyle w:val="55"/>
        <w:widowControl/>
        <w:numPr>
          <w:ilvl w:val="0"/>
          <w:numId w:val="20"/>
        </w:numPr>
        <w:tabs>
          <w:tab w:val="left" w:pos="360"/>
        </w:tabs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i/>
          <w:sz w:val="22"/>
          <w:szCs w:val="22"/>
          <w:u w:val="single"/>
        </w:rPr>
        <w:t>Dania z ryb</w:t>
      </w:r>
      <w:r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 xml:space="preserve"> </w:t>
      </w:r>
      <w:r w:rsidR="00983777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 xml:space="preserve">- </w:t>
      </w:r>
      <w:r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>4</w:t>
      </w:r>
      <w:r w:rsidR="00A60C7D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 xml:space="preserve"> rodzaje:</w:t>
      </w:r>
    </w:p>
    <w:p w14:paraId="41FB7B98" w14:textId="6BAC4BC4" w:rsidR="00A60C7D" w:rsidRPr="001A102F" w:rsidRDefault="00FC5D8E" w:rsidP="00871881">
      <w:pPr>
        <w:pStyle w:val="55"/>
        <w:tabs>
          <w:tab w:val="left" w:pos="360"/>
        </w:tabs>
        <w:spacing w:before="85" w:after="85" w:line="360" w:lineRule="auto"/>
        <w:ind w:left="360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>-</w:t>
      </w:r>
      <w:r w:rsidR="00A60C7D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Pstrąg ekologiczny 46 zł, z opisem „Podawany na dwa sposoby:</w:t>
      </w:r>
    </w:p>
    <w:p w14:paraId="74672BA8" w14:textId="69980BC7" w:rsidR="00A60C7D" w:rsidRPr="001A102F" w:rsidRDefault="00A60C7D" w:rsidP="00871881">
      <w:pPr>
        <w:pStyle w:val="55"/>
        <w:tabs>
          <w:tab w:val="left" w:pos="360"/>
        </w:tabs>
        <w:spacing w:before="85" w:after="85" w:line="360" w:lineRule="auto"/>
        <w:ind w:left="360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1.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Zapiekany na dębowej desce, w wianku kremowego </w:t>
      </w:r>
      <w:proofErr w:type="spellStart"/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purre</w:t>
      </w:r>
      <w:proofErr w:type="spellEnd"/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, z bukietem warzyw i sosem 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   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holenderskim”</w:t>
      </w:r>
      <w:r w:rsidR="00D045B9">
        <w:rPr>
          <w:rFonts w:ascii="Palatino Linotype" w:eastAsia="Palatino Linotype" w:hAnsi="Palatino Linotype" w:cs="Palatino Linotype"/>
          <w:sz w:val="22"/>
          <w:szCs w:val="22"/>
        </w:rPr>
        <w:t>,</w:t>
      </w:r>
    </w:p>
    <w:p w14:paraId="4FE0F0D2" w14:textId="64FC9BBA" w:rsidR="00EB13B7" w:rsidRPr="001A102F" w:rsidRDefault="00A60C7D" w:rsidP="00871881">
      <w:pPr>
        <w:pStyle w:val="55"/>
        <w:tabs>
          <w:tab w:val="left" w:pos="360"/>
        </w:tabs>
        <w:spacing w:before="85" w:after="85" w:line="360" w:lineRule="auto"/>
        <w:ind w:left="360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2. Z rusztu, z maślanymi ziemniakami, bukietem surówek i wyborem s</w:t>
      </w:r>
      <w:r w:rsidR="00983777" w:rsidRPr="001A102F">
        <w:rPr>
          <w:rFonts w:ascii="Palatino Linotype" w:eastAsia="Palatino Linotype" w:hAnsi="Palatino Linotype" w:cs="Palatino Linotype"/>
          <w:sz w:val="22"/>
          <w:szCs w:val="22"/>
        </w:rPr>
        <w:t>os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ów (kaparowy</w:t>
      </w:r>
      <w:r w:rsidR="003D40FE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z 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dymką, masło czosnkowe, kurkowy na śmietanie)”</w:t>
      </w:r>
      <w:r w:rsidR="00983777" w:rsidRPr="001A102F"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49C3BE6C" w14:textId="2FDF6B2E" w:rsidR="002A7EAA" w:rsidRPr="001A102F" w:rsidRDefault="00FC5D8E" w:rsidP="00871881">
      <w:pPr>
        <w:pStyle w:val="55"/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     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- Sandacz 49 zł, z opisem: „Podany na dwa sposoby</w:t>
      </w:r>
      <w:r w:rsidR="002A7EAA" w:rsidRPr="001A102F">
        <w:rPr>
          <w:rFonts w:ascii="Palatino Linotype" w:eastAsia="Palatino Linotype" w:hAnsi="Palatino Linotype" w:cs="Palatino Linotype"/>
          <w:sz w:val="22"/>
          <w:szCs w:val="22"/>
        </w:rPr>
        <w:t>”</w:t>
      </w:r>
      <w:r w:rsidR="00987A41" w:rsidRPr="001A102F">
        <w:rPr>
          <w:rFonts w:ascii="Palatino Linotype" w:eastAsia="Palatino Linotype" w:hAnsi="Palatino Linotype" w:cs="Palatino Linotype"/>
          <w:sz w:val="22"/>
          <w:szCs w:val="22"/>
        </w:rPr>
        <w:t>:</w:t>
      </w:r>
    </w:p>
    <w:p w14:paraId="68772E66" w14:textId="60B4A9CA" w:rsidR="00EB13B7" w:rsidRPr="001A102F" w:rsidRDefault="00D045B9" w:rsidP="006303EE">
      <w:pPr>
        <w:pStyle w:val="55"/>
        <w:tabs>
          <w:tab w:val="left" w:pos="360"/>
        </w:tabs>
        <w:spacing w:before="85" w:after="85" w:line="360" w:lineRule="auto"/>
        <w:ind w:left="36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3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. Zapiekany na dębowej desce, w wianku kremowego </w:t>
      </w:r>
      <w:proofErr w:type="spellStart"/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purre</w:t>
      </w:r>
      <w:proofErr w:type="spellEnd"/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, z bukietem warzyw</w:t>
      </w:r>
      <w:r w:rsidR="00DE3894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                    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DE3894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i </w:t>
      </w:r>
      <w:r w:rsidR="002A7EAA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sosem</w:t>
      </w:r>
      <w:r w:rsidR="002A7EAA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holenderskim”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</w:p>
    <w:p w14:paraId="3F3BE4E2" w14:textId="471103B4" w:rsidR="00EB13B7" w:rsidRPr="001A102F" w:rsidRDefault="00D045B9" w:rsidP="006303EE">
      <w:pPr>
        <w:pStyle w:val="55"/>
        <w:tabs>
          <w:tab w:val="left" w:pos="360"/>
        </w:tabs>
        <w:spacing w:before="85" w:after="85" w:line="360" w:lineRule="auto"/>
        <w:ind w:left="36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4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. Z rusztu, z maślanymi ziemniakami, bukietem surówek i wyborem s</w:t>
      </w:r>
      <w:r w:rsidR="00983777" w:rsidRPr="001A102F">
        <w:rPr>
          <w:rFonts w:ascii="Palatino Linotype" w:eastAsia="Palatino Linotype" w:hAnsi="Palatino Linotype" w:cs="Palatino Linotype"/>
          <w:sz w:val="22"/>
          <w:szCs w:val="22"/>
        </w:rPr>
        <w:t>os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ów (kaparowy </w:t>
      </w:r>
      <w:r w:rsidR="00DE3894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        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z dymką, masło czosnkowe, kurkowy na śmietanie)”</w:t>
      </w:r>
      <w:r w:rsidR="00987A41" w:rsidRPr="001A102F"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14491AF7" w14:textId="299A16E4" w:rsidR="00EE062A" w:rsidRPr="001A102F" w:rsidRDefault="00EB13B7" w:rsidP="006303EE">
      <w:pPr>
        <w:pStyle w:val="55"/>
        <w:widowControl/>
        <w:numPr>
          <w:ilvl w:val="0"/>
          <w:numId w:val="20"/>
        </w:numPr>
        <w:tabs>
          <w:tab w:val="left" w:pos="360"/>
        </w:tabs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i/>
          <w:sz w:val="22"/>
          <w:szCs w:val="22"/>
          <w:u w:val="single"/>
        </w:rPr>
        <w:t>Dania mi</w:t>
      </w:r>
      <w:r w:rsidR="00983777" w:rsidRPr="001A102F">
        <w:rPr>
          <w:rFonts w:ascii="Palatino Linotype" w:eastAsia="Palatino Linotype" w:hAnsi="Palatino Linotype" w:cs="Palatino Linotype"/>
          <w:i/>
          <w:sz w:val="22"/>
          <w:szCs w:val="22"/>
          <w:u w:val="single"/>
        </w:rPr>
        <w:t>ę</w:t>
      </w:r>
      <w:r w:rsidRPr="001A102F">
        <w:rPr>
          <w:rFonts w:ascii="Palatino Linotype" w:eastAsia="Palatino Linotype" w:hAnsi="Palatino Linotype" w:cs="Palatino Linotype"/>
          <w:i/>
          <w:sz w:val="22"/>
          <w:szCs w:val="22"/>
          <w:u w:val="single"/>
        </w:rPr>
        <w:t>sne</w:t>
      </w:r>
      <w:r w:rsidR="00EE062A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 xml:space="preserve"> </w:t>
      </w:r>
      <w:r w:rsidR="00983777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 xml:space="preserve">- </w:t>
      </w:r>
      <w:r w:rsidR="00EE062A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>1 rodzaj</w:t>
      </w:r>
      <w:r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>:</w:t>
      </w:r>
    </w:p>
    <w:p w14:paraId="77C8862B" w14:textId="68D16A4D" w:rsidR="00EB13B7" w:rsidRPr="001A102F" w:rsidRDefault="00EE062A" w:rsidP="006303EE">
      <w:pPr>
        <w:pStyle w:val="55"/>
        <w:widowControl/>
        <w:tabs>
          <w:tab w:val="left" w:pos="360"/>
        </w:tabs>
        <w:overflowPunct w:val="0"/>
        <w:autoSpaceDE w:val="0"/>
        <w:spacing w:before="85" w:after="85" w:line="360" w:lineRule="auto"/>
        <w:ind w:left="360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lastRenderedPageBreak/>
        <w:t>1.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Juraburger</w:t>
      </w:r>
      <w:proofErr w:type="spellEnd"/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34 zł, z opisem: „</w:t>
      </w:r>
      <w:proofErr w:type="spellStart"/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Burger</w:t>
      </w:r>
      <w:proofErr w:type="spellEnd"/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z siekanej wołowiny z pomidorem, korniszonem, 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  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krążkami cebuli z wyborem sosów, podanych w bułce naszego wypieku i chrupiącymi frytkami”</w:t>
      </w:r>
      <w:r w:rsidR="00987A41" w:rsidRPr="001A102F"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62D0182E" w14:textId="52333450" w:rsidR="00EB13B7" w:rsidRPr="001A102F" w:rsidRDefault="00EB13B7" w:rsidP="006303EE">
      <w:pPr>
        <w:pStyle w:val="55"/>
        <w:widowControl/>
        <w:numPr>
          <w:ilvl w:val="0"/>
          <w:numId w:val="20"/>
        </w:numPr>
        <w:tabs>
          <w:tab w:val="left" w:pos="360"/>
        </w:tabs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i/>
          <w:sz w:val="22"/>
          <w:szCs w:val="22"/>
          <w:u w:val="single"/>
        </w:rPr>
        <w:t>Drób</w:t>
      </w:r>
      <w:r w:rsidR="00A47251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 xml:space="preserve"> </w:t>
      </w:r>
      <w:r w:rsidR="00983777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 xml:space="preserve">- </w:t>
      </w:r>
      <w:r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>2 rodzaje</w:t>
      </w:r>
      <w:r w:rsidR="00A47251" w:rsidRPr="001A102F">
        <w:rPr>
          <w:rFonts w:ascii="Palatino Linotype" w:eastAsia="Palatino Linotype" w:hAnsi="Palatino Linotype" w:cs="Palatino Linotype"/>
          <w:sz w:val="22"/>
          <w:szCs w:val="22"/>
        </w:rPr>
        <w:t>:</w:t>
      </w:r>
    </w:p>
    <w:p w14:paraId="51753112" w14:textId="7D180C95" w:rsidR="00A47251" w:rsidRPr="001A102F" w:rsidRDefault="00A47251" w:rsidP="006303EE">
      <w:pPr>
        <w:pStyle w:val="55"/>
        <w:tabs>
          <w:tab w:val="left" w:pos="360"/>
        </w:tabs>
        <w:spacing w:before="85" w:after="85" w:line="360" w:lineRule="auto"/>
        <w:ind w:left="360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1.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Filet z kurczaka 28 zł, z opisem: „W chrupiącej panierce kukurydzianej z kolbą   kukurydzy, frytkami i surówką”</w:t>
      </w:r>
      <w:r w:rsidR="00D045B9">
        <w:rPr>
          <w:rFonts w:ascii="Palatino Linotype" w:eastAsia="Palatino Linotype" w:hAnsi="Palatino Linotype" w:cs="Palatino Linotype"/>
          <w:sz w:val="22"/>
          <w:szCs w:val="22"/>
        </w:rPr>
        <w:t>,</w:t>
      </w:r>
    </w:p>
    <w:p w14:paraId="001DFF92" w14:textId="125F0C18" w:rsidR="00EB13B7" w:rsidRPr="001A102F" w:rsidRDefault="00A47251" w:rsidP="006303EE">
      <w:pPr>
        <w:pStyle w:val="55"/>
        <w:tabs>
          <w:tab w:val="left" w:pos="360"/>
        </w:tabs>
        <w:spacing w:before="85" w:after="85" w:line="360" w:lineRule="auto"/>
        <w:ind w:left="360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2. </w:t>
      </w:r>
      <w:proofErr w:type="spellStart"/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Zawijaniec</w:t>
      </w:r>
      <w:proofErr w:type="spellEnd"/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bałtowski 29 zł, z opisem: „Wypełniony wiejskim masłem i natką 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 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pietruszki, frytki, mała marchew karmelizowana miodem”</w:t>
      </w:r>
      <w:r w:rsidR="00987A41" w:rsidRPr="001A102F"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00B2C831" w14:textId="77777777" w:rsidR="00D045B9" w:rsidRDefault="00EB13B7" w:rsidP="00D045B9">
      <w:pPr>
        <w:pStyle w:val="55"/>
        <w:widowControl/>
        <w:numPr>
          <w:ilvl w:val="0"/>
          <w:numId w:val="20"/>
        </w:numPr>
        <w:tabs>
          <w:tab w:val="left" w:pos="360"/>
        </w:tabs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i/>
          <w:sz w:val="22"/>
          <w:szCs w:val="22"/>
          <w:u w:val="single"/>
        </w:rPr>
        <w:t>Inne ptactwo okoliczne</w:t>
      </w:r>
      <w:r w:rsidR="00CF2B1B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 xml:space="preserve"> </w:t>
      </w:r>
      <w:r w:rsidR="008503BE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 xml:space="preserve">- </w:t>
      </w:r>
      <w:r w:rsidR="00CF2B1B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>1 rodzaj:</w:t>
      </w:r>
      <w:r w:rsidR="006B20A8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 w14:paraId="1AA32194" w14:textId="3216EB18" w:rsidR="008503BE" w:rsidRPr="00D045B9" w:rsidRDefault="00D045B9" w:rsidP="00D045B9">
      <w:pPr>
        <w:pStyle w:val="55"/>
        <w:widowControl/>
        <w:tabs>
          <w:tab w:val="left" w:pos="360"/>
        </w:tabs>
        <w:overflowPunct w:val="0"/>
        <w:autoSpaceDE w:val="0"/>
        <w:spacing w:before="85" w:after="85" w:line="360" w:lineRule="auto"/>
        <w:ind w:left="360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1. </w:t>
      </w:r>
      <w:r w:rsidR="00EB13B7" w:rsidRPr="00D045B9">
        <w:rPr>
          <w:rFonts w:ascii="Palatino Linotype" w:eastAsia="Palatino Linotype" w:hAnsi="Palatino Linotype" w:cs="Palatino Linotype"/>
          <w:sz w:val="22"/>
          <w:szCs w:val="22"/>
        </w:rPr>
        <w:t xml:space="preserve">Połówka pieczonej kaczki 48 zł, z opisem: </w:t>
      </w:r>
      <w:r w:rsidR="00987A41" w:rsidRPr="00D045B9">
        <w:rPr>
          <w:rFonts w:ascii="Palatino Linotype" w:eastAsia="Palatino Linotype" w:hAnsi="Palatino Linotype" w:cs="Palatino Linotype"/>
          <w:sz w:val="22"/>
          <w:szCs w:val="22"/>
        </w:rPr>
        <w:t>„</w:t>
      </w:r>
      <w:r w:rsidR="00EB13B7" w:rsidRPr="00D045B9">
        <w:rPr>
          <w:rFonts w:ascii="Palatino Linotype" w:eastAsia="Palatino Linotype" w:hAnsi="Palatino Linotype" w:cs="Palatino Linotype"/>
          <w:sz w:val="22"/>
          <w:szCs w:val="22"/>
        </w:rPr>
        <w:t>Na jabłkach z żurawiną po polsku burakami zasmażanymi”</w:t>
      </w:r>
      <w:r w:rsidR="00987A41" w:rsidRPr="00D045B9"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6C8168E1" w14:textId="77777777" w:rsidR="00D045B9" w:rsidRDefault="00EB13B7" w:rsidP="00D045B9">
      <w:pPr>
        <w:pStyle w:val="55"/>
        <w:widowControl/>
        <w:numPr>
          <w:ilvl w:val="0"/>
          <w:numId w:val="20"/>
        </w:numPr>
        <w:tabs>
          <w:tab w:val="left" w:pos="360"/>
        </w:tabs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i/>
          <w:sz w:val="22"/>
          <w:szCs w:val="22"/>
          <w:u w:val="single"/>
        </w:rPr>
        <w:t>Wieprzowina</w:t>
      </w:r>
      <w:r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 xml:space="preserve"> </w:t>
      </w:r>
      <w:r w:rsidR="008503BE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 xml:space="preserve">- </w:t>
      </w:r>
      <w:r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>3 rodzaje</w:t>
      </w:r>
      <w:r w:rsidR="007E21A6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>:</w:t>
      </w:r>
      <w:r w:rsidR="00D045B9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 w14:paraId="19338764" w14:textId="77777777" w:rsidR="00D045B9" w:rsidRDefault="00EB13B7" w:rsidP="00D045B9">
      <w:pPr>
        <w:pStyle w:val="55"/>
        <w:widowControl/>
        <w:numPr>
          <w:ilvl w:val="0"/>
          <w:numId w:val="30"/>
        </w:numPr>
        <w:tabs>
          <w:tab w:val="left" w:pos="360"/>
        </w:tabs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D045B9">
        <w:rPr>
          <w:rFonts w:ascii="Palatino Linotype" w:eastAsia="Palatino Linotype" w:hAnsi="Palatino Linotype" w:cs="Palatino Linotype"/>
          <w:sz w:val="22"/>
          <w:szCs w:val="22"/>
        </w:rPr>
        <w:t>Kotlet schabowy 28 zł, z opisem: „Tradycyjny kotlet schabowy z kapustą zasmażaną,</w:t>
      </w:r>
    </w:p>
    <w:p w14:paraId="1F57774F" w14:textId="211E0F09" w:rsidR="001B11EB" w:rsidRPr="00D045B9" w:rsidRDefault="00EB13B7" w:rsidP="00D045B9">
      <w:pPr>
        <w:pStyle w:val="55"/>
        <w:widowControl/>
        <w:tabs>
          <w:tab w:val="left" w:pos="360"/>
        </w:tabs>
        <w:overflowPunct w:val="0"/>
        <w:autoSpaceDE w:val="0"/>
        <w:spacing w:before="85" w:after="85" w:line="360" w:lineRule="auto"/>
        <w:ind w:left="720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D045B9">
        <w:rPr>
          <w:rFonts w:ascii="Palatino Linotype" w:eastAsia="Palatino Linotype" w:hAnsi="Palatino Linotype" w:cs="Palatino Linotype"/>
          <w:sz w:val="22"/>
          <w:szCs w:val="22"/>
        </w:rPr>
        <w:t>zi</w:t>
      </w:r>
      <w:r w:rsidR="00CF7F0F" w:rsidRPr="00D045B9">
        <w:rPr>
          <w:rFonts w:ascii="Palatino Linotype" w:eastAsia="Palatino Linotype" w:hAnsi="Palatino Linotype" w:cs="Palatino Linotype"/>
          <w:sz w:val="22"/>
          <w:szCs w:val="22"/>
        </w:rPr>
        <w:t>emniakami z koperkiem i mizerią”</w:t>
      </w:r>
      <w:r w:rsidR="00D045B9" w:rsidRPr="00D045B9">
        <w:rPr>
          <w:rFonts w:ascii="Palatino Linotype" w:eastAsia="Palatino Linotype" w:hAnsi="Palatino Linotype" w:cs="Palatino Linotype"/>
          <w:sz w:val="22"/>
          <w:szCs w:val="22"/>
        </w:rPr>
        <w:t>,</w:t>
      </w:r>
    </w:p>
    <w:p w14:paraId="71CD2B7C" w14:textId="5D8EFCD5" w:rsidR="00C21906" w:rsidRPr="001A102F" w:rsidRDefault="00EB13B7" w:rsidP="006303EE">
      <w:pPr>
        <w:pStyle w:val="55"/>
        <w:numPr>
          <w:ilvl w:val="0"/>
          <w:numId w:val="30"/>
        </w:numPr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>Żeberko 42 zł, z opisem: „Wolno pieczone żeberko z sosem BBZ z konfiturą z cebuli, piecz</w:t>
      </w:r>
      <w:r w:rsidR="008503BE" w:rsidRPr="001A102F">
        <w:rPr>
          <w:rFonts w:ascii="Palatino Linotype" w:eastAsia="Palatino Linotype" w:hAnsi="Palatino Linotype" w:cs="Palatino Linotype"/>
          <w:sz w:val="22"/>
          <w:szCs w:val="22"/>
        </w:rPr>
        <w:t>onym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ziemniakiem i grillowanymi warzywami”</w:t>
      </w:r>
      <w:r w:rsidR="00D045B9">
        <w:rPr>
          <w:rFonts w:ascii="Palatino Linotype" w:eastAsia="Palatino Linotype" w:hAnsi="Palatino Linotype" w:cs="Palatino Linotype"/>
          <w:sz w:val="22"/>
          <w:szCs w:val="22"/>
        </w:rPr>
        <w:t>,</w:t>
      </w:r>
    </w:p>
    <w:p w14:paraId="3DB79CFB" w14:textId="594458AF" w:rsidR="00EB13B7" w:rsidRPr="001A102F" w:rsidRDefault="00EB13B7" w:rsidP="006303EE">
      <w:pPr>
        <w:pStyle w:val="55"/>
        <w:numPr>
          <w:ilvl w:val="0"/>
          <w:numId w:val="30"/>
        </w:numPr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Chrupiąca golonka 38 zł, z opisem: „Pieczona w glazurze modowo-piwnej, podana </w:t>
      </w:r>
      <w:r w:rsidR="006B20A8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   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>na kapuście z grochem, tartym chrzanem, musztardą i ziemniakami opiekanymi”</w:t>
      </w:r>
      <w:r w:rsidR="00987A41" w:rsidRPr="001A102F"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6949241A" w14:textId="1FB8C1D3" w:rsidR="00A84569" w:rsidRPr="001A102F" w:rsidRDefault="00EB13B7" w:rsidP="006303EE">
      <w:pPr>
        <w:pStyle w:val="55"/>
        <w:widowControl/>
        <w:numPr>
          <w:ilvl w:val="0"/>
          <w:numId w:val="20"/>
        </w:numPr>
        <w:tabs>
          <w:tab w:val="left" w:pos="360"/>
        </w:tabs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i/>
          <w:sz w:val="22"/>
          <w:szCs w:val="22"/>
          <w:u w:val="single"/>
        </w:rPr>
        <w:t>Wołowina</w:t>
      </w:r>
      <w:r w:rsidR="008503BE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 xml:space="preserve"> -</w:t>
      </w:r>
      <w:r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 xml:space="preserve"> 2 rodzaj</w:t>
      </w:r>
      <w:r w:rsidR="002248D1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>e</w:t>
      </w:r>
      <w:r w:rsidR="007A34D5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>:</w:t>
      </w:r>
    </w:p>
    <w:p w14:paraId="4DC9DC14" w14:textId="35D7A5A6" w:rsidR="00A84569" w:rsidRPr="001A102F" w:rsidRDefault="00A84569" w:rsidP="006303EE">
      <w:pPr>
        <w:pStyle w:val="55"/>
        <w:widowControl/>
        <w:tabs>
          <w:tab w:val="left" w:pos="360"/>
        </w:tabs>
        <w:overflowPunct w:val="0"/>
        <w:autoSpaceDE w:val="0"/>
        <w:spacing w:before="85" w:after="85" w:line="360" w:lineRule="auto"/>
        <w:ind w:left="360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1.</w:t>
      </w:r>
      <w:r w:rsidR="00576312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Stek z krótko smażonymi grzybami 69 zł, z opisem: „Stek z dojrzewającej polędwicy 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576312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 </w:t>
      </w:r>
      <w:r w:rsidR="00B53E1B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 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wołowej z krótko smażonymi grzybami, pieczonym ziemniakiem i grillowanymi warzywami”</w:t>
      </w:r>
      <w:r w:rsidR="00EF7371">
        <w:rPr>
          <w:rFonts w:ascii="Palatino Linotype" w:eastAsia="Palatino Linotype" w:hAnsi="Palatino Linotype" w:cs="Palatino Linotype"/>
          <w:sz w:val="22"/>
          <w:szCs w:val="22"/>
        </w:rPr>
        <w:t>,</w:t>
      </w:r>
    </w:p>
    <w:p w14:paraId="0445A918" w14:textId="36B9E2A1" w:rsidR="00EB13B7" w:rsidRPr="001A102F" w:rsidRDefault="00A84569" w:rsidP="00084EEE">
      <w:pPr>
        <w:pStyle w:val="55"/>
        <w:widowControl/>
        <w:tabs>
          <w:tab w:val="left" w:pos="360"/>
        </w:tabs>
        <w:overflowPunct w:val="0"/>
        <w:autoSpaceDE w:val="0"/>
        <w:spacing w:before="85" w:after="85" w:line="360" w:lineRule="auto"/>
        <w:ind w:left="360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2.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Grillowany antrykot 66 zł, z opisem: „Z frytkami stekowymi, masłem czosnkowym, </w:t>
      </w:r>
      <w:r w:rsidR="00145C8E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so</w:t>
      </w:r>
      <w:r w:rsidR="008503BE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sem </w:t>
      </w:r>
      <w:proofErr w:type="spellStart"/>
      <w:r w:rsidR="008503BE" w:rsidRPr="001A102F">
        <w:rPr>
          <w:rFonts w:ascii="Palatino Linotype" w:eastAsia="Palatino Linotype" w:hAnsi="Palatino Linotype" w:cs="Palatino Linotype"/>
          <w:sz w:val="22"/>
          <w:szCs w:val="22"/>
        </w:rPr>
        <w:t>chimichurri</w:t>
      </w:r>
      <w:proofErr w:type="spellEnd"/>
      <w:r w:rsidR="008503BE" w:rsidRPr="001A102F">
        <w:rPr>
          <w:rFonts w:ascii="Palatino Linotype" w:eastAsia="Palatino Linotype" w:hAnsi="Palatino Linotype" w:cs="Palatino Linotype"/>
          <w:sz w:val="22"/>
          <w:szCs w:val="22"/>
        </w:rPr>
        <w:t>, sałatą ogrodową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”.</w:t>
      </w:r>
    </w:p>
    <w:p w14:paraId="127E9964" w14:textId="143816F4" w:rsidR="00145C8E" w:rsidRPr="001A102F" w:rsidRDefault="00EB13B7" w:rsidP="00084EEE">
      <w:pPr>
        <w:pStyle w:val="55"/>
        <w:widowControl/>
        <w:numPr>
          <w:ilvl w:val="0"/>
          <w:numId w:val="20"/>
        </w:numPr>
        <w:tabs>
          <w:tab w:val="left" w:pos="360"/>
        </w:tabs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i/>
          <w:sz w:val="22"/>
          <w:szCs w:val="22"/>
          <w:u w:val="single"/>
        </w:rPr>
        <w:t>Dziczyzna</w:t>
      </w:r>
      <w:r w:rsidR="008503BE" w:rsidRPr="001A102F">
        <w:rPr>
          <w:rFonts w:ascii="Palatino Linotype" w:eastAsia="Palatino Linotype" w:hAnsi="Palatino Linotype" w:cs="Palatino Linotype"/>
          <w:i/>
          <w:sz w:val="22"/>
          <w:szCs w:val="22"/>
          <w:u w:val="single"/>
        </w:rPr>
        <w:t xml:space="preserve"> - </w:t>
      </w:r>
      <w:r w:rsidR="00145C8E" w:rsidRPr="001A102F">
        <w:rPr>
          <w:rFonts w:ascii="Palatino Linotype" w:eastAsia="Palatino Linotype" w:hAnsi="Palatino Linotype" w:cs="Palatino Linotype"/>
          <w:i/>
          <w:sz w:val="22"/>
          <w:szCs w:val="22"/>
          <w:u w:val="single"/>
        </w:rPr>
        <w:t xml:space="preserve"> </w:t>
      </w:r>
      <w:r w:rsidR="00145C8E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>1 rodzaj</w:t>
      </w:r>
      <w:r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>: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 w14:paraId="7F74BB28" w14:textId="2E79CDED" w:rsidR="00EB13B7" w:rsidRPr="001A102F" w:rsidRDefault="00145C8E" w:rsidP="00084EEE">
      <w:pPr>
        <w:pStyle w:val="55"/>
        <w:widowControl/>
        <w:tabs>
          <w:tab w:val="left" w:pos="360"/>
        </w:tabs>
        <w:overflowPunct w:val="0"/>
        <w:autoSpaceDE w:val="0"/>
        <w:spacing w:before="85" w:after="85" w:line="360" w:lineRule="auto"/>
        <w:ind w:left="360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>1.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Gulasz z dzika 42 zł, z opisem: </w:t>
      </w:r>
      <w:r w:rsidR="00987A41" w:rsidRPr="001A102F">
        <w:rPr>
          <w:rFonts w:ascii="Palatino Linotype" w:eastAsia="Palatino Linotype" w:hAnsi="Palatino Linotype" w:cs="Palatino Linotype"/>
          <w:sz w:val="22"/>
          <w:szCs w:val="22"/>
        </w:rPr>
        <w:t>„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Gulasz z dzika podany z plackami ziemniaczanymi</w:t>
      </w:r>
      <w:r w:rsidR="00D75588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            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i młodą marchewką”</w:t>
      </w:r>
      <w:r w:rsidR="00491411" w:rsidRPr="001A102F"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3C3CEBA3" w14:textId="46D547A9" w:rsidR="00EB13B7" w:rsidRPr="001A102F" w:rsidRDefault="00EB13B7" w:rsidP="00084EEE">
      <w:pPr>
        <w:pStyle w:val="55"/>
        <w:widowControl/>
        <w:numPr>
          <w:ilvl w:val="0"/>
          <w:numId w:val="20"/>
        </w:numPr>
        <w:tabs>
          <w:tab w:val="left" w:pos="360"/>
        </w:tabs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i/>
          <w:sz w:val="22"/>
          <w:szCs w:val="22"/>
          <w:u w:val="single"/>
        </w:rPr>
        <w:t>Pozostałe</w:t>
      </w:r>
      <w:r w:rsidR="00A66E9B" w:rsidRPr="001A102F">
        <w:rPr>
          <w:rFonts w:ascii="Palatino Linotype" w:eastAsia="Palatino Linotype" w:hAnsi="Palatino Linotype" w:cs="Palatino Linotype"/>
          <w:i/>
          <w:sz w:val="22"/>
          <w:szCs w:val="22"/>
          <w:u w:val="single"/>
        </w:rPr>
        <w:t xml:space="preserve"> </w:t>
      </w:r>
      <w:r w:rsidR="008503BE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 xml:space="preserve">- </w:t>
      </w:r>
      <w:r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>6 rodzajów</w:t>
      </w:r>
      <w:r w:rsidR="00A66E9B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>:</w:t>
      </w:r>
    </w:p>
    <w:p w14:paraId="6EC12031" w14:textId="07DE86A5" w:rsidR="00AC008B" w:rsidRPr="001A102F" w:rsidRDefault="00EB13B7" w:rsidP="00084EEE">
      <w:pPr>
        <w:pStyle w:val="55"/>
        <w:tabs>
          <w:tab w:val="left" w:pos="360"/>
        </w:tabs>
        <w:spacing w:before="85" w:after="85" w:line="360" w:lineRule="auto"/>
        <w:ind w:left="360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lastRenderedPageBreak/>
        <w:t xml:space="preserve">Pierogi własnego wyrobu 18 zł, </w:t>
      </w:r>
      <w:r w:rsidR="009F0935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w 3 rodzajach 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>z opisem: „Podane na dowolny sposób: opiekane lub z wody, z surówką</w:t>
      </w:r>
      <w:r w:rsidR="00987A41" w:rsidRPr="001A102F">
        <w:rPr>
          <w:rFonts w:ascii="Palatino Linotype" w:eastAsia="Palatino Linotype" w:hAnsi="Palatino Linotype" w:cs="Palatino Linotype"/>
          <w:sz w:val="22"/>
          <w:szCs w:val="22"/>
        </w:rPr>
        <w:t>”</w:t>
      </w:r>
      <w:r w:rsidR="00EF7371">
        <w:rPr>
          <w:rFonts w:ascii="Palatino Linotype" w:eastAsia="Palatino Linotype" w:hAnsi="Palatino Linotype" w:cs="Palatino Linotype"/>
          <w:sz w:val="22"/>
          <w:szCs w:val="22"/>
        </w:rPr>
        <w:t>:</w:t>
      </w:r>
    </w:p>
    <w:p w14:paraId="70FA647C" w14:textId="10E87BF6" w:rsidR="00EB13B7" w:rsidRPr="001A102F" w:rsidRDefault="00DB4CDA" w:rsidP="00084EEE">
      <w:pPr>
        <w:pStyle w:val="55"/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ab/>
        <w:t xml:space="preserve">1. </w:t>
      </w:r>
      <w:r w:rsidR="00AC008B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Z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e szpinakiem i serem feta (6 szt.)</w:t>
      </w:r>
      <w:r w:rsidR="00D045B9">
        <w:rPr>
          <w:rFonts w:ascii="Palatino Linotype" w:eastAsia="Palatino Linotype" w:hAnsi="Palatino Linotype" w:cs="Palatino Linotype"/>
          <w:sz w:val="22"/>
          <w:szCs w:val="22"/>
        </w:rPr>
        <w:t>,</w:t>
      </w:r>
    </w:p>
    <w:p w14:paraId="50EDCB0D" w14:textId="043CA649" w:rsidR="00EB13B7" w:rsidRPr="001A102F" w:rsidRDefault="00D045B9" w:rsidP="00D045B9">
      <w:pPr>
        <w:pStyle w:val="55"/>
        <w:widowControl/>
        <w:tabs>
          <w:tab w:val="left" w:pos="360"/>
        </w:tabs>
        <w:overflowPunct w:val="0"/>
        <w:autoSpaceDE w:val="0"/>
        <w:spacing w:before="85" w:after="85" w:line="360" w:lineRule="auto"/>
        <w:ind w:left="360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2. 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Ruskie z twarogiem i ziemniakami (6 szt.)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</w:p>
    <w:p w14:paraId="3FA38AC9" w14:textId="77777777" w:rsidR="00D045B9" w:rsidRDefault="00D045B9" w:rsidP="00D045B9">
      <w:pPr>
        <w:pStyle w:val="55"/>
        <w:widowControl/>
        <w:tabs>
          <w:tab w:val="left" w:pos="360"/>
        </w:tabs>
        <w:overflowPunct w:val="0"/>
        <w:autoSpaceDE w:val="0"/>
        <w:spacing w:before="85" w:after="85" w:line="360" w:lineRule="auto"/>
        <w:ind w:left="360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3.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Tradycyjne z mięsem (6 szt.)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</w:p>
    <w:p w14:paraId="2BE6CA7E" w14:textId="77777777" w:rsidR="00D045B9" w:rsidRDefault="00D045B9" w:rsidP="00D045B9">
      <w:pPr>
        <w:pStyle w:val="55"/>
        <w:widowControl/>
        <w:tabs>
          <w:tab w:val="left" w:pos="360"/>
        </w:tabs>
        <w:overflowPunct w:val="0"/>
        <w:autoSpaceDE w:val="0"/>
        <w:spacing w:before="85" w:after="85" w:line="360" w:lineRule="auto"/>
        <w:ind w:left="360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4.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Bałtowskie korytko (dla 2 osób) 89 zł, z opisem: „Filet z kurczaka, kiełbasa wiejska </w:t>
      </w:r>
      <w:r w:rsidR="00A037DD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  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              </w:t>
      </w:r>
      <w:r w:rsidR="00A037DD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  z rusztu, żeberko, golonka, polędwica wieprzowa, ziemniaki pieczone, frytki, grillowane warzywa, kapusta zasmażana, wybór sosów”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</w:p>
    <w:p w14:paraId="26BDDD76" w14:textId="06826207" w:rsidR="009F0935" w:rsidRPr="001A102F" w:rsidRDefault="00D045B9" w:rsidP="00D045B9">
      <w:pPr>
        <w:pStyle w:val="55"/>
        <w:widowControl/>
        <w:tabs>
          <w:tab w:val="left" w:pos="360"/>
        </w:tabs>
        <w:overflowPunct w:val="0"/>
        <w:autoSpaceDE w:val="0"/>
        <w:spacing w:before="85" w:after="85" w:line="360" w:lineRule="auto"/>
        <w:ind w:left="360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5.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Tagliatelle</w:t>
      </w:r>
      <w:proofErr w:type="spellEnd"/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z kurczakiem 29 zł, z opisem: „Z kurczakiem, suszonymi pomidorami, szpinakiem i płatkami parmezanu</w:t>
      </w:r>
      <w:r w:rsidR="009F0935" w:rsidRPr="001A102F">
        <w:rPr>
          <w:rFonts w:ascii="Palatino Linotype" w:eastAsia="Palatino Linotype" w:hAnsi="Palatino Linotype" w:cs="Palatino Linotype"/>
          <w:sz w:val="22"/>
          <w:szCs w:val="22"/>
        </w:rPr>
        <w:t>”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</w:p>
    <w:p w14:paraId="516C91F5" w14:textId="3CF8E033" w:rsidR="00EB13B7" w:rsidRPr="001A102F" w:rsidRDefault="00D045B9" w:rsidP="00D045B9">
      <w:pPr>
        <w:pStyle w:val="55"/>
        <w:widowControl/>
        <w:tabs>
          <w:tab w:val="left" w:pos="360"/>
        </w:tabs>
        <w:overflowPunct w:val="0"/>
        <w:autoSpaceDE w:val="0"/>
        <w:spacing w:before="85" w:after="85" w:line="360" w:lineRule="auto"/>
        <w:ind w:left="360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6. 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Kopytka z masłem 8 zł</w:t>
      </w:r>
      <w:r w:rsidR="00987A41" w:rsidRPr="001A102F">
        <w:rPr>
          <w:rFonts w:ascii="Palatino Linotype" w:eastAsia="Palatino Linotype" w:hAnsi="Palatino Linotype" w:cs="Palatino Linotype"/>
          <w:sz w:val="22"/>
          <w:szCs w:val="22"/>
        </w:rPr>
        <w:t>.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 w14:paraId="4D285140" w14:textId="2EC82544" w:rsidR="00EB13B7" w:rsidRPr="001A102F" w:rsidRDefault="00EB13B7" w:rsidP="006303EE">
      <w:pPr>
        <w:pStyle w:val="55"/>
        <w:widowControl/>
        <w:numPr>
          <w:ilvl w:val="0"/>
          <w:numId w:val="22"/>
        </w:numPr>
        <w:tabs>
          <w:tab w:val="left" w:pos="360"/>
        </w:tabs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i/>
          <w:sz w:val="22"/>
          <w:szCs w:val="22"/>
          <w:u w:val="single"/>
        </w:rPr>
        <w:t>Menu dla dziec</w:t>
      </w:r>
      <w:r w:rsidR="008503BE" w:rsidRPr="001A102F">
        <w:rPr>
          <w:rFonts w:ascii="Palatino Linotype" w:eastAsia="Palatino Linotype" w:hAnsi="Palatino Linotype" w:cs="Palatino Linotype"/>
          <w:i/>
          <w:sz w:val="22"/>
          <w:szCs w:val="22"/>
          <w:u w:val="single"/>
        </w:rPr>
        <w:t xml:space="preserve">i - </w:t>
      </w:r>
      <w:r w:rsidR="00E86088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>4</w:t>
      </w:r>
      <w:r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 xml:space="preserve"> rodzaj</w:t>
      </w:r>
      <w:r w:rsidR="00E86088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>e</w:t>
      </w:r>
      <w:r w:rsidR="00E86088" w:rsidRPr="001A102F">
        <w:rPr>
          <w:rFonts w:ascii="Palatino Linotype" w:eastAsia="Palatino Linotype" w:hAnsi="Palatino Linotype" w:cs="Palatino Linotype"/>
          <w:sz w:val="22"/>
          <w:szCs w:val="22"/>
        </w:rPr>
        <w:t>:</w:t>
      </w:r>
    </w:p>
    <w:p w14:paraId="2146DB61" w14:textId="7A42D956" w:rsidR="00E86088" w:rsidRPr="001A102F" w:rsidRDefault="00EB13B7" w:rsidP="006303EE">
      <w:pPr>
        <w:pStyle w:val="55"/>
        <w:numPr>
          <w:ilvl w:val="0"/>
          <w:numId w:val="33"/>
        </w:numPr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>Rosół 7 zł, z opisem: „Z własnoręcznie wyrabianym makaronem”</w:t>
      </w:r>
      <w:r w:rsidR="00BF0D13">
        <w:rPr>
          <w:rFonts w:ascii="Palatino Linotype" w:eastAsia="Palatino Linotype" w:hAnsi="Palatino Linotype" w:cs="Palatino Linotype"/>
          <w:sz w:val="22"/>
          <w:szCs w:val="22"/>
        </w:rPr>
        <w:t>,</w:t>
      </w:r>
    </w:p>
    <w:p w14:paraId="3E2AC192" w14:textId="0A9B2295" w:rsidR="00E86088" w:rsidRPr="001A102F" w:rsidRDefault="00EB13B7" w:rsidP="006303EE">
      <w:pPr>
        <w:pStyle w:val="55"/>
        <w:numPr>
          <w:ilvl w:val="0"/>
          <w:numId w:val="33"/>
        </w:numPr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Tradycyjna zupa pomidorowa 7 zł, z opisem: „Tradycyjna zupa pomidorowa     </w:t>
      </w:r>
      <w:r w:rsidR="00E86088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       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       z własnoręcznie wyrabianym makaronem”</w:t>
      </w:r>
      <w:r w:rsidR="00BF0D13">
        <w:rPr>
          <w:rFonts w:ascii="Palatino Linotype" w:eastAsia="Palatino Linotype" w:hAnsi="Palatino Linotype" w:cs="Palatino Linotype"/>
          <w:sz w:val="22"/>
          <w:szCs w:val="22"/>
        </w:rPr>
        <w:t>,</w:t>
      </w:r>
    </w:p>
    <w:p w14:paraId="65903C98" w14:textId="632E5039" w:rsidR="00E86088" w:rsidRPr="001A102F" w:rsidRDefault="00EB13B7" w:rsidP="006303EE">
      <w:pPr>
        <w:pStyle w:val="55"/>
        <w:numPr>
          <w:ilvl w:val="0"/>
          <w:numId w:val="33"/>
        </w:numPr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Panierowane polędwiczki 19 zł, z opisem: „Panierowane polędwiczki z kurczaka  </w:t>
      </w:r>
      <w:r w:rsidR="00E86088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     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    z frytkami i surówką”</w:t>
      </w:r>
      <w:r w:rsidR="00BF0D13">
        <w:rPr>
          <w:rFonts w:ascii="Palatino Linotype" w:eastAsia="Palatino Linotype" w:hAnsi="Palatino Linotype" w:cs="Palatino Linotype"/>
          <w:sz w:val="22"/>
          <w:szCs w:val="22"/>
        </w:rPr>
        <w:t>,</w:t>
      </w:r>
    </w:p>
    <w:p w14:paraId="6ACA989C" w14:textId="47E15719" w:rsidR="00EB13B7" w:rsidRPr="001A102F" w:rsidRDefault="00EB13B7" w:rsidP="006303EE">
      <w:pPr>
        <w:pStyle w:val="55"/>
        <w:numPr>
          <w:ilvl w:val="0"/>
          <w:numId w:val="33"/>
        </w:numPr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>Puchar lodowy 17 zł, z opisem „Puchar lodowy własnego pomysłu z owocami i bitą śmietaną”</w:t>
      </w:r>
      <w:r w:rsidR="00987A41" w:rsidRPr="001A102F"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73AC6DF5" w14:textId="4F4A7C5E" w:rsidR="00E2426E" w:rsidRPr="001A102F" w:rsidRDefault="00EB13B7" w:rsidP="006303EE">
      <w:pPr>
        <w:pStyle w:val="55"/>
        <w:widowControl/>
        <w:numPr>
          <w:ilvl w:val="0"/>
          <w:numId w:val="20"/>
        </w:numPr>
        <w:tabs>
          <w:tab w:val="left" w:pos="360"/>
        </w:tabs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i/>
          <w:sz w:val="22"/>
          <w:szCs w:val="22"/>
          <w:u w:val="single"/>
        </w:rPr>
        <w:t>Deser</w:t>
      </w:r>
      <w:r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>y</w:t>
      </w:r>
      <w:r w:rsidR="008503BE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 xml:space="preserve">- </w:t>
      </w:r>
      <w:r w:rsidR="00E2426E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 xml:space="preserve"> </w:t>
      </w:r>
      <w:r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>5 rodzajów</w:t>
      </w:r>
      <w:r w:rsidR="00E2426E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: </w:t>
      </w:r>
    </w:p>
    <w:p w14:paraId="2C852A13" w14:textId="5F377003" w:rsidR="00E2426E" w:rsidRPr="001A102F" w:rsidRDefault="00EB13B7" w:rsidP="006303EE">
      <w:pPr>
        <w:pStyle w:val="55"/>
        <w:widowControl/>
        <w:numPr>
          <w:ilvl w:val="0"/>
          <w:numId w:val="34"/>
        </w:numPr>
        <w:tabs>
          <w:tab w:val="left" w:pos="360"/>
        </w:tabs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Gorąca szarlotka 18 zł, z opisem „Gorąca szarlotka z sandomierskich jabłek      </w:t>
      </w:r>
      <w:r w:rsidR="00E2426E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             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         </w:t>
      </w:r>
      <w:r w:rsidR="00E2426E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 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>z</w:t>
      </w:r>
      <w:r w:rsidR="00E2426E"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>prażonymi migdałami, musem brzoskwiniowym i lodami waniliowymi”</w:t>
      </w:r>
      <w:r w:rsidR="00BF0D13">
        <w:rPr>
          <w:rFonts w:ascii="Palatino Linotype" w:eastAsia="Palatino Linotype" w:hAnsi="Palatino Linotype" w:cs="Palatino Linotype"/>
          <w:sz w:val="22"/>
          <w:szCs w:val="22"/>
        </w:rPr>
        <w:t>,</w:t>
      </w:r>
    </w:p>
    <w:p w14:paraId="7BFD05A3" w14:textId="2BBA3A26" w:rsidR="00E2426E" w:rsidRPr="001A102F" w:rsidRDefault="00EB13B7" w:rsidP="006303EE">
      <w:pPr>
        <w:pStyle w:val="55"/>
        <w:widowControl/>
        <w:numPr>
          <w:ilvl w:val="0"/>
          <w:numId w:val="34"/>
        </w:numPr>
        <w:tabs>
          <w:tab w:val="left" w:pos="360"/>
        </w:tabs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>Sernik po bałtowsku 18 zł, z opisem: „Sernik po bałtowsku z gorącymi malinami”</w:t>
      </w:r>
      <w:r w:rsidR="00BF0D13">
        <w:rPr>
          <w:rFonts w:ascii="Palatino Linotype" w:eastAsia="Palatino Linotype" w:hAnsi="Palatino Linotype" w:cs="Palatino Linotype"/>
          <w:sz w:val="22"/>
          <w:szCs w:val="22"/>
        </w:rPr>
        <w:t>,</w:t>
      </w:r>
    </w:p>
    <w:p w14:paraId="62B58179" w14:textId="49BB928B" w:rsidR="00E2426E" w:rsidRPr="001A102F" w:rsidRDefault="00EB13B7" w:rsidP="006303EE">
      <w:pPr>
        <w:pStyle w:val="55"/>
        <w:widowControl/>
        <w:numPr>
          <w:ilvl w:val="0"/>
          <w:numId w:val="34"/>
        </w:numPr>
        <w:tabs>
          <w:tab w:val="left" w:pos="360"/>
        </w:tabs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proofErr w:type="spellStart"/>
      <w:r w:rsidRPr="001A102F">
        <w:rPr>
          <w:rFonts w:ascii="Palatino Linotype" w:eastAsia="Palatino Linotype" w:hAnsi="Palatino Linotype" w:cs="Palatino Linotype"/>
          <w:sz w:val="22"/>
          <w:szCs w:val="22"/>
        </w:rPr>
        <w:t>Fondant</w:t>
      </w:r>
      <w:proofErr w:type="spellEnd"/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czekoladowy 19 zł, z opisem: „z </w:t>
      </w:r>
      <w:r w:rsidR="00491411" w:rsidRPr="001A102F">
        <w:rPr>
          <w:rFonts w:ascii="Palatino Linotype" w:eastAsia="Palatino Linotype" w:hAnsi="Palatino Linotype" w:cs="Palatino Linotype"/>
          <w:sz w:val="22"/>
          <w:szCs w:val="22"/>
        </w:rPr>
        <w:t>cytrynowym sorbetem i wiśniami”</w:t>
      </w:r>
      <w:r w:rsidR="00BF0D13">
        <w:rPr>
          <w:rFonts w:ascii="Palatino Linotype" w:eastAsia="Palatino Linotype" w:hAnsi="Palatino Linotype" w:cs="Palatino Linotype"/>
          <w:sz w:val="22"/>
          <w:szCs w:val="22"/>
        </w:rPr>
        <w:t>,</w:t>
      </w: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 w14:paraId="6F027602" w14:textId="737F82F4" w:rsidR="00E2426E" w:rsidRPr="001A102F" w:rsidRDefault="00EB13B7" w:rsidP="006303EE">
      <w:pPr>
        <w:pStyle w:val="55"/>
        <w:widowControl/>
        <w:numPr>
          <w:ilvl w:val="0"/>
          <w:numId w:val="34"/>
        </w:numPr>
        <w:tabs>
          <w:tab w:val="left" w:pos="360"/>
        </w:tabs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Zapieckowa malinowa rozkosz 16 zł</w:t>
      </w:r>
      <w:r w:rsidR="00BF0D13">
        <w:rPr>
          <w:rFonts w:ascii="Palatino Linotype" w:eastAsia="Palatino Linotype" w:hAnsi="Palatino Linotype" w:cs="Palatino Linotype"/>
          <w:sz w:val="22"/>
          <w:szCs w:val="22"/>
        </w:rPr>
        <w:t xml:space="preserve"> , </w:t>
      </w:r>
    </w:p>
    <w:p w14:paraId="35081B4E" w14:textId="6285950D" w:rsidR="00EB13B7" w:rsidRPr="001A102F" w:rsidRDefault="00EB13B7" w:rsidP="006303EE">
      <w:pPr>
        <w:pStyle w:val="55"/>
        <w:widowControl/>
        <w:numPr>
          <w:ilvl w:val="0"/>
          <w:numId w:val="34"/>
        </w:numPr>
        <w:tabs>
          <w:tab w:val="left" w:pos="360"/>
        </w:tabs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Beza </w:t>
      </w:r>
      <w:proofErr w:type="spellStart"/>
      <w:r w:rsidRPr="001A102F">
        <w:rPr>
          <w:rFonts w:ascii="Palatino Linotype" w:eastAsia="Palatino Linotype" w:hAnsi="Palatino Linotype" w:cs="Palatino Linotype"/>
          <w:sz w:val="22"/>
          <w:szCs w:val="22"/>
        </w:rPr>
        <w:t>Pavlova</w:t>
      </w:r>
      <w:proofErr w:type="spellEnd"/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18 zł</w:t>
      </w:r>
      <w:r w:rsidR="00491411" w:rsidRPr="001A102F"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130C41BA" w14:textId="11D13CBA" w:rsidR="00EB13B7" w:rsidRPr="001A102F" w:rsidRDefault="00EB13B7" w:rsidP="006303EE">
      <w:pPr>
        <w:pStyle w:val="55"/>
        <w:widowControl/>
        <w:numPr>
          <w:ilvl w:val="0"/>
          <w:numId w:val="20"/>
        </w:numPr>
        <w:tabs>
          <w:tab w:val="left" w:pos="360"/>
        </w:tabs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i/>
          <w:sz w:val="22"/>
          <w:szCs w:val="22"/>
          <w:u w:val="single"/>
        </w:rPr>
        <w:t>Dodatki do dań</w:t>
      </w:r>
      <w:r w:rsidR="007853D6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>-</w:t>
      </w:r>
      <w:r w:rsidR="00E2426E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 xml:space="preserve"> </w:t>
      </w:r>
      <w:r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>1</w:t>
      </w:r>
      <w:r w:rsidR="00E2426E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>4</w:t>
      </w:r>
      <w:r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 xml:space="preserve"> rodzajów</w:t>
      </w:r>
      <w:r w:rsidR="00E2426E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>:</w:t>
      </w:r>
    </w:p>
    <w:p w14:paraId="68931EEF" w14:textId="0716D5B7" w:rsidR="00007F9D" w:rsidRPr="001A102F" w:rsidRDefault="00EB13B7" w:rsidP="006303EE">
      <w:pPr>
        <w:pStyle w:val="55"/>
        <w:numPr>
          <w:ilvl w:val="0"/>
          <w:numId w:val="35"/>
        </w:numPr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>Frytki 7 zł</w:t>
      </w:r>
      <w:r w:rsidR="00BF0D13">
        <w:rPr>
          <w:rFonts w:ascii="Palatino Linotype" w:eastAsia="Palatino Linotype" w:hAnsi="Palatino Linotype" w:cs="Palatino Linotype"/>
          <w:sz w:val="22"/>
          <w:szCs w:val="22"/>
        </w:rPr>
        <w:t>,</w:t>
      </w:r>
    </w:p>
    <w:p w14:paraId="72F33602" w14:textId="7DCFCF8F" w:rsidR="00007F9D" w:rsidRPr="001A102F" w:rsidRDefault="00EB13B7" w:rsidP="006303EE">
      <w:pPr>
        <w:pStyle w:val="55"/>
        <w:numPr>
          <w:ilvl w:val="0"/>
          <w:numId w:val="35"/>
        </w:numPr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lastRenderedPageBreak/>
        <w:t xml:space="preserve"> Ziemniaki opiekane 7 zł</w:t>
      </w:r>
      <w:r w:rsidR="00BF0D13">
        <w:rPr>
          <w:rFonts w:ascii="Palatino Linotype" w:eastAsia="Palatino Linotype" w:hAnsi="Palatino Linotype" w:cs="Palatino Linotype"/>
          <w:sz w:val="22"/>
          <w:szCs w:val="22"/>
        </w:rPr>
        <w:t xml:space="preserve"> ,</w:t>
      </w:r>
    </w:p>
    <w:p w14:paraId="6D5BEAD5" w14:textId="285AAA25" w:rsidR="00FA3382" w:rsidRPr="001A102F" w:rsidRDefault="00EB13B7" w:rsidP="006303EE">
      <w:pPr>
        <w:pStyle w:val="55"/>
        <w:numPr>
          <w:ilvl w:val="0"/>
          <w:numId w:val="35"/>
        </w:numPr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>Ziemniaki z wody z koprem 7 zł</w:t>
      </w:r>
      <w:r w:rsidR="00BF0D13">
        <w:rPr>
          <w:rFonts w:ascii="Palatino Linotype" w:eastAsia="Palatino Linotype" w:hAnsi="Palatino Linotype" w:cs="Palatino Linotype"/>
          <w:sz w:val="22"/>
          <w:szCs w:val="22"/>
        </w:rPr>
        <w:t xml:space="preserve"> ,</w:t>
      </w:r>
    </w:p>
    <w:p w14:paraId="3C768B30" w14:textId="0F09DB96" w:rsidR="00FA3382" w:rsidRPr="001A102F" w:rsidRDefault="00EB13B7" w:rsidP="006303EE">
      <w:pPr>
        <w:pStyle w:val="55"/>
        <w:numPr>
          <w:ilvl w:val="0"/>
          <w:numId w:val="35"/>
        </w:numPr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Ziemniaki </w:t>
      </w:r>
      <w:proofErr w:type="spellStart"/>
      <w:r w:rsidRPr="001A102F">
        <w:rPr>
          <w:rFonts w:ascii="Palatino Linotype" w:eastAsia="Palatino Linotype" w:hAnsi="Palatino Linotype" w:cs="Palatino Linotype"/>
          <w:sz w:val="22"/>
          <w:szCs w:val="22"/>
        </w:rPr>
        <w:t>purre</w:t>
      </w:r>
      <w:proofErr w:type="spellEnd"/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8 zł</w:t>
      </w:r>
      <w:r w:rsidR="00BF0D13">
        <w:rPr>
          <w:rFonts w:ascii="Palatino Linotype" w:eastAsia="Palatino Linotype" w:hAnsi="Palatino Linotype" w:cs="Palatino Linotype"/>
          <w:sz w:val="22"/>
          <w:szCs w:val="22"/>
        </w:rPr>
        <w:t xml:space="preserve"> ,</w:t>
      </w:r>
    </w:p>
    <w:p w14:paraId="5108269D" w14:textId="06FFCA80" w:rsidR="00FA3382" w:rsidRPr="001A102F" w:rsidRDefault="00EB13B7" w:rsidP="006303EE">
      <w:pPr>
        <w:pStyle w:val="55"/>
        <w:numPr>
          <w:ilvl w:val="0"/>
          <w:numId w:val="35"/>
        </w:numPr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>Kasza jaglana 8 zł</w:t>
      </w:r>
      <w:r w:rsidR="00BF0D13">
        <w:rPr>
          <w:rFonts w:ascii="Palatino Linotype" w:eastAsia="Palatino Linotype" w:hAnsi="Palatino Linotype" w:cs="Palatino Linotype"/>
          <w:sz w:val="22"/>
          <w:szCs w:val="22"/>
        </w:rPr>
        <w:t xml:space="preserve"> ,</w:t>
      </w:r>
    </w:p>
    <w:p w14:paraId="19BF370A" w14:textId="125FEB92" w:rsidR="00FA3382" w:rsidRPr="001A102F" w:rsidRDefault="00EB13B7" w:rsidP="006303EE">
      <w:pPr>
        <w:pStyle w:val="55"/>
        <w:numPr>
          <w:ilvl w:val="0"/>
          <w:numId w:val="35"/>
        </w:numPr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>Placki ziemniaczane 9 zł</w:t>
      </w:r>
      <w:r w:rsidR="00BF0D13">
        <w:rPr>
          <w:rFonts w:ascii="Palatino Linotype" w:eastAsia="Palatino Linotype" w:hAnsi="Palatino Linotype" w:cs="Palatino Linotype"/>
          <w:sz w:val="22"/>
          <w:szCs w:val="22"/>
        </w:rPr>
        <w:t xml:space="preserve"> ,</w:t>
      </w:r>
    </w:p>
    <w:p w14:paraId="02D20C85" w14:textId="18800180" w:rsidR="00FA3382" w:rsidRPr="001A102F" w:rsidRDefault="00EB13B7" w:rsidP="006303EE">
      <w:pPr>
        <w:pStyle w:val="55"/>
        <w:numPr>
          <w:ilvl w:val="0"/>
          <w:numId w:val="35"/>
        </w:numPr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>Buraczki zasmażane 8 zł</w:t>
      </w:r>
      <w:r w:rsidR="00BF0D13">
        <w:rPr>
          <w:rFonts w:ascii="Palatino Linotype" w:eastAsia="Palatino Linotype" w:hAnsi="Palatino Linotype" w:cs="Palatino Linotype"/>
          <w:sz w:val="22"/>
          <w:szCs w:val="22"/>
        </w:rPr>
        <w:t xml:space="preserve"> ,</w:t>
      </w:r>
    </w:p>
    <w:p w14:paraId="5786AF55" w14:textId="034D420B" w:rsidR="00FA3382" w:rsidRPr="001A102F" w:rsidRDefault="00EB13B7" w:rsidP="006303EE">
      <w:pPr>
        <w:pStyle w:val="55"/>
        <w:numPr>
          <w:ilvl w:val="0"/>
          <w:numId w:val="35"/>
        </w:numPr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Kapusta zasmażana 8 zł</w:t>
      </w:r>
      <w:r w:rsidR="00BF0D13">
        <w:rPr>
          <w:rFonts w:ascii="Palatino Linotype" w:eastAsia="Palatino Linotype" w:hAnsi="Palatino Linotype" w:cs="Palatino Linotype"/>
          <w:sz w:val="22"/>
          <w:szCs w:val="22"/>
        </w:rPr>
        <w:t xml:space="preserve"> ,</w:t>
      </w:r>
    </w:p>
    <w:p w14:paraId="1321CF88" w14:textId="5B4ED6A2" w:rsidR="007B3655" w:rsidRPr="001A102F" w:rsidRDefault="007853D6" w:rsidP="006303EE">
      <w:pPr>
        <w:pStyle w:val="55"/>
        <w:numPr>
          <w:ilvl w:val="0"/>
          <w:numId w:val="35"/>
        </w:numPr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>W</w:t>
      </w:r>
      <w:r w:rsidR="00EB13B7" w:rsidRPr="001A102F">
        <w:rPr>
          <w:rFonts w:ascii="Palatino Linotype" w:eastAsia="Palatino Linotype" w:hAnsi="Palatino Linotype" w:cs="Palatino Linotype"/>
          <w:sz w:val="22"/>
          <w:szCs w:val="22"/>
        </w:rPr>
        <w:t>arzywa grillowane 12 zł</w:t>
      </w:r>
      <w:r w:rsidR="00BF0D13">
        <w:rPr>
          <w:rFonts w:ascii="Palatino Linotype" w:eastAsia="Palatino Linotype" w:hAnsi="Palatino Linotype" w:cs="Palatino Linotype"/>
          <w:sz w:val="22"/>
          <w:szCs w:val="22"/>
        </w:rPr>
        <w:t xml:space="preserve"> ,</w:t>
      </w:r>
    </w:p>
    <w:p w14:paraId="56A7AA1E" w14:textId="00048BF3" w:rsidR="007B3655" w:rsidRPr="001A102F" w:rsidRDefault="00EB13B7" w:rsidP="006303EE">
      <w:pPr>
        <w:pStyle w:val="55"/>
        <w:numPr>
          <w:ilvl w:val="0"/>
          <w:numId w:val="35"/>
        </w:numPr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>Zestaw surówek 8 zł</w:t>
      </w:r>
      <w:r w:rsidR="00BF0D13">
        <w:rPr>
          <w:rFonts w:ascii="Palatino Linotype" w:eastAsia="Palatino Linotype" w:hAnsi="Palatino Linotype" w:cs="Palatino Linotype"/>
          <w:sz w:val="22"/>
          <w:szCs w:val="22"/>
        </w:rPr>
        <w:t xml:space="preserve"> ,</w:t>
      </w:r>
    </w:p>
    <w:p w14:paraId="079DE396" w14:textId="6AA90290" w:rsidR="007B3655" w:rsidRPr="001A102F" w:rsidRDefault="00EB13B7" w:rsidP="006303EE">
      <w:pPr>
        <w:pStyle w:val="55"/>
        <w:numPr>
          <w:ilvl w:val="0"/>
          <w:numId w:val="35"/>
        </w:numPr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>Warzywa gotowane na parze 12 zł</w:t>
      </w:r>
      <w:r w:rsidR="00BF0D13">
        <w:rPr>
          <w:rFonts w:ascii="Palatino Linotype" w:eastAsia="Palatino Linotype" w:hAnsi="Palatino Linotype" w:cs="Palatino Linotype"/>
          <w:sz w:val="22"/>
          <w:szCs w:val="22"/>
        </w:rPr>
        <w:t xml:space="preserve"> ,</w:t>
      </w:r>
    </w:p>
    <w:p w14:paraId="68227459" w14:textId="166F8E39" w:rsidR="007B3655" w:rsidRPr="001A102F" w:rsidRDefault="00EB13B7" w:rsidP="006303EE">
      <w:pPr>
        <w:pStyle w:val="55"/>
        <w:numPr>
          <w:ilvl w:val="0"/>
          <w:numId w:val="35"/>
        </w:numPr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>Surówka z marchwi 7 zł</w:t>
      </w:r>
      <w:r w:rsidR="00BF0D13">
        <w:rPr>
          <w:rFonts w:ascii="Palatino Linotype" w:eastAsia="Palatino Linotype" w:hAnsi="Palatino Linotype" w:cs="Palatino Linotype"/>
          <w:sz w:val="22"/>
          <w:szCs w:val="22"/>
        </w:rPr>
        <w:t xml:space="preserve"> ,</w:t>
      </w:r>
    </w:p>
    <w:p w14:paraId="5442A440" w14:textId="7C5511C3" w:rsidR="007B3655" w:rsidRPr="001A102F" w:rsidRDefault="00EB13B7" w:rsidP="006303EE">
      <w:pPr>
        <w:pStyle w:val="55"/>
        <w:numPr>
          <w:ilvl w:val="0"/>
          <w:numId w:val="35"/>
        </w:numPr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</w:rPr>
      </w:pPr>
      <w:proofErr w:type="spellStart"/>
      <w:r w:rsidRPr="001A102F">
        <w:rPr>
          <w:rFonts w:ascii="Palatino Linotype" w:eastAsia="Palatino Linotype" w:hAnsi="Palatino Linotype" w:cs="Palatino Linotype"/>
          <w:sz w:val="22"/>
          <w:szCs w:val="22"/>
        </w:rPr>
        <w:t>Colesław</w:t>
      </w:r>
      <w:proofErr w:type="spellEnd"/>
      <w:r w:rsidRPr="001A102F">
        <w:rPr>
          <w:rFonts w:ascii="Palatino Linotype" w:eastAsia="Palatino Linotype" w:hAnsi="Palatino Linotype" w:cs="Palatino Linotype"/>
          <w:sz w:val="22"/>
          <w:szCs w:val="22"/>
        </w:rPr>
        <w:t xml:space="preserve"> 7 zł</w:t>
      </w:r>
      <w:r w:rsidR="00BF0D13">
        <w:rPr>
          <w:rFonts w:ascii="Palatino Linotype" w:eastAsia="Palatino Linotype" w:hAnsi="Palatino Linotype" w:cs="Palatino Linotype"/>
          <w:sz w:val="22"/>
          <w:szCs w:val="22"/>
        </w:rPr>
        <w:t xml:space="preserve"> ,</w:t>
      </w:r>
    </w:p>
    <w:p w14:paraId="5D6A8AE0" w14:textId="0033732F" w:rsidR="00EB13B7" w:rsidRPr="001A102F" w:rsidRDefault="00EB13B7" w:rsidP="006303EE">
      <w:pPr>
        <w:pStyle w:val="55"/>
        <w:numPr>
          <w:ilvl w:val="0"/>
          <w:numId w:val="35"/>
        </w:numPr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sz w:val="22"/>
          <w:szCs w:val="22"/>
        </w:rPr>
        <w:t>Mizera 8 zł</w:t>
      </w:r>
      <w:r w:rsidR="00491411" w:rsidRPr="001A102F"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5B5EA20B" w14:textId="6115D747" w:rsidR="00EB13B7" w:rsidRPr="001A102F" w:rsidRDefault="00EB13B7" w:rsidP="006303EE">
      <w:pPr>
        <w:pStyle w:val="55"/>
        <w:widowControl/>
        <w:numPr>
          <w:ilvl w:val="0"/>
          <w:numId w:val="22"/>
        </w:numPr>
        <w:tabs>
          <w:tab w:val="left" w:pos="360"/>
        </w:tabs>
        <w:overflowPunct w:val="0"/>
        <w:autoSpaceDE w:val="0"/>
        <w:spacing w:before="85" w:after="85" w:line="360" w:lineRule="auto"/>
        <w:textAlignment w:val="baseline"/>
        <w:rPr>
          <w:rFonts w:ascii="Palatino Linotype" w:eastAsia="Palatino Linotype" w:hAnsi="Palatino Linotype" w:cs="Palatino Linotype"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i/>
          <w:sz w:val="22"/>
          <w:szCs w:val="22"/>
          <w:u w:val="single"/>
        </w:rPr>
        <w:t>Kawa</w:t>
      </w:r>
      <w:r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 xml:space="preserve"> </w:t>
      </w:r>
      <w:r w:rsidR="007853D6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 xml:space="preserve">- </w:t>
      </w:r>
      <w:r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>9 rodzajów</w:t>
      </w:r>
      <w:r w:rsidR="00740F78" w:rsidRPr="001A102F">
        <w:rPr>
          <w:rFonts w:ascii="Palatino Linotype" w:eastAsia="Palatino Linotype" w:hAnsi="Palatino Linotype" w:cs="Palatino Linotype"/>
          <w:sz w:val="22"/>
          <w:szCs w:val="22"/>
          <w:u w:val="single"/>
        </w:rPr>
        <w:t>:</w:t>
      </w:r>
    </w:p>
    <w:p w14:paraId="5A883263" w14:textId="40ECC863" w:rsidR="00740F78" w:rsidRPr="001A102F" w:rsidRDefault="00EB13B7" w:rsidP="006303EE">
      <w:pPr>
        <w:pStyle w:val="55"/>
        <w:numPr>
          <w:ilvl w:val="0"/>
          <w:numId w:val="36"/>
        </w:numPr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iCs/>
          <w:sz w:val="22"/>
          <w:szCs w:val="22"/>
        </w:rPr>
        <w:t>Espresso 8 zł</w:t>
      </w:r>
      <w:r w:rsidR="00BF0D13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,</w:t>
      </w:r>
    </w:p>
    <w:p w14:paraId="77FC4352" w14:textId="27515F34" w:rsidR="00740F78" w:rsidRPr="001A102F" w:rsidRDefault="00EB13B7" w:rsidP="006303EE">
      <w:pPr>
        <w:pStyle w:val="55"/>
        <w:numPr>
          <w:ilvl w:val="0"/>
          <w:numId w:val="36"/>
        </w:numPr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iCs/>
          <w:sz w:val="22"/>
          <w:szCs w:val="22"/>
        </w:rPr>
        <w:t>Doppio 10 zł</w:t>
      </w:r>
      <w:r w:rsidR="00BF0D13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,</w:t>
      </w:r>
    </w:p>
    <w:p w14:paraId="13F56842" w14:textId="32A01A89" w:rsidR="00740F78" w:rsidRPr="001A102F" w:rsidRDefault="00EB13B7" w:rsidP="006303EE">
      <w:pPr>
        <w:pStyle w:val="55"/>
        <w:numPr>
          <w:ilvl w:val="0"/>
          <w:numId w:val="36"/>
        </w:numPr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</w:t>
      </w:r>
      <w:proofErr w:type="spellStart"/>
      <w:r w:rsidRPr="001A102F">
        <w:rPr>
          <w:rFonts w:ascii="Palatino Linotype" w:eastAsia="Palatino Linotype" w:hAnsi="Palatino Linotype" w:cs="Palatino Linotype"/>
          <w:iCs/>
          <w:sz w:val="22"/>
          <w:szCs w:val="22"/>
        </w:rPr>
        <w:t>Macchiato</w:t>
      </w:r>
      <w:proofErr w:type="spellEnd"/>
      <w:r w:rsidRPr="001A102F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8 zł</w:t>
      </w:r>
      <w:r w:rsidR="00BF0D13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,</w:t>
      </w:r>
    </w:p>
    <w:p w14:paraId="4ACF0B0E" w14:textId="4C29D189" w:rsidR="00740F78" w:rsidRPr="001A102F" w:rsidRDefault="00EB13B7" w:rsidP="006303EE">
      <w:pPr>
        <w:pStyle w:val="55"/>
        <w:numPr>
          <w:ilvl w:val="0"/>
          <w:numId w:val="36"/>
        </w:numPr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proofErr w:type="spellStart"/>
      <w:r w:rsidRPr="001A102F">
        <w:rPr>
          <w:rFonts w:ascii="Palatino Linotype" w:eastAsia="Palatino Linotype" w:hAnsi="Palatino Linotype" w:cs="Palatino Linotype"/>
          <w:iCs/>
          <w:sz w:val="22"/>
          <w:szCs w:val="22"/>
        </w:rPr>
        <w:t>Americano</w:t>
      </w:r>
      <w:proofErr w:type="spellEnd"/>
      <w:r w:rsidRPr="001A102F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8 zł</w:t>
      </w:r>
      <w:r w:rsidR="00BF0D13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,</w:t>
      </w:r>
    </w:p>
    <w:p w14:paraId="1198E1C9" w14:textId="7B484C50" w:rsidR="00740F78" w:rsidRPr="001A102F" w:rsidRDefault="00EB13B7" w:rsidP="006303EE">
      <w:pPr>
        <w:pStyle w:val="55"/>
        <w:numPr>
          <w:ilvl w:val="0"/>
          <w:numId w:val="36"/>
        </w:numPr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proofErr w:type="spellStart"/>
      <w:r w:rsidRPr="001A102F">
        <w:rPr>
          <w:rFonts w:ascii="Palatino Linotype" w:eastAsia="Palatino Linotype" w:hAnsi="Palatino Linotype" w:cs="Palatino Linotype"/>
          <w:iCs/>
          <w:sz w:val="22"/>
          <w:szCs w:val="22"/>
        </w:rPr>
        <w:t>Americano</w:t>
      </w:r>
      <w:proofErr w:type="spellEnd"/>
      <w:r w:rsidRPr="001A102F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z mlekiem 9 zł</w:t>
      </w:r>
      <w:r w:rsidR="00BF0D13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,</w:t>
      </w:r>
    </w:p>
    <w:p w14:paraId="2A18CA09" w14:textId="53C8B7AA" w:rsidR="00740F78" w:rsidRPr="001A102F" w:rsidRDefault="00EB13B7" w:rsidP="006303EE">
      <w:pPr>
        <w:pStyle w:val="55"/>
        <w:numPr>
          <w:ilvl w:val="0"/>
          <w:numId w:val="36"/>
        </w:numPr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proofErr w:type="spellStart"/>
      <w:r w:rsidRPr="001A102F">
        <w:rPr>
          <w:rFonts w:ascii="Palatino Linotype" w:eastAsia="Palatino Linotype" w:hAnsi="Palatino Linotype" w:cs="Palatino Linotype"/>
          <w:iCs/>
          <w:sz w:val="22"/>
          <w:szCs w:val="22"/>
        </w:rPr>
        <w:t>Cappucino</w:t>
      </w:r>
      <w:proofErr w:type="spellEnd"/>
      <w:r w:rsidRPr="001A102F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12 zł</w:t>
      </w:r>
      <w:r w:rsidR="00BF0D13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,</w:t>
      </w:r>
    </w:p>
    <w:p w14:paraId="476ECA22" w14:textId="60249E5A" w:rsidR="00740F78" w:rsidRPr="001A102F" w:rsidRDefault="00EB13B7" w:rsidP="006303EE">
      <w:pPr>
        <w:pStyle w:val="55"/>
        <w:numPr>
          <w:ilvl w:val="0"/>
          <w:numId w:val="36"/>
        </w:numPr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iCs/>
          <w:sz w:val="22"/>
          <w:szCs w:val="22"/>
        </w:rPr>
        <w:t>Latte 12 zł</w:t>
      </w:r>
      <w:r w:rsidR="00BF0D13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,</w:t>
      </w:r>
    </w:p>
    <w:p w14:paraId="63A5425A" w14:textId="259B5434" w:rsidR="00740F78" w:rsidRPr="001A102F" w:rsidRDefault="00EB13B7" w:rsidP="006303EE">
      <w:pPr>
        <w:pStyle w:val="55"/>
        <w:numPr>
          <w:ilvl w:val="0"/>
          <w:numId w:val="36"/>
        </w:numPr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1A102F">
        <w:rPr>
          <w:rFonts w:ascii="Palatino Linotype" w:eastAsia="Palatino Linotype" w:hAnsi="Palatino Linotype" w:cs="Palatino Linotype"/>
          <w:iCs/>
          <w:sz w:val="22"/>
          <w:szCs w:val="22"/>
        </w:rPr>
        <w:t>Latte z syropem karmelowym /czekoladowym 14 zł</w:t>
      </w:r>
      <w:r w:rsidR="00BF0D13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,</w:t>
      </w:r>
    </w:p>
    <w:p w14:paraId="07B566BD" w14:textId="6431C025" w:rsidR="00EB13B7" w:rsidRPr="001A102F" w:rsidRDefault="00EB13B7" w:rsidP="006303EE">
      <w:pPr>
        <w:pStyle w:val="55"/>
        <w:numPr>
          <w:ilvl w:val="0"/>
          <w:numId w:val="36"/>
        </w:numPr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proofErr w:type="spellStart"/>
      <w:r w:rsidRPr="001A102F">
        <w:rPr>
          <w:rFonts w:ascii="Palatino Linotype" w:eastAsia="Palatino Linotype" w:hAnsi="Palatino Linotype" w:cs="Palatino Linotype"/>
          <w:iCs/>
          <w:sz w:val="22"/>
          <w:szCs w:val="22"/>
        </w:rPr>
        <w:t>Frappe</w:t>
      </w:r>
      <w:proofErr w:type="spellEnd"/>
      <w:r w:rsidRPr="001A102F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14 zł.</w:t>
      </w:r>
    </w:p>
    <w:p w14:paraId="0B8E6802" w14:textId="30D25CCA" w:rsidR="00084EEE" w:rsidRDefault="007853D6" w:rsidP="006303EE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i/>
          <w:iCs/>
          <w:sz w:val="22"/>
          <w:szCs w:val="22"/>
        </w:rPr>
      </w:pPr>
      <w:r w:rsidRPr="001A102F">
        <w:rPr>
          <w:rFonts w:ascii="Palatino Linotype" w:hAnsi="Palatino Linotype"/>
          <w:sz w:val="22"/>
          <w:szCs w:val="22"/>
        </w:rPr>
        <w:t xml:space="preserve">            </w:t>
      </w:r>
      <w:r w:rsidR="001358F4" w:rsidRPr="001A102F">
        <w:rPr>
          <w:rFonts w:ascii="Palatino Linotype" w:hAnsi="Palatino Linotype"/>
          <w:sz w:val="22"/>
          <w:szCs w:val="22"/>
        </w:rPr>
        <w:t xml:space="preserve">Powyższe narusza art. 4 ust. 1 </w:t>
      </w:r>
      <w:r w:rsidR="001358F4" w:rsidRPr="001A102F">
        <w:rPr>
          <w:rFonts w:ascii="Palatino Linotype" w:hAnsi="Palatino Linotype"/>
          <w:i/>
          <w:iCs/>
          <w:sz w:val="22"/>
          <w:szCs w:val="22"/>
        </w:rPr>
        <w:t>ustawy o informowaniu o cenach towarów i usług</w:t>
      </w:r>
      <w:r w:rsidR="001358F4" w:rsidRPr="001A102F">
        <w:rPr>
          <w:rFonts w:ascii="Palatino Linotype" w:hAnsi="Palatino Linotype"/>
          <w:sz w:val="22"/>
          <w:szCs w:val="22"/>
        </w:rPr>
        <w:t xml:space="preserve"> w związku</w:t>
      </w:r>
      <w:r w:rsidR="0093770B" w:rsidRPr="001A102F">
        <w:rPr>
          <w:rFonts w:ascii="Palatino Linotype" w:hAnsi="Palatino Linotype"/>
          <w:sz w:val="22"/>
          <w:szCs w:val="22"/>
        </w:rPr>
        <w:t xml:space="preserve">            </w:t>
      </w:r>
      <w:r w:rsidR="001358F4" w:rsidRPr="001A102F">
        <w:rPr>
          <w:rFonts w:ascii="Palatino Linotype" w:hAnsi="Palatino Linotype"/>
          <w:sz w:val="22"/>
          <w:szCs w:val="22"/>
        </w:rPr>
        <w:t xml:space="preserve"> z § 9 ust</w:t>
      </w:r>
      <w:r w:rsidR="00987A41" w:rsidRPr="001A102F">
        <w:rPr>
          <w:rFonts w:ascii="Palatino Linotype" w:hAnsi="Palatino Linotype"/>
          <w:sz w:val="22"/>
          <w:szCs w:val="22"/>
        </w:rPr>
        <w:t>.</w:t>
      </w:r>
      <w:r w:rsidR="001358F4" w:rsidRPr="001A102F">
        <w:rPr>
          <w:rFonts w:ascii="Palatino Linotype" w:hAnsi="Palatino Linotype"/>
          <w:sz w:val="22"/>
          <w:szCs w:val="22"/>
        </w:rPr>
        <w:t xml:space="preserve"> </w:t>
      </w:r>
      <w:r w:rsidR="00BF0D13">
        <w:rPr>
          <w:rFonts w:ascii="Palatino Linotype" w:hAnsi="Palatino Linotype"/>
          <w:sz w:val="22"/>
          <w:szCs w:val="22"/>
        </w:rPr>
        <w:t xml:space="preserve"> 1 i </w:t>
      </w:r>
      <w:r w:rsidR="001358F4" w:rsidRPr="001A102F">
        <w:rPr>
          <w:rFonts w:ascii="Palatino Linotype" w:hAnsi="Palatino Linotype"/>
          <w:sz w:val="22"/>
          <w:szCs w:val="22"/>
        </w:rPr>
        <w:t xml:space="preserve">2 </w:t>
      </w:r>
      <w:r w:rsidR="001358F4" w:rsidRPr="001A102F">
        <w:rPr>
          <w:rFonts w:ascii="Palatino Linotype" w:hAnsi="Palatino Linotype"/>
          <w:i/>
          <w:iCs/>
          <w:sz w:val="22"/>
          <w:szCs w:val="22"/>
        </w:rPr>
        <w:t xml:space="preserve">rozporządzenia w sprawie uwidaczniania cen towarów i usług. </w:t>
      </w:r>
    </w:p>
    <w:p w14:paraId="1E44787B" w14:textId="3D73A0CD" w:rsidR="009800CA" w:rsidRDefault="00084EEE" w:rsidP="009800CA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Szczegółowy przebieg czynności kontrolnych został </w:t>
      </w:r>
      <w:r w:rsidRPr="001A102F">
        <w:rPr>
          <w:rFonts w:ascii="Palatino Linotype" w:hAnsi="Palatino Linotype" w:cs="Times New Roman"/>
        </w:rPr>
        <w:t>udokumen</w:t>
      </w:r>
      <w:r>
        <w:rPr>
          <w:rFonts w:ascii="Palatino Linotype" w:hAnsi="Palatino Linotype" w:cs="Times New Roman"/>
        </w:rPr>
        <w:t>towany</w:t>
      </w:r>
      <w:r w:rsidRPr="001A102F">
        <w:rPr>
          <w:rFonts w:ascii="Palatino Linotype" w:hAnsi="Palatino Linotype" w:cs="Times New Roman"/>
        </w:rPr>
        <w:t xml:space="preserve"> w protokole kontroli nr KHU.8361.12.2020. </w:t>
      </w:r>
      <w:r>
        <w:rPr>
          <w:rFonts w:ascii="Palatino Linotype" w:hAnsi="Palatino Linotype" w:cs="Times New Roman"/>
        </w:rPr>
        <w:t>Z uwagi na brak</w:t>
      </w:r>
      <w:r w:rsidR="00E102F9">
        <w:rPr>
          <w:rFonts w:ascii="Palatino Linotype" w:hAnsi="Palatino Linotype" w:cs="Times New Roman"/>
        </w:rPr>
        <w:t xml:space="preserve"> podczas kontroli</w:t>
      </w:r>
      <w:r>
        <w:rPr>
          <w:rFonts w:ascii="Palatino Linotype" w:hAnsi="Palatino Linotype" w:cs="Times New Roman"/>
        </w:rPr>
        <w:t xml:space="preserve"> osoby pisemnie </w:t>
      </w:r>
      <w:r>
        <w:rPr>
          <w:rFonts w:ascii="Palatino Linotype" w:hAnsi="Palatino Linotype" w:cs="Times New Roman"/>
        </w:rPr>
        <w:lastRenderedPageBreak/>
        <w:t xml:space="preserve">upoważnionej do reprezentacji przedsiębiorcy w załączeniu do pisma z dnia 23.07.2020 r. </w:t>
      </w:r>
      <w:r w:rsidR="00E102F9">
        <w:rPr>
          <w:rFonts w:ascii="Palatino Linotype" w:hAnsi="Palatino Linotype" w:cs="Times New Roman"/>
        </w:rPr>
        <w:t xml:space="preserve">                     </w:t>
      </w:r>
      <w:r>
        <w:rPr>
          <w:rFonts w:ascii="Palatino Linotype" w:hAnsi="Palatino Linotype" w:cs="Times New Roman"/>
        </w:rPr>
        <w:t>(doręczone: 27.07.2020 r.)</w:t>
      </w:r>
      <w:r w:rsidR="00E102F9">
        <w:rPr>
          <w:rFonts w:ascii="Palatino Linotype" w:hAnsi="Palatino Linotype" w:cs="Times New Roman"/>
        </w:rPr>
        <w:t xml:space="preserve"> do siedziby kontrolowanej Spółki przesłano protokół z kontroli.                </w:t>
      </w:r>
      <w:r w:rsidRPr="001A102F">
        <w:rPr>
          <w:rFonts w:ascii="Palatino Linotype" w:hAnsi="Palatino Linotype" w:cs="Times New Roman"/>
        </w:rPr>
        <w:t xml:space="preserve"> </w:t>
      </w:r>
      <w:r w:rsidR="00E102F9">
        <w:rPr>
          <w:rFonts w:ascii="Palatino Linotype" w:hAnsi="Palatino Linotype" w:cs="Times New Roman"/>
        </w:rPr>
        <w:t xml:space="preserve">Podmiot kontrolowany nie skorzystał z przysługującego mu na podstawie </w:t>
      </w:r>
      <w:r w:rsidRPr="001A102F">
        <w:rPr>
          <w:rFonts w:ascii="Palatino Linotype" w:hAnsi="Palatino Linotype" w:cs="Times New Roman"/>
        </w:rPr>
        <w:t>art. 20 ust. 2</w:t>
      </w:r>
      <w:r w:rsidR="00E102F9">
        <w:rPr>
          <w:rFonts w:ascii="Palatino Linotype" w:hAnsi="Palatino Linotype" w:cs="Times New Roman"/>
        </w:rPr>
        <w:t xml:space="preserve">           </w:t>
      </w:r>
      <w:r w:rsidR="00E102F9" w:rsidRPr="00E102F9">
        <w:rPr>
          <w:rFonts w:ascii="Palatino Linotype" w:hAnsi="Palatino Linotype"/>
          <w:iCs/>
        </w:rPr>
        <w:t xml:space="preserve"> </w:t>
      </w:r>
      <w:r w:rsidR="00E102F9" w:rsidRPr="001A102F">
        <w:rPr>
          <w:rFonts w:ascii="Palatino Linotype" w:hAnsi="Palatino Linotype"/>
          <w:iCs/>
        </w:rPr>
        <w:t>ustawy z dnia 15 grudnia 2000 r.</w:t>
      </w:r>
      <w:r w:rsidR="00E102F9" w:rsidRPr="001A102F">
        <w:rPr>
          <w:rFonts w:ascii="Palatino Linotype" w:hAnsi="Palatino Linotype"/>
          <w:i/>
          <w:iCs/>
        </w:rPr>
        <w:t xml:space="preserve"> o Inspekcji Handlowej </w:t>
      </w:r>
      <w:r w:rsidR="00E102F9" w:rsidRPr="001A102F">
        <w:rPr>
          <w:rStyle w:val="Wyrnienie"/>
          <w:rFonts w:ascii="Palatino Linotype" w:hAnsi="Palatino Linotype"/>
          <w:i w:val="0"/>
          <w:iCs w:val="0"/>
        </w:rPr>
        <w:t xml:space="preserve">(Dz. U. z 2019 r., poz. 1668, t. j. z dnia 02.09.2019 r.) </w:t>
      </w:r>
      <w:r w:rsidR="00E102F9" w:rsidRPr="001A102F">
        <w:rPr>
          <w:rFonts w:ascii="Palatino Linotype" w:hAnsi="Palatino Linotype"/>
        </w:rPr>
        <w:t xml:space="preserve"> – zwanej dalej „</w:t>
      </w:r>
      <w:r w:rsidR="00E102F9" w:rsidRPr="001A102F">
        <w:rPr>
          <w:rFonts w:ascii="Palatino Linotype" w:hAnsi="Palatino Linotype"/>
          <w:i/>
          <w:iCs/>
        </w:rPr>
        <w:t>ustawą o Inspekcji Handlowej</w:t>
      </w:r>
      <w:r w:rsidR="00E102F9">
        <w:rPr>
          <w:rFonts w:ascii="Palatino Linotype" w:hAnsi="Palatino Linotype"/>
        </w:rPr>
        <w:t xml:space="preserve">, prawa </w:t>
      </w:r>
      <w:r w:rsidR="00194F2E">
        <w:rPr>
          <w:rFonts w:ascii="Palatino Linotype" w:hAnsi="Palatino Linotype"/>
        </w:rPr>
        <w:t xml:space="preserve"> </w:t>
      </w:r>
      <w:r w:rsidR="00E102F9">
        <w:rPr>
          <w:rFonts w:ascii="Palatino Linotype" w:hAnsi="Palatino Linotype"/>
        </w:rPr>
        <w:t xml:space="preserve">do zgłaszania </w:t>
      </w:r>
      <w:r w:rsidRPr="001A102F">
        <w:rPr>
          <w:rFonts w:ascii="Palatino Linotype" w:hAnsi="Palatino Linotype" w:cs="Times New Roman"/>
        </w:rPr>
        <w:t xml:space="preserve"> </w:t>
      </w:r>
      <w:r w:rsidRPr="001A102F">
        <w:rPr>
          <w:rFonts w:ascii="Palatino Linotype" w:hAnsi="Palatino Linotype" w:cs="Times New Roman"/>
          <w:i/>
          <w:iCs/>
        </w:rPr>
        <w:t xml:space="preserve"> </w:t>
      </w:r>
      <w:r w:rsidRPr="001A102F">
        <w:rPr>
          <w:rFonts w:ascii="Palatino Linotype" w:hAnsi="Palatino Linotype" w:cs="Times New Roman"/>
        </w:rPr>
        <w:t xml:space="preserve">uwag </w:t>
      </w:r>
      <w:r w:rsidR="00EF7371">
        <w:rPr>
          <w:rFonts w:ascii="Palatino Linotype" w:hAnsi="Palatino Linotype" w:cs="Times New Roman"/>
        </w:rPr>
        <w:t xml:space="preserve">                          </w:t>
      </w:r>
      <w:r w:rsidRPr="001A102F">
        <w:rPr>
          <w:rFonts w:ascii="Palatino Linotype" w:hAnsi="Palatino Linotype" w:cs="Times New Roman"/>
        </w:rPr>
        <w:t>do sporządzonego protokołu kontroli.</w:t>
      </w:r>
    </w:p>
    <w:p w14:paraId="337CFEF6" w14:textId="1C767D61" w:rsidR="001358F4" w:rsidRDefault="009800CA" w:rsidP="009800CA">
      <w:pPr>
        <w:spacing w:after="0" w:line="360" w:lineRule="auto"/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Pismem z dnia 31.07.2020 r. (doręczone: 04.08.2020 r.) Świętokrzyski Wojewódzki Inspektor Inspekcji Handlowej, d</w:t>
      </w:r>
      <w:r w:rsidR="001358F4" w:rsidRPr="001A102F">
        <w:rPr>
          <w:rFonts w:ascii="Palatino Linotype" w:hAnsi="Palatino Linotype"/>
        </w:rPr>
        <w:t>ziałając na podstawie przepis</w:t>
      </w:r>
      <w:r w:rsidR="009A1EBA">
        <w:rPr>
          <w:rFonts w:ascii="Palatino Linotype" w:hAnsi="Palatino Linotype"/>
        </w:rPr>
        <w:t>u</w:t>
      </w:r>
      <w:r w:rsidR="001358F4" w:rsidRPr="001A102F">
        <w:rPr>
          <w:rFonts w:ascii="Palatino Linotype" w:hAnsi="Palatino Linotype"/>
        </w:rPr>
        <w:t xml:space="preserve"> art. </w:t>
      </w:r>
      <w:r w:rsidR="006A26BC" w:rsidRPr="001A102F">
        <w:rPr>
          <w:rFonts w:ascii="Palatino Linotype" w:hAnsi="Palatino Linotype"/>
        </w:rPr>
        <w:t xml:space="preserve">33 </w:t>
      </w:r>
      <w:bookmarkStart w:id="1" w:name="_Hlk50636566"/>
      <w:r w:rsidR="001358F4" w:rsidRPr="001A102F">
        <w:rPr>
          <w:rFonts w:ascii="Palatino Linotype" w:hAnsi="Palatino Linotype"/>
          <w:iCs/>
        </w:rPr>
        <w:t xml:space="preserve">ustawy </w:t>
      </w:r>
      <w:r w:rsidR="001358F4" w:rsidRPr="001A102F">
        <w:rPr>
          <w:rFonts w:ascii="Palatino Linotype" w:hAnsi="Palatino Linotype"/>
          <w:i/>
          <w:iCs/>
        </w:rPr>
        <w:t>o Inspekcji Handlowej</w:t>
      </w:r>
      <w:bookmarkEnd w:id="1"/>
      <w:r>
        <w:rPr>
          <w:rFonts w:ascii="Palatino Linotype" w:hAnsi="Palatino Linotype"/>
        </w:rPr>
        <w:t xml:space="preserve"> skierował </w:t>
      </w:r>
      <w:r w:rsidR="006A26BC" w:rsidRPr="001A102F">
        <w:rPr>
          <w:rFonts w:ascii="Palatino Linotype" w:hAnsi="Palatino Linotype"/>
        </w:rPr>
        <w:t xml:space="preserve">do </w:t>
      </w:r>
      <w:r w:rsidR="001358F4" w:rsidRPr="001A102F">
        <w:rPr>
          <w:rFonts w:ascii="Palatino Linotype" w:hAnsi="Palatino Linotype"/>
        </w:rPr>
        <w:t xml:space="preserve">kontrolowanego przedsiębiorcy </w:t>
      </w:r>
      <w:r w:rsidR="006A26BC" w:rsidRPr="001A102F">
        <w:rPr>
          <w:rFonts w:ascii="Palatino Linotype" w:hAnsi="Palatino Linotype"/>
        </w:rPr>
        <w:t>wystąpieni</w:t>
      </w:r>
      <w:r>
        <w:rPr>
          <w:rFonts w:ascii="Palatino Linotype" w:hAnsi="Palatino Linotype"/>
        </w:rPr>
        <w:t>e</w:t>
      </w:r>
      <w:r w:rsidR="006A26BC" w:rsidRPr="001A102F">
        <w:rPr>
          <w:rFonts w:ascii="Palatino Linotype" w:hAnsi="Palatino Linotype"/>
        </w:rPr>
        <w:t xml:space="preserve"> pokontrolne wnosząc</w:t>
      </w:r>
      <w:r>
        <w:rPr>
          <w:rFonts w:ascii="Palatino Linotype" w:hAnsi="Palatino Linotype"/>
        </w:rPr>
        <w:t xml:space="preserve">              </w:t>
      </w:r>
      <w:r w:rsidR="006A26BC" w:rsidRPr="001A102F">
        <w:rPr>
          <w:rFonts w:ascii="Palatino Linotype" w:hAnsi="Palatino Linotype"/>
        </w:rPr>
        <w:t xml:space="preserve"> o podjęcie działań mających na celu niezwłoczne uwidocznienie </w:t>
      </w:r>
      <w:r w:rsidR="001358F4" w:rsidRPr="001A102F">
        <w:rPr>
          <w:rFonts w:ascii="Palatino Linotype" w:hAnsi="Palatino Linotype"/>
        </w:rPr>
        <w:t>w karcie menu brakujących gramatur zakwestionowanych wyrobów gastronomicznych i napojów.</w:t>
      </w:r>
    </w:p>
    <w:p w14:paraId="713827FD" w14:textId="0F3A52A3" w:rsidR="009800CA" w:rsidRPr="00FB11A5" w:rsidRDefault="00F02F56" w:rsidP="00FB11A5">
      <w:pPr>
        <w:spacing w:after="0" w:line="360" w:lineRule="auto"/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 odpowiedzi na powyższe, pismem z dnia 05.08.2020 r. (doręczone: 06.08.2020 r.) podmiot kontrolowany oświadczył, iż zalecenia uwidocznienia w karcie menu brakujących ilości gramatury lub pojemności dla zakwestionowanych produktów są na bieżąco poprawiane i weryfikowane. Na dowód powyższego, do niniejszego pisma załączono częściowo zaktualizowaną kartę menu zawierającą właściwe gramatury, pojemności i ceny. Ponadto w ww. piśmie podmiot kontrolowany oświadczył, iż z uwagi na duże natężenie </w:t>
      </w:r>
      <w:r w:rsidR="00FB11A5">
        <w:rPr>
          <w:rFonts w:ascii="Palatino Linotype" w:hAnsi="Palatino Linotype"/>
        </w:rPr>
        <w:t xml:space="preserve">ruchu turystycznego przypadającego w okresie kontroli, braki kadrowe i bardzo krótki czas na wykonanie zaleceń, nie wszystkie zawarte w karcie menu potrawy zostały we właściwy sposób oznaczone. Podmiot kontrolowany zobowiązał się dokonać poprawy całej karty </w:t>
      </w:r>
      <w:r w:rsidR="00BF0D13">
        <w:rPr>
          <w:rFonts w:ascii="Palatino Linotype" w:hAnsi="Palatino Linotype"/>
        </w:rPr>
        <w:t xml:space="preserve">                   </w:t>
      </w:r>
      <w:r w:rsidR="00FB11A5">
        <w:rPr>
          <w:rFonts w:ascii="Palatino Linotype" w:hAnsi="Palatino Linotype"/>
        </w:rPr>
        <w:t>do dnia 31.10.2020 r.</w:t>
      </w:r>
    </w:p>
    <w:p w14:paraId="52ACA89B" w14:textId="07D5BB39" w:rsidR="000C1E77" w:rsidRPr="001A102F" w:rsidRDefault="001358F4" w:rsidP="006303EE">
      <w:pPr>
        <w:widowControl w:val="0"/>
        <w:snapToGrid w:val="0"/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1A102F">
        <w:rPr>
          <w:rFonts w:ascii="Palatino Linotype" w:hAnsi="Palatino Linotype" w:cs="Times New Roman"/>
        </w:rPr>
        <w:t xml:space="preserve">Świętokrzyski Wojewódzki Inspektor Inspekcji Handlowej pismem z dnia </w:t>
      </w:r>
      <w:r w:rsidR="00BF0D13">
        <w:rPr>
          <w:rFonts w:ascii="Palatino Linotype" w:hAnsi="Palatino Linotype" w:cs="Times New Roman"/>
        </w:rPr>
        <w:t xml:space="preserve">                    </w:t>
      </w:r>
      <w:r w:rsidR="00227E2A" w:rsidRPr="001A102F">
        <w:rPr>
          <w:rFonts w:ascii="Palatino Linotype" w:hAnsi="Palatino Linotype" w:cs="Times New Roman"/>
        </w:rPr>
        <w:t>12</w:t>
      </w:r>
      <w:r w:rsidR="00BF0D13">
        <w:rPr>
          <w:rFonts w:ascii="Palatino Linotype" w:hAnsi="Palatino Linotype" w:cs="Times New Roman"/>
        </w:rPr>
        <w:t>.08.</w:t>
      </w:r>
      <w:r w:rsidRPr="001A102F">
        <w:rPr>
          <w:rFonts w:ascii="Palatino Linotype" w:hAnsi="Palatino Linotype" w:cs="Times New Roman"/>
        </w:rPr>
        <w:t>20</w:t>
      </w:r>
      <w:r w:rsidR="00227E2A" w:rsidRPr="001A102F">
        <w:rPr>
          <w:rFonts w:ascii="Palatino Linotype" w:hAnsi="Palatino Linotype" w:cs="Times New Roman"/>
        </w:rPr>
        <w:t>20</w:t>
      </w:r>
      <w:r w:rsidRPr="001A102F">
        <w:rPr>
          <w:rFonts w:ascii="Palatino Linotype" w:hAnsi="Palatino Linotype" w:cs="Times New Roman"/>
        </w:rPr>
        <w:t xml:space="preserve"> r.</w:t>
      </w:r>
      <w:r w:rsidR="00FB11A5">
        <w:rPr>
          <w:rFonts w:ascii="Palatino Linotype" w:hAnsi="Palatino Linotype" w:cs="Times New Roman"/>
        </w:rPr>
        <w:t xml:space="preserve"> (doręczone: </w:t>
      </w:r>
      <w:r w:rsidR="008902DD" w:rsidRPr="001A102F">
        <w:rPr>
          <w:rFonts w:ascii="Palatino Linotype" w:hAnsi="Palatino Linotype" w:cs="Times New Roman"/>
        </w:rPr>
        <w:t>17</w:t>
      </w:r>
      <w:r w:rsidR="00BF0D13">
        <w:rPr>
          <w:rFonts w:ascii="Palatino Linotype" w:hAnsi="Palatino Linotype" w:cs="Times New Roman"/>
        </w:rPr>
        <w:t>.08.</w:t>
      </w:r>
      <w:r w:rsidR="008902DD" w:rsidRPr="001A102F">
        <w:rPr>
          <w:rFonts w:ascii="Palatino Linotype" w:hAnsi="Palatino Linotype" w:cs="Times New Roman"/>
        </w:rPr>
        <w:t>2</w:t>
      </w:r>
      <w:r w:rsidRPr="001A102F">
        <w:rPr>
          <w:rFonts w:ascii="Palatino Linotype" w:hAnsi="Palatino Linotype" w:cs="Times New Roman"/>
        </w:rPr>
        <w:t>0</w:t>
      </w:r>
      <w:r w:rsidR="00227E2A" w:rsidRPr="001A102F">
        <w:rPr>
          <w:rFonts w:ascii="Palatino Linotype" w:hAnsi="Palatino Linotype" w:cs="Times New Roman"/>
        </w:rPr>
        <w:t>20</w:t>
      </w:r>
      <w:r w:rsidRPr="001A102F">
        <w:rPr>
          <w:rFonts w:ascii="Palatino Linotype" w:hAnsi="Palatino Linotype" w:cs="Times New Roman"/>
        </w:rPr>
        <w:t xml:space="preserve"> r.</w:t>
      </w:r>
      <w:r w:rsidR="00FB11A5">
        <w:rPr>
          <w:rFonts w:ascii="Palatino Linotype" w:hAnsi="Palatino Linotype" w:cs="Times New Roman"/>
        </w:rPr>
        <w:t xml:space="preserve">) </w:t>
      </w:r>
      <w:r w:rsidRPr="001A102F">
        <w:rPr>
          <w:rFonts w:ascii="Palatino Linotype" w:hAnsi="Palatino Linotype" w:cs="Times New Roman"/>
        </w:rPr>
        <w:t>, zawiadomił przedsiębiorcę</w:t>
      </w:r>
      <w:r w:rsidR="00350187" w:rsidRPr="001A102F">
        <w:rPr>
          <w:rFonts w:ascii="Palatino Linotype" w:eastAsia="Arial Unicode MS" w:hAnsi="Palatino Linotype" w:cs="Times New Roman"/>
        </w:rPr>
        <w:t>:</w:t>
      </w:r>
      <w:r w:rsidR="00350187" w:rsidRPr="001A102F">
        <w:rPr>
          <w:rFonts w:ascii="Palatino Linotype" w:hAnsi="Palatino Linotype"/>
        </w:rPr>
        <w:t xml:space="preserve"> DLF INVEST</w:t>
      </w:r>
      <w:r w:rsidR="00350187" w:rsidRPr="001A102F">
        <w:rPr>
          <w:rFonts w:ascii="Palatino Linotype" w:hAnsi="Palatino Linotype" w:cs="Palatino Linotype"/>
        </w:rPr>
        <w:t xml:space="preserve"> </w:t>
      </w:r>
      <w:r w:rsidR="00FB11A5">
        <w:rPr>
          <w:rFonts w:ascii="Palatino Linotype" w:hAnsi="Palatino Linotype" w:cs="Palatino Linotype"/>
        </w:rPr>
        <w:t xml:space="preserve">spółka                         z ograniczoną odpowiedzialnością, </w:t>
      </w:r>
      <w:r w:rsidR="00350187" w:rsidRPr="001A102F">
        <w:rPr>
          <w:rFonts w:ascii="Palatino Linotype" w:hAnsi="Palatino Linotype" w:cs="Palatino Linotype"/>
        </w:rPr>
        <w:t>Bałtów nr 7, 27-423 Bałtów</w:t>
      </w:r>
      <w:r w:rsidRPr="001A102F">
        <w:rPr>
          <w:rFonts w:ascii="Palatino Linotype" w:hAnsi="Palatino Linotype" w:cs="Times New Roman"/>
        </w:rPr>
        <w:t xml:space="preserve"> </w:t>
      </w:r>
      <w:r w:rsidR="00FB11A5">
        <w:rPr>
          <w:rFonts w:ascii="Palatino Linotype" w:hAnsi="Palatino Linotype" w:cs="Times New Roman"/>
        </w:rPr>
        <w:t xml:space="preserve">– zwanego dalej „Stroną”                           </w:t>
      </w:r>
      <w:r w:rsidRPr="001A102F">
        <w:rPr>
          <w:rFonts w:ascii="Palatino Linotype" w:hAnsi="Palatino Linotype" w:cs="Times New Roman"/>
        </w:rPr>
        <w:t xml:space="preserve">o wszczęciu postępowania administracyjnego w przedmiocie wymierzenia kary pieniężnej </w:t>
      </w:r>
      <w:r w:rsidR="00FB11A5">
        <w:rPr>
          <w:rFonts w:ascii="Palatino Linotype" w:hAnsi="Palatino Linotype" w:cs="Times New Roman"/>
        </w:rPr>
        <w:t xml:space="preserve">             </w:t>
      </w:r>
      <w:r w:rsidRPr="001A102F">
        <w:rPr>
          <w:rFonts w:ascii="Palatino Linotype" w:hAnsi="Palatino Linotype" w:cs="Times New Roman"/>
        </w:rPr>
        <w:t xml:space="preserve">na podstawie przepisów </w:t>
      </w:r>
      <w:r w:rsidRPr="001A102F">
        <w:rPr>
          <w:rFonts w:ascii="Palatino Linotype" w:hAnsi="Palatino Linotype" w:cs="Times New Roman"/>
          <w:i/>
          <w:iCs/>
        </w:rPr>
        <w:t xml:space="preserve">ustawy o informowaniu o cenach towarów i usług, </w:t>
      </w:r>
      <w:r w:rsidRPr="001A102F">
        <w:rPr>
          <w:rFonts w:ascii="Palatino Linotype" w:hAnsi="Palatino Linotype" w:cs="Times New Roman"/>
        </w:rPr>
        <w:t xml:space="preserve">jak również poinformował </w:t>
      </w:r>
      <w:r w:rsidR="00C978E6" w:rsidRPr="001A102F">
        <w:rPr>
          <w:rFonts w:ascii="Palatino Linotype" w:hAnsi="Palatino Linotype" w:cs="Times New Roman"/>
        </w:rPr>
        <w:t xml:space="preserve">  </w:t>
      </w:r>
      <w:r w:rsidRPr="001A102F">
        <w:rPr>
          <w:rFonts w:ascii="Palatino Linotype" w:hAnsi="Palatino Linotype" w:cs="Times New Roman"/>
        </w:rPr>
        <w:t xml:space="preserve">o przysługującym prawie do zapoznania  się przez przedstawiciela </w:t>
      </w:r>
      <w:r w:rsidR="00FB11A5">
        <w:rPr>
          <w:rFonts w:ascii="Palatino Linotype" w:hAnsi="Palatino Linotype" w:cs="Times New Roman"/>
        </w:rPr>
        <w:t>S</w:t>
      </w:r>
      <w:r w:rsidRPr="001A102F">
        <w:rPr>
          <w:rFonts w:ascii="Palatino Linotype" w:hAnsi="Palatino Linotype" w:cs="Times New Roman"/>
        </w:rPr>
        <w:t>trony</w:t>
      </w:r>
      <w:r w:rsidR="00FB11A5">
        <w:rPr>
          <w:rFonts w:ascii="Palatino Linotype" w:hAnsi="Palatino Linotype" w:cs="Times New Roman"/>
        </w:rPr>
        <w:t xml:space="preserve">                     </w:t>
      </w:r>
      <w:r w:rsidRPr="001A102F">
        <w:rPr>
          <w:rFonts w:ascii="Palatino Linotype" w:hAnsi="Palatino Linotype" w:cs="Times New Roman"/>
        </w:rPr>
        <w:t xml:space="preserve"> z aktami sprawy,</w:t>
      </w:r>
      <w:r w:rsidR="005D1B2D" w:rsidRPr="001A102F">
        <w:rPr>
          <w:rFonts w:ascii="Palatino Linotype" w:hAnsi="Palatino Linotype" w:cs="Times New Roman"/>
        </w:rPr>
        <w:t xml:space="preserve"> </w:t>
      </w:r>
      <w:r w:rsidRPr="001A102F">
        <w:rPr>
          <w:rFonts w:ascii="Palatino Linotype" w:hAnsi="Palatino Linotype" w:cs="Times New Roman"/>
        </w:rPr>
        <w:t>a także do wypowiedzenia się co do zebranych dowodów  i materiałów</w:t>
      </w:r>
      <w:r w:rsidR="00FB11A5">
        <w:rPr>
          <w:rFonts w:ascii="Palatino Linotype" w:hAnsi="Palatino Linotype" w:cs="Times New Roman"/>
        </w:rPr>
        <w:t xml:space="preserve">                   </w:t>
      </w:r>
      <w:r w:rsidRPr="001A102F">
        <w:rPr>
          <w:rFonts w:ascii="Palatino Linotype" w:hAnsi="Palatino Linotype" w:cs="Times New Roman"/>
        </w:rPr>
        <w:t xml:space="preserve"> w każdym stadium toczącego się postępowania.</w:t>
      </w:r>
    </w:p>
    <w:p w14:paraId="15A1B274" w14:textId="1846AF70" w:rsidR="00CF7F0F" w:rsidRPr="001A102F" w:rsidRDefault="001358F4" w:rsidP="00DD461B">
      <w:pPr>
        <w:widowControl w:val="0"/>
        <w:snapToGrid w:val="0"/>
        <w:spacing w:after="0" w:line="360" w:lineRule="auto"/>
        <w:ind w:firstLine="708"/>
        <w:jc w:val="both"/>
        <w:rPr>
          <w:rFonts w:ascii="Palatino Linotype" w:hAnsi="Palatino Linotype"/>
        </w:rPr>
      </w:pPr>
      <w:r w:rsidRPr="001A102F">
        <w:rPr>
          <w:rFonts w:ascii="Palatino Linotype" w:hAnsi="Palatino Linotype" w:cs="Times New Roman"/>
        </w:rPr>
        <w:t>Strona</w:t>
      </w:r>
      <w:r w:rsidR="00C61DF4" w:rsidRPr="001A102F">
        <w:rPr>
          <w:rFonts w:ascii="Palatino Linotype" w:hAnsi="Palatino Linotype" w:cs="Times New Roman"/>
        </w:rPr>
        <w:t xml:space="preserve"> </w:t>
      </w:r>
      <w:r w:rsidRPr="001A102F">
        <w:rPr>
          <w:rFonts w:ascii="Palatino Linotype" w:hAnsi="Palatino Linotype" w:cs="Times New Roman"/>
        </w:rPr>
        <w:t xml:space="preserve">skorzystała z przysługujących jej uprawnień. </w:t>
      </w:r>
      <w:r w:rsidR="00FB11A5">
        <w:rPr>
          <w:rFonts w:ascii="Palatino Linotype" w:hAnsi="Palatino Linotype"/>
        </w:rPr>
        <w:t xml:space="preserve">Pismem z dnia </w:t>
      </w:r>
      <w:r w:rsidR="00BF0D13">
        <w:rPr>
          <w:rFonts w:ascii="Palatino Linotype" w:hAnsi="Palatino Linotype"/>
        </w:rPr>
        <w:t>20</w:t>
      </w:r>
      <w:r w:rsidR="00FB11A5">
        <w:rPr>
          <w:rFonts w:ascii="Palatino Linotype" w:hAnsi="Palatino Linotype"/>
        </w:rPr>
        <w:t xml:space="preserve">.08.2020 r. (doręczone: </w:t>
      </w:r>
      <w:r w:rsidR="00BF0D13">
        <w:rPr>
          <w:rFonts w:ascii="Palatino Linotype" w:hAnsi="Palatino Linotype"/>
        </w:rPr>
        <w:t>27</w:t>
      </w:r>
      <w:r w:rsidR="00FB11A5">
        <w:rPr>
          <w:rFonts w:ascii="Palatino Linotype" w:hAnsi="Palatino Linotype"/>
        </w:rPr>
        <w:t>.08.2020 r.) podmiot kontrolowany zwrócił się o tut. Inspektoratu o ukaranie</w:t>
      </w:r>
      <w:r w:rsidR="00BF0D13">
        <w:rPr>
          <w:rFonts w:ascii="Palatino Linotype" w:hAnsi="Palatino Linotype"/>
        </w:rPr>
        <w:t xml:space="preserve">             </w:t>
      </w:r>
      <w:r w:rsidR="00FB11A5">
        <w:rPr>
          <w:rFonts w:ascii="Palatino Linotype" w:hAnsi="Palatino Linotype"/>
        </w:rPr>
        <w:t xml:space="preserve"> </w:t>
      </w:r>
      <w:r w:rsidR="00FB11A5">
        <w:rPr>
          <w:rFonts w:ascii="Palatino Linotype" w:hAnsi="Palatino Linotype"/>
        </w:rPr>
        <w:lastRenderedPageBreak/>
        <w:t xml:space="preserve">go jak najmniejszą wysokością kary. Strona wskazała, iż do dnia 05.08.2020 r. zgodnie </w:t>
      </w:r>
      <w:r w:rsidR="008B20DC">
        <w:rPr>
          <w:rFonts w:ascii="Palatino Linotype" w:hAnsi="Palatino Linotype"/>
        </w:rPr>
        <w:t xml:space="preserve">                            </w:t>
      </w:r>
      <w:r w:rsidR="00FB11A5">
        <w:rPr>
          <w:rFonts w:ascii="Palatino Linotype" w:hAnsi="Palatino Linotype"/>
        </w:rPr>
        <w:t>z zaleceniami zawartymi w protokole kontroli zaktualizowała już częściowo kartę menu uwzględniając stosowne poprawki. W rzeczonym piśmie wskazano, iż nie wszystkie pozycje potraw z kar</w:t>
      </w:r>
      <w:r w:rsidR="008B20DC">
        <w:rPr>
          <w:rFonts w:ascii="Palatino Linotype" w:hAnsi="Palatino Linotype"/>
        </w:rPr>
        <w:t>t</w:t>
      </w:r>
      <w:r w:rsidR="00FB11A5">
        <w:rPr>
          <w:rFonts w:ascii="Palatino Linotype" w:hAnsi="Palatino Linotype"/>
        </w:rPr>
        <w:t>y menu zostały już poprawione z uwagi na duże natężenie ruchu turystycznego przypadającego w okresie kontroli, braki kadrowe i krótki czas na wykonanie zaleceń</w:t>
      </w:r>
      <w:r w:rsidR="00683F64">
        <w:rPr>
          <w:rFonts w:ascii="Palatino Linotype" w:hAnsi="Palatino Linotype"/>
        </w:rPr>
        <w:t>. Ponownie zobowiązano się do dokonania poprawy całej karty do dnia 31.10.2020 r.  W ocenie Strony kolejnym powodem wnioskowania o mały wymiar kary jest bieżąca sytuacja firmy, związana z powstałą w całym kraju epidemią COVID- 19 i skutkami jaki</w:t>
      </w:r>
      <w:r w:rsidR="008B20DC">
        <w:rPr>
          <w:rFonts w:ascii="Palatino Linotype" w:hAnsi="Palatino Linotype"/>
        </w:rPr>
        <w:t>e</w:t>
      </w:r>
      <w:r w:rsidR="00683F64">
        <w:rPr>
          <w:rFonts w:ascii="Palatino Linotype" w:hAnsi="Palatino Linotype"/>
        </w:rPr>
        <w:t xml:space="preserve"> niesie dla branży turystyczno- gastronomicznej.  Strona poinformowała również tut. Inspektorat o osiągniętych przychodach w 2018 roku,</w:t>
      </w:r>
      <w:r w:rsidR="008B20DC">
        <w:rPr>
          <w:rFonts w:ascii="Palatino Linotype" w:hAnsi="Palatino Linotype"/>
        </w:rPr>
        <w:t xml:space="preserve"> </w:t>
      </w:r>
      <w:r w:rsidR="00683F64">
        <w:rPr>
          <w:rFonts w:ascii="Palatino Linotype" w:hAnsi="Palatino Linotype"/>
        </w:rPr>
        <w:t>zaznaczając, iż jest to ostatni zamknięty przez nią rok obrachunkowy.</w:t>
      </w:r>
    </w:p>
    <w:p w14:paraId="5BA6052C" w14:textId="77777777" w:rsidR="00DD461B" w:rsidRPr="001A102F" w:rsidRDefault="00DD461B" w:rsidP="006303EE">
      <w:pPr>
        <w:spacing w:after="0" w:line="360" w:lineRule="auto"/>
        <w:ind w:firstLine="708"/>
        <w:jc w:val="both"/>
        <w:rPr>
          <w:rFonts w:ascii="Palatino Linotype" w:hAnsi="Palatino Linotype" w:cs="Times New Roman"/>
          <w:b/>
          <w:bCs/>
        </w:rPr>
      </w:pPr>
    </w:p>
    <w:p w14:paraId="68FC2D4E" w14:textId="0564BA8C" w:rsidR="001358F4" w:rsidRPr="00683F64" w:rsidRDefault="001358F4" w:rsidP="006303EE">
      <w:pPr>
        <w:spacing w:after="0" w:line="360" w:lineRule="auto"/>
        <w:ind w:firstLine="708"/>
        <w:jc w:val="both"/>
        <w:rPr>
          <w:rFonts w:ascii="Palatino Linotype" w:hAnsi="Palatino Linotype" w:cs="Times New Roman"/>
          <w:b/>
          <w:bCs/>
        </w:rPr>
      </w:pPr>
      <w:r w:rsidRPr="001A102F">
        <w:rPr>
          <w:rFonts w:ascii="Palatino Linotype" w:hAnsi="Palatino Linotype" w:cs="Times New Roman"/>
          <w:b/>
          <w:bCs/>
        </w:rPr>
        <w:t>Świętokrzyski Wojewódzki Inspektor Inspekcji Handlowej ustalił i stwierdził:</w:t>
      </w:r>
    </w:p>
    <w:p w14:paraId="2D6300A0" w14:textId="11FBDFD5" w:rsidR="001358F4" w:rsidRDefault="001358F4" w:rsidP="006303EE">
      <w:pPr>
        <w:spacing w:after="0" w:line="360" w:lineRule="auto"/>
        <w:ind w:firstLine="708"/>
        <w:jc w:val="both"/>
        <w:rPr>
          <w:rFonts w:ascii="Palatino Linotype" w:hAnsi="Palatino Linotype"/>
          <w:iCs/>
        </w:rPr>
      </w:pPr>
      <w:r w:rsidRPr="001A102F">
        <w:rPr>
          <w:rFonts w:ascii="Palatino Linotype" w:hAnsi="Palatino Linotype"/>
          <w:i/>
          <w:iCs/>
        </w:rPr>
        <w:t>Ustawa</w:t>
      </w:r>
      <w:r w:rsidRPr="001A102F">
        <w:rPr>
          <w:rFonts w:ascii="Palatino Linotype" w:eastAsia="Palatino Linotype" w:hAnsi="Palatino Linotype"/>
          <w:i/>
          <w:iCs/>
        </w:rPr>
        <w:t xml:space="preserve"> </w:t>
      </w:r>
      <w:r w:rsidRPr="001A102F">
        <w:rPr>
          <w:rFonts w:ascii="Palatino Linotype" w:hAnsi="Palatino Linotype"/>
          <w:i/>
          <w:iCs/>
        </w:rPr>
        <w:t>o</w:t>
      </w:r>
      <w:r w:rsidRPr="001A102F">
        <w:rPr>
          <w:rFonts w:ascii="Palatino Linotype" w:eastAsia="Palatino Linotype" w:hAnsi="Palatino Linotype"/>
          <w:i/>
          <w:iCs/>
        </w:rPr>
        <w:t xml:space="preserve"> </w:t>
      </w:r>
      <w:r w:rsidRPr="001A102F">
        <w:rPr>
          <w:rFonts w:ascii="Palatino Linotype" w:hAnsi="Palatino Linotype"/>
          <w:i/>
          <w:iCs/>
        </w:rPr>
        <w:t>informowaniu</w:t>
      </w:r>
      <w:r w:rsidRPr="001A102F">
        <w:rPr>
          <w:rFonts w:ascii="Palatino Linotype" w:eastAsia="Palatino Linotype" w:hAnsi="Palatino Linotype"/>
          <w:i/>
          <w:iCs/>
        </w:rPr>
        <w:t xml:space="preserve"> </w:t>
      </w:r>
      <w:r w:rsidRPr="001A102F">
        <w:rPr>
          <w:rFonts w:ascii="Palatino Linotype" w:hAnsi="Palatino Linotype"/>
          <w:i/>
          <w:iCs/>
        </w:rPr>
        <w:t>o cenach</w:t>
      </w:r>
      <w:r w:rsidRPr="001A102F">
        <w:rPr>
          <w:rFonts w:ascii="Palatino Linotype" w:eastAsia="Palatino Linotype" w:hAnsi="Palatino Linotype"/>
          <w:i/>
          <w:iCs/>
        </w:rPr>
        <w:t xml:space="preserve"> </w:t>
      </w:r>
      <w:r w:rsidRPr="001A102F">
        <w:rPr>
          <w:rFonts w:ascii="Palatino Linotype" w:hAnsi="Palatino Linotype"/>
          <w:i/>
          <w:iCs/>
        </w:rPr>
        <w:t>towarów</w:t>
      </w:r>
      <w:r w:rsidRPr="001A102F">
        <w:rPr>
          <w:rFonts w:ascii="Palatino Linotype" w:eastAsia="Palatino Linotype" w:hAnsi="Palatino Linotype"/>
          <w:i/>
          <w:iCs/>
        </w:rPr>
        <w:t xml:space="preserve"> </w:t>
      </w:r>
      <w:r w:rsidRPr="001A102F">
        <w:rPr>
          <w:rFonts w:ascii="Palatino Linotype" w:hAnsi="Palatino Linotype"/>
          <w:i/>
          <w:iCs/>
        </w:rPr>
        <w:t>i</w:t>
      </w:r>
      <w:r w:rsidRPr="001A102F">
        <w:rPr>
          <w:rFonts w:ascii="Palatino Linotype" w:eastAsia="Palatino Linotype" w:hAnsi="Palatino Linotype"/>
          <w:i/>
          <w:iCs/>
        </w:rPr>
        <w:t xml:space="preserve"> </w:t>
      </w:r>
      <w:r w:rsidRPr="001A102F">
        <w:rPr>
          <w:rFonts w:ascii="Palatino Linotype" w:hAnsi="Palatino Linotype"/>
          <w:i/>
          <w:iCs/>
        </w:rPr>
        <w:t>usług</w:t>
      </w:r>
      <w:r w:rsidRPr="001A102F">
        <w:rPr>
          <w:rFonts w:ascii="Palatino Linotype" w:eastAsia="Palatino Linotype" w:hAnsi="Palatino Linotype"/>
          <w:iCs/>
        </w:rPr>
        <w:t xml:space="preserve"> </w:t>
      </w:r>
      <w:r w:rsidRPr="001A102F">
        <w:rPr>
          <w:rFonts w:ascii="Palatino Linotype" w:hAnsi="Palatino Linotype"/>
          <w:iCs/>
        </w:rPr>
        <w:t xml:space="preserve">określa sposób informowania o cenach oferowanych towarów i usług oraz skutki nieprzestrzegania jej uregulowań.  </w:t>
      </w:r>
    </w:p>
    <w:p w14:paraId="0EC9D0A5" w14:textId="1C3F7095" w:rsidR="009B24A5" w:rsidRPr="009B24A5" w:rsidRDefault="009B24A5" w:rsidP="009B24A5">
      <w:pPr>
        <w:spacing w:after="0" w:line="360" w:lineRule="auto"/>
        <w:jc w:val="both"/>
        <w:rPr>
          <w:rFonts w:ascii="Palatino Linotype" w:eastAsia="Calibri" w:hAnsi="Palatino Linotype"/>
          <w:color w:val="00000A"/>
        </w:rPr>
      </w:pPr>
      <w:r>
        <w:rPr>
          <w:rFonts w:ascii="Palatino Linotype" w:hAnsi="Palatino Linotype"/>
          <w:iCs/>
        </w:rPr>
        <w:tab/>
      </w:r>
      <w:r w:rsidRPr="009B24A5">
        <w:rPr>
          <w:rFonts w:ascii="Palatino Linotype" w:hAnsi="Palatino Linotype"/>
          <w:iCs/>
        </w:rPr>
        <w:t xml:space="preserve">Zgodnie z art. 4 ust. 1 </w:t>
      </w:r>
      <w:r w:rsidRPr="009B24A5">
        <w:rPr>
          <w:rFonts w:ascii="Palatino Linotype" w:hAnsi="Palatino Linotype"/>
          <w:i/>
          <w:iCs/>
        </w:rPr>
        <w:t>ustawy o informowaniu o cenach towarów i usług w</w:t>
      </w:r>
      <w:r w:rsidRPr="009B24A5">
        <w:rPr>
          <w:rFonts w:ascii="Palatino Linotype" w:hAnsi="Palatino Linotype"/>
          <w:iCs/>
        </w:rPr>
        <w:t xml:space="preserve"> miejscu sprzedaży detalicznej i świadczenia usług uwidacznia się cenę jednostkową towaru w sposób jednoznaczny, niebudzący wątpliwości oraz umożliwiający porównanie cen.</w:t>
      </w:r>
    </w:p>
    <w:p w14:paraId="6F55F28D" w14:textId="77777777" w:rsidR="009B24A5" w:rsidRPr="009B24A5" w:rsidRDefault="009B24A5" w:rsidP="009B24A5">
      <w:pPr>
        <w:spacing w:after="0" w:line="360" w:lineRule="auto"/>
        <w:jc w:val="both"/>
        <w:rPr>
          <w:rFonts w:ascii="Palatino Linotype" w:eastAsia="Calibri" w:hAnsi="Palatino Linotype"/>
          <w:color w:val="00000A"/>
        </w:rPr>
      </w:pPr>
      <w:r w:rsidRPr="009B24A5">
        <w:rPr>
          <w:rFonts w:ascii="Palatino Linotype" w:eastAsia="Calibri" w:hAnsi="Palatino Linotype"/>
          <w:color w:val="00000A"/>
        </w:rPr>
        <w:tab/>
      </w:r>
      <w:r w:rsidRPr="009B24A5">
        <w:rPr>
          <w:rFonts w:ascii="Palatino Linotype" w:hAnsi="Palatino Linotype" w:cs="Times New Roman"/>
          <w:color w:val="000000"/>
        </w:rPr>
        <w:t>Następnie art. 6 ww. ustawy stanowi, iż:</w:t>
      </w:r>
    </w:p>
    <w:p w14:paraId="4F46F64B" w14:textId="77777777" w:rsidR="009B24A5" w:rsidRPr="009B24A5" w:rsidRDefault="009B24A5" w:rsidP="009B24A5">
      <w:pPr>
        <w:widowControl w:val="0"/>
        <w:numPr>
          <w:ilvl w:val="0"/>
          <w:numId w:val="19"/>
        </w:numPr>
        <w:spacing w:after="0" w:line="360" w:lineRule="auto"/>
        <w:ind w:left="360"/>
        <w:contextualSpacing/>
        <w:jc w:val="both"/>
        <w:rPr>
          <w:rFonts w:ascii="Palatino Linotype" w:eastAsia="Times New Roman" w:hAnsi="Palatino Linotype" w:cs="Times New Roman"/>
          <w:lang w:eastAsia="ar-SA"/>
        </w:rPr>
      </w:pPr>
      <w:r w:rsidRPr="009B24A5">
        <w:rPr>
          <w:rFonts w:ascii="Palatino Linotype" w:eastAsia="Times New Roman" w:hAnsi="Palatino Linotype" w:cs="Times New Roman"/>
          <w:lang w:eastAsia="ar-SA"/>
        </w:rPr>
        <w:t>Jeżeli przedsiębiorca nie wykonuje obowiązków, o których mowa w art. 4, wojewódzki inspektor Inspekcji Handlowej nakłada na niego, w drodze decyzji, karę pieniężną               do wysokości 20 000 zł.</w:t>
      </w:r>
    </w:p>
    <w:p w14:paraId="70638AD0" w14:textId="77777777" w:rsidR="009B24A5" w:rsidRPr="009B24A5" w:rsidRDefault="009B24A5" w:rsidP="009B24A5">
      <w:pPr>
        <w:numPr>
          <w:ilvl w:val="0"/>
          <w:numId w:val="19"/>
        </w:numPr>
        <w:spacing w:line="360" w:lineRule="auto"/>
        <w:ind w:left="360"/>
        <w:contextualSpacing/>
        <w:jc w:val="both"/>
        <w:rPr>
          <w:rFonts w:ascii="Palatino Linotype" w:hAnsi="Palatino Linotype" w:cs="Times New Roman"/>
          <w:color w:val="00000A"/>
        </w:rPr>
      </w:pPr>
      <w:r w:rsidRPr="009B24A5">
        <w:rPr>
          <w:rFonts w:ascii="Palatino Linotype" w:hAnsi="Palatino Linotype" w:cs="Times New Roman"/>
        </w:rPr>
        <w:t>Jeżeli przedsiębiorca nie wykonał obowiązków, o których mowa w art. 4, co najmniej trzykrotnie w okresie 12 miesięcy licząc od dnia, w którym stwierdzono naruszenie           tych obowiązków po raz pierwszy, wojewódzki inspektor Inspekcji Handlowej nakłada               na niego, w drodze decyzji, karę pieniężną do wysokości 40 000 zł.</w:t>
      </w:r>
    </w:p>
    <w:p w14:paraId="35D13929" w14:textId="77777777" w:rsidR="009B24A5" w:rsidRPr="009B24A5" w:rsidRDefault="009B24A5" w:rsidP="008B20DC">
      <w:pPr>
        <w:numPr>
          <w:ilvl w:val="0"/>
          <w:numId w:val="19"/>
        </w:numPr>
        <w:spacing w:after="0" w:line="360" w:lineRule="auto"/>
        <w:ind w:left="360"/>
        <w:contextualSpacing/>
        <w:jc w:val="both"/>
        <w:rPr>
          <w:rFonts w:ascii="Palatino Linotype" w:hAnsi="Palatino Linotype" w:cs="Times New Roman"/>
          <w:color w:val="00000A"/>
        </w:rPr>
      </w:pPr>
      <w:r w:rsidRPr="009B24A5">
        <w:rPr>
          <w:rFonts w:ascii="Palatino Linotype" w:hAnsi="Palatino Linotype" w:cs="Times New Roman"/>
          <w:color w:val="00000A"/>
        </w:rPr>
        <w:t>Przy ustalaniu wysokości kary pieniężnej uwzględnia się stopień naruszenia obowiązków                    oraz dotychczasową działalność przedsiębiorcy, a także wielkość jego obrotów                             i przychodu.</w:t>
      </w:r>
    </w:p>
    <w:p w14:paraId="4A1BB432" w14:textId="6D643973" w:rsidR="001358F4" w:rsidRPr="009B24A5" w:rsidRDefault="009B24A5" w:rsidP="008B20DC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lastRenderedPageBreak/>
        <w:tab/>
      </w:r>
      <w:r w:rsidR="001358F4" w:rsidRPr="001A102F">
        <w:rPr>
          <w:rFonts w:ascii="Palatino Linotype" w:hAnsi="Palatino Linotype"/>
          <w:i/>
          <w:iCs/>
          <w:sz w:val="22"/>
          <w:szCs w:val="22"/>
        </w:rPr>
        <w:t>Ro</w:t>
      </w:r>
      <w:r>
        <w:rPr>
          <w:rFonts w:ascii="Palatino Linotype" w:hAnsi="Palatino Linotype"/>
          <w:i/>
          <w:iCs/>
          <w:sz w:val="22"/>
          <w:szCs w:val="22"/>
        </w:rPr>
        <w:t>z</w:t>
      </w:r>
      <w:r w:rsidR="001358F4" w:rsidRPr="001A102F">
        <w:rPr>
          <w:rFonts w:ascii="Palatino Linotype" w:hAnsi="Palatino Linotype"/>
          <w:i/>
          <w:iCs/>
          <w:sz w:val="22"/>
          <w:szCs w:val="22"/>
        </w:rPr>
        <w:t>porządzenie</w:t>
      </w:r>
      <w:r w:rsidR="001358F4" w:rsidRPr="001A102F">
        <w:rPr>
          <w:rFonts w:ascii="Palatino Linotype" w:hAnsi="Palatino Linotype"/>
          <w:iCs/>
          <w:sz w:val="22"/>
          <w:szCs w:val="22"/>
        </w:rPr>
        <w:t xml:space="preserve"> </w:t>
      </w:r>
      <w:r w:rsidR="001358F4" w:rsidRPr="001A102F">
        <w:rPr>
          <w:rFonts w:ascii="Palatino Linotype" w:hAnsi="Palatino Linotype"/>
          <w:i/>
          <w:iCs/>
          <w:sz w:val="22"/>
          <w:szCs w:val="22"/>
        </w:rPr>
        <w:t>w sprawie uwidaczniania cen towarów i usług</w:t>
      </w:r>
      <w:r w:rsidR="001358F4" w:rsidRPr="001A102F">
        <w:rPr>
          <w:rFonts w:ascii="Palatino Linotype" w:hAnsi="Palatino Linotype"/>
          <w:iCs/>
          <w:sz w:val="22"/>
          <w:szCs w:val="22"/>
        </w:rPr>
        <w:t xml:space="preserve"> w </w:t>
      </w:r>
      <w:bookmarkStart w:id="2" w:name="_Hlk50640852"/>
      <w:r w:rsidR="001358F4" w:rsidRPr="001A102F">
        <w:rPr>
          <w:rFonts w:ascii="Palatino Linotype" w:hAnsi="Palatino Linotype"/>
          <w:iCs/>
          <w:sz w:val="22"/>
          <w:szCs w:val="22"/>
        </w:rPr>
        <w:t>§ 9</w:t>
      </w:r>
      <w:bookmarkEnd w:id="2"/>
      <w:r w:rsidR="001358F4" w:rsidRPr="001A102F">
        <w:rPr>
          <w:rFonts w:ascii="Palatino Linotype" w:hAnsi="Palatino Linotype"/>
          <w:iCs/>
          <w:sz w:val="22"/>
          <w:szCs w:val="22"/>
        </w:rPr>
        <w:t xml:space="preserve"> określa szczegółowe zasady uwidaczniania cen potraw, wyrobów oraz napojów przy prowadzeniu działalności </w:t>
      </w:r>
      <w:r w:rsidR="001358F4" w:rsidRPr="009B24A5">
        <w:rPr>
          <w:rFonts w:ascii="Palatino Linotype" w:hAnsi="Palatino Linotype"/>
          <w:iCs/>
          <w:sz w:val="22"/>
          <w:szCs w:val="22"/>
        </w:rPr>
        <w:t xml:space="preserve">usługowej w zakresie gastronomii. </w:t>
      </w:r>
    </w:p>
    <w:p w14:paraId="2C98F052" w14:textId="08B4B8E6" w:rsidR="009B24A5" w:rsidRPr="009A1EBA" w:rsidRDefault="009B24A5" w:rsidP="009B24A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9B24A5">
        <w:rPr>
          <w:rFonts w:ascii="Palatino Linotype" w:hAnsi="Palatino Linotype" w:cs="Times New Roman"/>
        </w:rPr>
        <w:tab/>
      </w:r>
      <w:r w:rsidR="001358F4" w:rsidRPr="009B24A5">
        <w:rPr>
          <w:rFonts w:ascii="Palatino Linotype" w:hAnsi="Palatino Linotype" w:cs="Times New Roman"/>
        </w:rPr>
        <w:t>Przepisy</w:t>
      </w:r>
      <w:r w:rsidRPr="009B24A5">
        <w:rPr>
          <w:rFonts w:ascii="Palatino Linotype" w:hAnsi="Palatino Linotype" w:cs="Times New Roman"/>
        </w:rPr>
        <w:t xml:space="preserve"> </w:t>
      </w:r>
      <w:r w:rsidRPr="009B24A5">
        <w:rPr>
          <w:rFonts w:ascii="Palatino Linotype" w:hAnsi="Palatino Linotype"/>
          <w:iCs/>
        </w:rPr>
        <w:t>§ 9</w:t>
      </w:r>
      <w:r w:rsidRPr="009B24A5">
        <w:rPr>
          <w:rFonts w:ascii="Palatino Linotype" w:hAnsi="Palatino Linotype" w:cs="Times New Roman"/>
        </w:rPr>
        <w:t xml:space="preserve"> </w:t>
      </w:r>
      <w:r w:rsidR="001358F4" w:rsidRPr="009B24A5">
        <w:rPr>
          <w:rFonts w:ascii="Palatino Linotype" w:hAnsi="Palatino Linotype" w:cs="Times New Roman"/>
        </w:rPr>
        <w:t xml:space="preserve"> ww. rozporządzenia stanowią</w:t>
      </w:r>
      <w:r w:rsidR="008B20DC">
        <w:rPr>
          <w:rFonts w:ascii="Palatino Linotype" w:hAnsi="Palatino Linotype" w:cs="Times New Roman"/>
        </w:rPr>
        <w:t>, iż:</w:t>
      </w:r>
    </w:p>
    <w:p w14:paraId="15CAE464" w14:textId="18E1E19D" w:rsidR="009B24A5" w:rsidRPr="009B24A5" w:rsidRDefault="009B24A5" w:rsidP="009B24A5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9B24A5">
        <w:rPr>
          <w:rFonts w:ascii="Palatino Linotype" w:eastAsia="Times New Roman" w:hAnsi="Palatino Linotype" w:cs="Times New Roman"/>
          <w:lang w:eastAsia="pl-PL"/>
        </w:rPr>
        <w:t>1. Przedsiębiorca prowadzący działalność usługową w zakresie gastronomii lub hotelarstwa uwidacznia ceny oferowanych potraw, wyrobów, noclegów, wyżywienia i innych oferowanych usług w cenniku.</w:t>
      </w:r>
    </w:p>
    <w:p w14:paraId="23A883CE" w14:textId="18260E0C" w:rsidR="009B24A5" w:rsidRPr="009B24A5" w:rsidRDefault="009B24A5" w:rsidP="009B24A5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9B24A5">
        <w:rPr>
          <w:rFonts w:ascii="Palatino Linotype" w:eastAsia="Times New Roman" w:hAnsi="Palatino Linotype" w:cs="Times New Roman"/>
          <w:lang w:eastAsia="pl-PL"/>
        </w:rPr>
        <w:t xml:space="preserve">2. Cennik, o którym mowa w ust. 1, zawiera także aktualne informacje umożliwiające konsumentom identyfikację ceny z potrawą lub wyrobem, w szczególności pełną nazwę potrawy lub wyrobu, pod którą jest on sprzedawany oraz określenie ilości potrawy </w:t>
      </w:r>
      <w:r>
        <w:rPr>
          <w:rFonts w:ascii="Palatino Linotype" w:eastAsia="Times New Roman" w:hAnsi="Palatino Linotype" w:cs="Times New Roman"/>
          <w:lang w:eastAsia="pl-PL"/>
        </w:rPr>
        <w:t xml:space="preserve">                              </w:t>
      </w:r>
      <w:r w:rsidRPr="009B24A5">
        <w:rPr>
          <w:rFonts w:ascii="Palatino Linotype" w:eastAsia="Times New Roman" w:hAnsi="Palatino Linotype" w:cs="Times New Roman"/>
          <w:lang w:eastAsia="pl-PL"/>
        </w:rPr>
        <w:t>lub wyrobu, do których się odnosi.</w:t>
      </w:r>
    </w:p>
    <w:p w14:paraId="12D54783" w14:textId="77777777" w:rsidR="009B24A5" w:rsidRPr="009B24A5" w:rsidRDefault="009B24A5" w:rsidP="009B24A5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9B24A5">
        <w:rPr>
          <w:rFonts w:ascii="Palatino Linotype" w:eastAsia="Times New Roman" w:hAnsi="Palatino Linotype" w:cs="Times New Roman"/>
          <w:lang w:eastAsia="pl-PL"/>
        </w:rPr>
        <w:t>3. Przedsiębiorca, o którym mowa w ust. 1:</w:t>
      </w:r>
    </w:p>
    <w:p w14:paraId="1B251F9E" w14:textId="5F507798" w:rsidR="009B24A5" w:rsidRPr="009B24A5" w:rsidRDefault="009B24A5" w:rsidP="009B24A5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9B24A5">
        <w:rPr>
          <w:rFonts w:ascii="Palatino Linotype" w:eastAsia="Times New Roman" w:hAnsi="Palatino Linotype" w:cs="Times New Roman"/>
          <w:lang w:eastAsia="pl-PL"/>
        </w:rPr>
        <w:t xml:space="preserve">1) zapewnia konsumentom wystarczającą liczbę cenników oferowanych potraw, wyrobów </w:t>
      </w:r>
      <w:r>
        <w:rPr>
          <w:rFonts w:ascii="Palatino Linotype" w:eastAsia="Times New Roman" w:hAnsi="Palatino Linotype" w:cs="Times New Roman"/>
          <w:lang w:eastAsia="pl-PL"/>
        </w:rPr>
        <w:t xml:space="preserve">                    </w:t>
      </w:r>
      <w:r w:rsidRPr="009B24A5">
        <w:rPr>
          <w:rFonts w:ascii="Palatino Linotype" w:eastAsia="Times New Roman" w:hAnsi="Palatino Linotype" w:cs="Times New Roman"/>
          <w:lang w:eastAsia="pl-PL"/>
        </w:rPr>
        <w:t>i napojów oraz udostępnia je przed przyjęciem zamówienia;</w:t>
      </w:r>
    </w:p>
    <w:p w14:paraId="7A3ABE9F" w14:textId="77777777" w:rsidR="009B24A5" w:rsidRPr="009B24A5" w:rsidRDefault="009B24A5" w:rsidP="009B24A5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9B24A5">
        <w:rPr>
          <w:rFonts w:ascii="Palatino Linotype" w:eastAsia="Times New Roman" w:hAnsi="Palatino Linotype" w:cs="Times New Roman"/>
          <w:lang w:eastAsia="pl-PL"/>
        </w:rPr>
        <w:t>2) wywiesza cenniki w miejscu ogólnodostępnym wewnątrz lub na zewnątrz lokalu gastronomicznego;</w:t>
      </w:r>
    </w:p>
    <w:p w14:paraId="3AAFCBE1" w14:textId="77777777" w:rsidR="009B24A5" w:rsidRPr="009B24A5" w:rsidRDefault="009B24A5" w:rsidP="009B24A5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9B24A5">
        <w:rPr>
          <w:rFonts w:ascii="Palatino Linotype" w:eastAsia="Times New Roman" w:hAnsi="Palatino Linotype" w:cs="Times New Roman"/>
          <w:lang w:eastAsia="pl-PL"/>
        </w:rPr>
        <w:t>3) wykłada lub wywiesza w każdym pokoju hotelowym katalog zawierający ceny noclegu, wyżywienia lub innych oferowanych usług;</w:t>
      </w:r>
    </w:p>
    <w:p w14:paraId="3047C0CE" w14:textId="2D08FC0E" w:rsidR="009B24A5" w:rsidRPr="009B24A5" w:rsidRDefault="009B24A5" w:rsidP="006303EE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9B24A5">
        <w:rPr>
          <w:rFonts w:ascii="Palatino Linotype" w:eastAsia="Times New Roman" w:hAnsi="Palatino Linotype" w:cs="Times New Roman"/>
          <w:lang w:eastAsia="pl-PL"/>
        </w:rPr>
        <w:t>4) wykłada lub wywiesza w miejscu przeznaczonym do odbywania rozmów telefonicznych cennik, zawierający cenę za jeden impuls telefoniczny i inne opłaty za usługi dodatkowe, związane z łączeniem rozmowy.</w:t>
      </w:r>
    </w:p>
    <w:p w14:paraId="3D312203" w14:textId="4CBA65E6" w:rsidR="001358F4" w:rsidRPr="001A102F" w:rsidRDefault="001358F4" w:rsidP="006303EE">
      <w:pPr>
        <w:pStyle w:val="Normalny1"/>
        <w:spacing w:line="360" w:lineRule="auto"/>
        <w:ind w:firstLine="709"/>
        <w:jc w:val="both"/>
        <w:rPr>
          <w:rFonts w:ascii="Palatino Linotype" w:hAnsi="Palatino Linotype" w:cs="Times New Roman"/>
          <w:i/>
          <w:sz w:val="22"/>
          <w:szCs w:val="22"/>
        </w:rPr>
      </w:pPr>
      <w:r w:rsidRPr="001A102F">
        <w:rPr>
          <w:rFonts w:ascii="Palatino Linotype" w:hAnsi="Palatino Linotype" w:cs="Times New Roman"/>
          <w:sz w:val="22"/>
          <w:szCs w:val="22"/>
          <w:lang w:eastAsia="pl-PL"/>
        </w:rPr>
        <w:t>W przedmiotowej sprawie, w kontrolowanej placówce gastronomicznej, stwierdzono brak w karcie menu (cenniku) określenia ilości (gramatury) dla 6</w:t>
      </w:r>
      <w:r w:rsidR="000C1E77" w:rsidRPr="001A102F">
        <w:rPr>
          <w:rFonts w:ascii="Palatino Linotype" w:hAnsi="Palatino Linotype" w:cs="Times New Roman"/>
          <w:sz w:val="22"/>
          <w:szCs w:val="22"/>
          <w:lang w:eastAsia="pl-PL"/>
        </w:rPr>
        <w:t>7</w:t>
      </w:r>
      <w:r w:rsidRPr="001A102F">
        <w:rPr>
          <w:rFonts w:ascii="Palatino Linotype" w:hAnsi="Palatino Linotype" w:cs="Times New Roman"/>
          <w:sz w:val="22"/>
          <w:szCs w:val="22"/>
          <w:lang w:eastAsia="pl-PL"/>
        </w:rPr>
        <w:t xml:space="preserve"> rodzajów produktów  </w:t>
      </w:r>
      <w:r w:rsidR="007C1B51" w:rsidRPr="001A102F">
        <w:rPr>
          <w:rFonts w:ascii="Palatino Linotype" w:hAnsi="Palatino Linotype" w:cs="Times New Roman"/>
          <w:sz w:val="22"/>
          <w:szCs w:val="22"/>
          <w:lang w:eastAsia="pl-PL"/>
        </w:rPr>
        <w:t xml:space="preserve">              </w:t>
      </w:r>
      <w:r w:rsidRPr="001A102F">
        <w:rPr>
          <w:rFonts w:ascii="Palatino Linotype" w:hAnsi="Palatino Linotype" w:cs="Times New Roman"/>
          <w:sz w:val="22"/>
          <w:szCs w:val="22"/>
          <w:lang w:eastAsia="pl-PL"/>
        </w:rPr>
        <w:t>z ocenianych 7</w:t>
      </w:r>
      <w:r w:rsidR="000C1E77" w:rsidRPr="001A102F">
        <w:rPr>
          <w:rFonts w:ascii="Palatino Linotype" w:hAnsi="Palatino Linotype" w:cs="Times New Roman"/>
          <w:sz w:val="22"/>
          <w:szCs w:val="22"/>
          <w:lang w:eastAsia="pl-PL"/>
        </w:rPr>
        <w:t>1</w:t>
      </w:r>
      <w:r w:rsidRPr="001A102F">
        <w:rPr>
          <w:rFonts w:ascii="Palatino Linotype" w:hAnsi="Palatino Linotype" w:cs="Times New Roman"/>
          <w:sz w:val="22"/>
          <w:szCs w:val="22"/>
          <w:lang w:eastAsia="pl-PL"/>
        </w:rPr>
        <w:t xml:space="preserve"> partii,  co niewątpliwie stanowi naruszenie przepisów art. 4 ust. 1 </w:t>
      </w:r>
      <w:r w:rsidRPr="001A102F">
        <w:rPr>
          <w:rFonts w:ascii="Palatino Linotype" w:hAnsi="Palatino Linotype" w:cs="Times New Roman"/>
          <w:i/>
          <w:sz w:val="22"/>
          <w:szCs w:val="22"/>
        </w:rPr>
        <w:t>ustawy</w:t>
      </w:r>
      <w:r w:rsidR="007C1B51" w:rsidRPr="001A102F">
        <w:rPr>
          <w:rFonts w:ascii="Palatino Linotype" w:hAnsi="Palatino Linotype" w:cs="Times New Roman"/>
          <w:i/>
          <w:sz w:val="22"/>
          <w:szCs w:val="22"/>
        </w:rPr>
        <w:t xml:space="preserve">             </w:t>
      </w:r>
      <w:r w:rsidRPr="001A102F">
        <w:rPr>
          <w:rFonts w:ascii="Palatino Linotype" w:hAnsi="Palatino Linotype" w:cs="Times New Roman"/>
          <w:i/>
          <w:sz w:val="22"/>
          <w:szCs w:val="22"/>
        </w:rPr>
        <w:t xml:space="preserve">o informowaniu </w:t>
      </w:r>
      <w:r w:rsidRPr="001A102F">
        <w:rPr>
          <w:rFonts w:ascii="Palatino Linotype" w:hAnsi="Palatino Linotype"/>
          <w:i/>
          <w:iCs/>
          <w:sz w:val="22"/>
          <w:szCs w:val="22"/>
        </w:rPr>
        <w:t>o </w:t>
      </w:r>
      <w:r w:rsidRPr="009B24A5">
        <w:rPr>
          <w:rFonts w:ascii="Palatino Linotype" w:hAnsi="Palatino Linotype"/>
          <w:i/>
          <w:iCs/>
          <w:sz w:val="22"/>
          <w:szCs w:val="22"/>
        </w:rPr>
        <w:t>cenach</w:t>
      </w:r>
      <w:r w:rsidRPr="009B24A5">
        <w:rPr>
          <w:rFonts w:ascii="Palatino Linotype" w:hAnsi="Palatino Linotype" w:cs="Times New Roman"/>
          <w:i/>
          <w:iCs/>
          <w:sz w:val="22"/>
          <w:szCs w:val="22"/>
        </w:rPr>
        <w:t xml:space="preserve"> towarów i usług.</w:t>
      </w:r>
    </w:p>
    <w:p w14:paraId="20F2B445" w14:textId="70CAE056" w:rsidR="001358F4" w:rsidRPr="001A102F" w:rsidRDefault="001358F4" w:rsidP="006303EE">
      <w:pPr>
        <w:pStyle w:val="Normalny1"/>
        <w:spacing w:line="360" w:lineRule="auto"/>
        <w:ind w:firstLine="709"/>
        <w:jc w:val="both"/>
        <w:rPr>
          <w:rFonts w:ascii="Palatino Linotype" w:hAnsi="Palatino Linotype" w:cs="Times New Roman"/>
          <w:iCs/>
          <w:sz w:val="22"/>
          <w:szCs w:val="22"/>
          <w:lang w:eastAsia="pl-PL"/>
        </w:rPr>
      </w:pPr>
      <w:r w:rsidRPr="001A102F">
        <w:rPr>
          <w:rFonts w:ascii="Palatino Linotype" w:hAnsi="Palatino Linotype" w:cs="Times New Roman"/>
          <w:iCs/>
          <w:sz w:val="22"/>
          <w:szCs w:val="22"/>
          <w:lang w:eastAsia="pl-PL"/>
        </w:rPr>
        <w:t>Brak uwidocznienia w menu gramatur potraw, wyrobów i napojów, uniemożliwia konsumentom porównanie cen poszczególnych produktów</w:t>
      </w:r>
      <w:r w:rsidR="009B24A5">
        <w:rPr>
          <w:rFonts w:ascii="Palatino Linotype" w:hAnsi="Palatino Linotype" w:cs="Times New Roman"/>
          <w:iCs/>
          <w:sz w:val="22"/>
          <w:szCs w:val="22"/>
          <w:lang w:eastAsia="pl-PL"/>
        </w:rPr>
        <w:t>,</w:t>
      </w:r>
      <w:r w:rsidRPr="001A102F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jak też porównanie z cenami </w:t>
      </w:r>
      <w:r w:rsidR="009B24A5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            </w:t>
      </w:r>
      <w:r w:rsidRPr="001A102F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tych samych produktów oferowanych do sprzedaży </w:t>
      </w:r>
      <w:r w:rsidR="00491411" w:rsidRPr="001A102F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przez innych przedsiębiorców </w:t>
      </w:r>
      <w:r w:rsidR="009B24A5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                                       </w:t>
      </w:r>
      <w:r w:rsidR="00491411" w:rsidRPr="001A102F">
        <w:rPr>
          <w:rFonts w:ascii="Palatino Linotype" w:hAnsi="Palatino Linotype" w:cs="Times New Roman"/>
          <w:iCs/>
          <w:sz w:val="22"/>
          <w:szCs w:val="22"/>
          <w:lang w:eastAsia="pl-PL"/>
        </w:rPr>
        <w:t>i ma</w:t>
      </w:r>
      <w:r w:rsidRPr="001A102F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zasadniczy wpływ na świadomy wybór konsumenta, szczególnie gdy podaje </w:t>
      </w:r>
      <w:r w:rsidR="008B20D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                                 </w:t>
      </w:r>
      <w:r w:rsidRPr="001A102F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się je w różnej ilości. Zgodnie z przepisami </w:t>
      </w:r>
      <w:r w:rsidRPr="001A102F">
        <w:rPr>
          <w:rFonts w:ascii="Palatino Linotype" w:hAnsi="Palatino Linotype" w:cs="Times New Roman"/>
          <w:i/>
          <w:sz w:val="22"/>
          <w:szCs w:val="22"/>
          <w:lang w:eastAsia="pl-PL"/>
        </w:rPr>
        <w:t>ustawy o informowaniu o cenach towarów i usług</w:t>
      </w:r>
      <w:r w:rsidR="009B24A5">
        <w:rPr>
          <w:rFonts w:ascii="Palatino Linotype" w:hAnsi="Palatino Linotype" w:cs="Times New Roman"/>
          <w:i/>
          <w:sz w:val="22"/>
          <w:szCs w:val="22"/>
          <w:lang w:eastAsia="pl-PL"/>
        </w:rPr>
        <w:t xml:space="preserve">                          </w:t>
      </w:r>
      <w:r w:rsidRPr="001A102F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w związku </w:t>
      </w:r>
      <w:r w:rsidR="00491411" w:rsidRPr="001A102F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Pr="001A102F">
        <w:rPr>
          <w:rFonts w:ascii="Palatino Linotype" w:hAnsi="Palatino Linotype" w:cs="Times New Roman"/>
          <w:iCs/>
          <w:sz w:val="22"/>
          <w:szCs w:val="22"/>
          <w:lang w:eastAsia="pl-PL"/>
        </w:rPr>
        <w:t>z § 9 ust</w:t>
      </w:r>
      <w:r w:rsidR="00491411" w:rsidRPr="001A102F">
        <w:rPr>
          <w:rFonts w:ascii="Palatino Linotype" w:hAnsi="Palatino Linotype" w:cs="Times New Roman"/>
          <w:iCs/>
          <w:sz w:val="22"/>
          <w:szCs w:val="22"/>
          <w:lang w:eastAsia="pl-PL"/>
        </w:rPr>
        <w:t>.</w:t>
      </w:r>
      <w:r w:rsidRPr="001A102F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2 </w:t>
      </w:r>
      <w:r w:rsidRPr="001A102F">
        <w:rPr>
          <w:rFonts w:ascii="Palatino Linotype" w:hAnsi="Palatino Linotype" w:cs="Times New Roman"/>
          <w:i/>
          <w:iCs/>
          <w:sz w:val="22"/>
          <w:szCs w:val="22"/>
          <w:lang w:eastAsia="pl-PL"/>
        </w:rPr>
        <w:t>rozporządzenia</w:t>
      </w:r>
      <w:r w:rsidRPr="001A102F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Pr="001A102F">
        <w:rPr>
          <w:rFonts w:ascii="Palatino Linotype" w:hAnsi="Palatino Linotype" w:cs="Times New Roman"/>
          <w:i/>
          <w:iCs/>
          <w:sz w:val="22"/>
          <w:szCs w:val="22"/>
          <w:lang w:eastAsia="pl-PL"/>
        </w:rPr>
        <w:t>w sprawie uwidaczniania cen towarów i usług</w:t>
      </w:r>
      <w:r w:rsidRPr="001A102F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, gramatura </w:t>
      </w:r>
      <w:r w:rsidRPr="001A102F">
        <w:rPr>
          <w:rFonts w:ascii="Palatino Linotype" w:hAnsi="Palatino Linotype" w:cs="Times New Roman"/>
          <w:iCs/>
          <w:sz w:val="22"/>
          <w:szCs w:val="22"/>
          <w:lang w:eastAsia="pl-PL"/>
        </w:rPr>
        <w:lastRenderedPageBreak/>
        <w:t>potrawy</w:t>
      </w:r>
      <w:r w:rsidR="00491411" w:rsidRPr="001A102F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Pr="001A102F">
        <w:rPr>
          <w:rFonts w:ascii="Palatino Linotype" w:hAnsi="Palatino Linotype" w:cs="Times New Roman"/>
          <w:iCs/>
          <w:sz w:val="22"/>
          <w:szCs w:val="22"/>
          <w:lang w:eastAsia="pl-PL"/>
        </w:rPr>
        <w:t>i napoju powinna być uwidoczniona</w:t>
      </w:r>
      <w:r w:rsidR="000C1E77" w:rsidRPr="001A102F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Pr="001A102F">
        <w:rPr>
          <w:rFonts w:ascii="Palatino Linotype" w:hAnsi="Palatino Linotype" w:cs="Times New Roman"/>
          <w:iCs/>
          <w:sz w:val="22"/>
          <w:szCs w:val="22"/>
          <w:lang w:eastAsia="pl-PL"/>
        </w:rPr>
        <w:t>w taki sposób, by zamawiający miał możliwość na identyfikację ceny z potraw</w:t>
      </w:r>
      <w:r w:rsidR="000C1E77" w:rsidRPr="001A102F">
        <w:rPr>
          <w:rFonts w:ascii="Palatino Linotype" w:hAnsi="Palatino Linotype" w:cs="Times New Roman"/>
          <w:iCs/>
          <w:sz w:val="22"/>
          <w:szCs w:val="22"/>
          <w:lang w:eastAsia="pl-PL"/>
        </w:rPr>
        <w:t>ą</w:t>
      </w:r>
      <w:r w:rsidR="009B24A5">
        <w:rPr>
          <w:rFonts w:ascii="Palatino Linotype" w:hAnsi="Palatino Linotype" w:cs="Times New Roman"/>
          <w:iCs/>
          <w:sz w:val="22"/>
          <w:szCs w:val="22"/>
          <w:lang w:eastAsia="pl-PL"/>
        </w:rPr>
        <w:t>,</w:t>
      </w:r>
      <w:r w:rsidRPr="001A102F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czyli nazwę potrawy wraz ze wskazaniem ilości potrawy </w:t>
      </w:r>
      <w:r w:rsidR="009B24A5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               </w:t>
      </w:r>
      <w:r w:rsidRPr="001A102F">
        <w:rPr>
          <w:rFonts w:ascii="Palatino Linotype" w:hAnsi="Palatino Linotype" w:cs="Times New Roman"/>
          <w:iCs/>
          <w:sz w:val="22"/>
          <w:szCs w:val="22"/>
          <w:lang w:eastAsia="pl-PL"/>
        </w:rPr>
        <w:t>do których ta cena się odnosi. Zamawiający nie powinien mieć</w:t>
      </w:r>
      <w:r w:rsidR="00FF07B3" w:rsidRPr="001A102F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Pr="001A102F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żadnej wątpliwości </w:t>
      </w:r>
      <w:r w:rsidR="009B24A5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                                </w:t>
      </w:r>
      <w:r w:rsidRPr="001A102F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co do </w:t>
      </w:r>
      <w:r w:rsidR="009B24A5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 </w:t>
      </w:r>
      <w:r w:rsidRPr="001A102F">
        <w:rPr>
          <w:rFonts w:ascii="Palatino Linotype" w:hAnsi="Palatino Linotype" w:cs="Times New Roman"/>
          <w:iCs/>
          <w:sz w:val="22"/>
          <w:szCs w:val="22"/>
          <w:lang w:eastAsia="pl-PL"/>
        </w:rPr>
        <w:t>jej wysokości bez zadawania kelnerowi dodatkowych pytań.</w:t>
      </w:r>
    </w:p>
    <w:p w14:paraId="19FA731E" w14:textId="77777777" w:rsidR="001358F4" w:rsidRPr="001A102F" w:rsidRDefault="001358F4" w:rsidP="00BF12F4">
      <w:pPr>
        <w:pStyle w:val="LO-Normal"/>
        <w:spacing w:line="360" w:lineRule="auto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1A102F">
        <w:rPr>
          <w:rFonts w:ascii="Palatino Linotype" w:eastAsia="Palatino Linotype" w:hAnsi="Palatino Linotype"/>
          <w:iCs/>
          <w:sz w:val="22"/>
          <w:szCs w:val="22"/>
        </w:rPr>
        <w:tab/>
        <w:t>Ustalając w przedmiotowej sprawie wysokość kary pieniężnej, Świętokrzyski Wojewódzki Inspektor Inspekcji Handlowej, zgodnie z dyspozycją art. 6 ust. 3 ustawy o </w:t>
      </w:r>
      <w:r w:rsidRPr="001A102F">
        <w:rPr>
          <w:rFonts w:ascii="Palatino Linotype" w:eastAsia="Palatino Linotype" w:hAnsi="Palatino Linotype"/>
          <w:i/>
          <w:iCs/>
          <w:sz w:val="22"/>
          <w:szCs w:val="22"/>
        </w:rPr>
        <w:t>informowaniu o cenach towarów i usług</w:t>
      </w:r>
      <w:r w:rsidRPr="001A102F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14:paraId="381EF448" w14:textId="0CD72A92" w:rsidR="001358F4" w:rsidRPr="001A102F" w:rsidRDefault="00157186" w:rsidP="00BF12F4">
      <w:pPr>
        <w:spacing w:after="0" w:line="360" w:lineRule="auto"/>
        <w:jc w:val="both"/>
        <w:rPr>
          <w:rFonts w:ascii="Palatino Linotype" w:hAnsi="Palatino Linotype" w:cs="Times New Roman"/>
          <w:iCs/>
        </w:rPr>
      </w:pPr>
      <w:r w:rsidRPr="001A102F">
        <w:rPr>
          <w:rFonts w:ascii="Palatino Linotype" w:hAnsi="Palatino Linotype" w:cs="Times New Roman"/>
          <w:b/>
          <w:bCs/>
          <w:i/>
        </w:rPr>
        <w:t xml:space="preserve">- </w:t>
      </w:r>
      <w:r w:rsidR="001358F4" w:rsidRPr="001A102F">
        <w:rPr>
          <w:rFonts w:ascii="Palatino Linotype" w:hAnsi="Palatino Linotype" w:cs="Times New Roman"/>
          <w:b/>
          <w:bCs/>
          <w:i/>
        </w:rPr>
        <w:t>Stopień naruszenia obowiązków</w:t>
      </w:r>
      <w:r w:rsidR="001358F4" w:rsidRPr="001A102F">
        <w:rPr>
          <w:rFonts w:ascii="Palatino Linotype" w:hAnsi="Palatino Linotype" w:cs="Times New Roman"/>
        </w:rPr>
        <w:t xml:space="preserve"> – ze sprawdzonych w powyższym zakresie 7</w:t>
      </w:r>
      <w:r w:rsidR="00FF07B3" w:rsidRPr="001A102F">
        <w:rPr>
          <w:rFonts w:ascii="Palatino Linotype" w:hAnsi="Palatino Linotype" w:cs="Times New Roman"/>
        </w:rPr>
        <w:t>1</w:t>
      </w:r>
      <w:r w:rsidR="001358F4" w:rsidRPr="001A102F">
        <w:rPr>
          <w:rFonts w:ascii="Palatino Linotype" w:hAnsi="Palatino Linotype" w:cs="Times New Roman"/>
        </w:rPr>
        <w:t xml:space="preserve"> partii wyrobów gastronomicznych, dla 6</w:t>
      </w:r>
      <w:r w:rsidR="00FF07B3" w:rsidRPr="001A102F">
        <w:rPr>
          <w:rFonts w:ascii="Palatino Linotype" w:hAnsi="Palatino Linotype" w:cs="Times New Roman"/>
        </w:rPr>
        <w:t>7</w:t>
      </w:r>
      <w:r w:rsidR="001358F4" w:rsidRPr="001A102F">
        <w:rPr>
          <w:rFonts w:ascii="Palatino Linotype" w:hAnsi="Palatino Linotype" w:cs="Times New Roman"/>
        </w:rPr>
        <w:t xml:space="preserve"> partii stwierdzono nieprawidłowości w uwidacznianiu cen, co stanowi ponad 9</w:t>
      </w:r>
      <w:r w:rsidR="00FF07B3" w:rsidRPr="001A102F">
        <w:rPr>
          <w:rFonts w:ascii="Palatino Linotype" w:hAnsi="Palatino Linotype" w:cs="Times New Roman"/>
        </w:rPr>
        <w:t>4</w:t>
      </w:r>
      <w:r w:rsidR="001358F4" w:rsidRPr="001A102F">
        <w:rPr>
          <w:rFonts w:ascii="Palatino Linotype" w:hAnsi="Palatino Linotype" w:cs="Times New Roman"/>
        </w:rPr>
        <w:t xml:space="preserve"> %</w:t>
      </w:r>
      <w:r w:rsidR="00FF07B3" w:rsidRPr="001A102F">
        <w:rPr>
          <w:rFonts w:ascii="Palatino Linotype" w:hAnsi="Palatino Linotype" w:cs="Times New Roman"/>
        </w:rPr>
        <w:t xml:space="preserve"> </w:t>
      </w:r>
      <w:r w:rsidR="001358F4" w:rsidRPr="001A102F">
        <w:rPr>
          <w:rFonts w:ascii="Palatino Linotype" w:hAnsi="Palatino Linotype" w:cs="Times New Roman"/>
        </w:rPr>
        <w:t xml:space="preserve">ilości ocenianych partii. </w:t>
      </w:r>
      <w:r w:rsidR="001358F4" w:rsidRPr="001A102F">
        <w:rPr>
          <w:rFonts w:ascii="Palatino Linotype" w:hAnsi="Palatino Linotype" w:cs="Times New Roman"/>
          <w:iCs/>
        </w:rPr>
        <w:t>Brak informacji o ilości (gramaturze</w:t>
      </w:r>
      <w:r w:rsidR="00FF07B3" w:rsidRPr="001A102F">
        <w:rPr>
          <w:rFonts w:ascii="Palatino Linotype" w:hAnsi="Palatino Linotype" w:cs="Times New Roman"/>
          <w:iCs/>
        </w:rPr>
        <w:t>/pojemności</w:t>
      </w:r>
      <w:r w:rsidR="001358F4" w:rsidRPr="001A102F">
        <w:rPr>
          <w:rFonts w:ascii="Palatino Linotype" w:hAnsi="Palatino Linotype" w:cs="Times New Roman"/>
          <w:iCs/>
        </w:rPr>
        <w:t>) potrawy</w:t>
      </w:r>
      <w:r w:rsidR="00FF07B3" w:rsidRPr="001A102F">
        <w:rPr>
          <w:rFonts w:ascii="Palatino Linotype" w:hAnsi="Palatino Linotype" w:cs="Times New Roman"/>
          <w:iCs/>
        </w:rPr>
        <w:t>/napoju</w:t>
      </w:r>
      <w:r w:rsidR="001358F4" w:rsidRPr="001A102F">
        <w:rPr>
          <w:rFonts w:ascii="Palatino Linotype" w:hAnsi="Palatino Linotype" w:cs="Times New Roman"/>
          <w:iCs/>
        </w:rPr>
        <w:t xml:space="preserve"> w istotny sposób narusza interesy konsumentów, gdyż uniemożliwia im świadome  podjęcie właściwej  decyzji, dotyczącej zamówienia danego produktu. </w:t>
      </w:r>
    </w:p>
    <w:p w14:paraId="5B3FD131" w14:textId="6C2FA0C9" w:rsidR="00FB0C6D" w:rsidRPr="001A102F" w:rsidRDefault="00FB0C6D" w:rsidP="00BF12F4">
      <w:pPr>
        <w:spacing w:after="0" w:line="360" w:lineRule="auto"/>
        <w:jc w:val="both"/>
        <w:rPr>
          <w:rFonts w:ascii="Palatino Linotype" w:eastAsia="SimSun" w:hAnsi="Palatino Linotype"/>
          <w:kern w:val="2"/>
          <w:lang w:eastAsia="zh-CN" w:bidi="hi-IN"/>
        </w:rPr>
      </w:pPr>
      <w:r w:rsidRPr="001A102F">
        <w:rPr>
          <w:rFonts w:ascii="Palatino Linotype" w:hAnsi="Palatino Linotype"/>
        </w:rPr>
        <w:t xml:space="preserve">- </w:t>
      </w:r>
      <w:r w:rsidR="00157186" w:rsidRPr="004B7C9C">
        <w:rPr>
          <w:rFonts w:ascii="Palatino Linotype" w:hAnsi="Palatino Linotype"/>
          <w:b/>
          <w:bCs/>
          <w:i/>
        </w:rPr>
        <w:t>D</w:t>
      </w:r>
      <w:r w:rsidRPr="004B7C9C">
        <w:rPr>
          <w:rFonts w:ascii="Palatino Linotype" w:hAnsi="Palatino Linotype"/>
          <w:b/>
          <w:bCs/>
          <w:i/>
        </w:rPr>
        <w:t>o</w:t>
      </w:r>
      <w:r w:rsidRPr="001A102F">
        <w:rPr>
          <w:rFonts w:ascii="Palatino Linotype" w:hAnsi="Palatino Linotype"/>
          <w:b/>
          <w:i/>
        </w:rPr>
        <w:t xml:space="preserve">tychczasową działalność przedsiębiorcy </w:t>
      </w:r>
      <w:r w:rsidR="004B7C9C">
        <w:rPr>
          <w:rFonts w:ascii="Palatino Linotype" w:hAnsi="Palatino Linotype"/>
          <w:b/>
          <w:i/>
        </w:rPr>
        <w:t>–</w:t>
      </w:r>
      <w:r w:rsidRPr="001A102F">
        <w:rPr>
          <w:rFonts w:ascii="Palatino Linotype" w:hAnsi="Palatino Linotype"/>
          <w:b/>
          <w:i/>
        </w:rPr>
        <w:t xml:space="preserve"> </w:t>
      </w:r>
      <w:r w:rsidRPr="001A102F">
        <w:rPr>
          <w:rFonts w:ascii="Palatino Linotype" w:eastAsia="SimSun" w:hAnsi="Palatino Linotype"/>
          <w:kern w:val="2"/>
          <w:lang w:eastAsia="zh-CN" w:bidi="hi-IN"/>
        </w:rPr>
        <w:t>Ś</w:t>
      </w:r>
      <w:r w:rsidR="004B7C9C">
        <w:rPr>
          <w:rFonts w:ascii="Palatino Linotype" w:eastAsia="SimSun" w:hAnsi="Palatino Linotype"/>
          <w:kern w:val="2"/>
          <w:lang w:eastAsia="zh-CN" w:bidi="hi-IN"/>
        </w:rPr>
        <w:t>więtokrzyski Wojewódzki Inspektor Inspekcji Handlowej</w:t>
      </w:r>
      <w:r w:rsidRPr="001A102F">
        <w:rPr>
          <w:rFonts w:ascii="Palatino Linotype" w:eastAsia="SimSun" w:hAnsi="Palatino Linotype"/>
          <w:kern w:val="2"/>
          <w:lang w:eastAsia="zh-CN" w:bidi="hi-IN"/>
        </w:rPr>
        <w:t xml:space="preserve"> nie prowadził wobec ww. przedsiębiorcy postępowania z tytułu naruszenia przepisów w zakresie uwidaczniania cen.</w:t>
      </w:r>
    </w:p>
    <w:p w14:paraId="54AFF210" w14:textId="320D2553" w:rsidR="00B96E2D" w:rsidRPr="001A102F" w:rsidRDefault="00FB0C6D" w:rsidP="00BF12F4">
      <w:pPr>
        <w:pStyle w:val="Akapitzlist"/>
        <w:spacing w:line="360" w:lineRule="auto"/>
        <w:ind w:left="0"/>
        <w:jc w:val="both"/>
        <w:rPr>
          <w:rFonts w:ascii="Palatino Linotype" w:hAnsi="Palatino Linotype"/>
          <w:sz w:val="22"/>
          <w:szCs w:val="22"/>
        </w:rPr>
      </w:pPr>
      <w:r w:rsidRPr="008B20DC">
        <w:rPr>
          <w:rFonts w:ascii="Palatino Linotype" w:hAnsi="Palatino Linotype"/>
          <w:b/>
          <w:bCs/>
          <w:sz w:val="22"/>
          <w:szCs w:val="22"/>
        </w:rPr>
        <w:t xml:space="preserve">- </w:t>
      </w:r>
      <w:r w:rsidR="00157186" w:rsidRPr="008B20DC">
        <w:rPr>
          <w:rFonts w:ascii="Palatino Linotype" w:hAnsi="Palatino Linotype"/>
          <w:b/>
          <w:bCs/>
          <w:i/>
          <w:sz w:val="22"/>
          <w:szCs w:val="22"/>
        </w:rPr>
        <w:t>W</w:t>
      </w:r>
      <w:r w:rsidRPr="001A102F">
        <w:rPr>
          <w:rFonts w:ascii="Palatino Linotype" w:hAnsi="Palatino Linotype"/>
          <w:b/>
          <w:i/>
          <w:sz w:val="22"/>
          <w:szCs w:val="22"/>
        </w:rPr>
        <w:t xml:space="preserve">ielkość obrotów i przychodu przedsiębiorcy </w:t>
      </w:r>
      <w:r w:rsidRPr="001A102F">
        <w:rPr>
          <w:rFonts w:ascii="Palatino Linotype" w:hAnsi="Palatino Linotype"/>
          <w:sz w:val="22"/>
          <w:szCs w:val="22"/>
        </w:rPr>
        <w:t>–</w:t>
      </w:r>
      <w:r w:rsidR="004B7C9C">
        <w:rPr>
          <w:rFonts w:ascii="Palatino Linotype" w:hAnsi="Palatino Linotype"/>
          <w:sz w:val="22"/>
          <w:szCs w:val="22"/>
        </w:rPr>
        <w:t xml:space="preserve"> </w:t>
      </w:r>
      <w:r w:rsidR="00B96E2D" w:rsidRPr="001A102F">
        <w:rPr>
          <w:rFonts w:ascii="Palatino Linotype" w:hAnsi="Palatino Linotype"/>
          <w:sz w:val="22"/>
          <w:szCs w:val="22"/>
        </w:rPr>
        <w:t xml:space="preserve">przedsiębiorca pismem z dnia 20.08.2020r., </w:t>
      </w:r>
      <w:r w:rsidR="004B7C9C">
        <w:rPr>
          <w:rFonts w:ascii="Palatino Linotype" w:hAnsi="Palatino Linotype"/>
          <w:sz w:val="22"/>
          <w:szCs w:val="22"/>
        </w:rPr>
        <w:t xml:space="preserve">(doręczone: 27.08.2020 r.) </w:t>
      </w:r>
      <w:r w:rsidR="00B96E2D" w:rsidRPr="001A102F">
        <w:rPr>
          <w:rFonts w:ascii="Palatino Linotype" w:hAnsi="Palatino Linotype"/>
          <w:sz w:val="22"/>
          <w:szCs w:val="22"/>
        </w:rPr>
        <w:t xml:space="preserve">poinformował o wysokości przychodu </w:t>
      </w:r>
      <w:r w:rsidR="004B7C9C">
        <w:rPr>
          <w:rFonts w:ascii="Palatino Linotype" w:hAnsi="Palatino Linotype"/>
          <w:sz w:val="22"/>
          <w:szCs w:val="22"/>
        </w:rPr>
        <w:t>S</w:t>
      </w:r>
      <w:r w:rsidR="00B96E2D" w:rsidRPr="001A102F">
        <w:rPr>
          <w:rFonts w:ascii="Palatino Linotype" w:hAnsi="Palatino Linotype"/>
          <w:sz w:val="22"/>
          <w:szCs w:val="22"/>
        </w:rPr>
        <w:t xml:space="preserve">półki w 2018 r. zaznaczając, że jest to ostatni zamknięty przez firmę rok obrachunkowy. </w:t>
      </w:r>
    </w:p>
    <w:p w14:paraId="2B678264" w14:textId="3D5DB226" w:rsidR="00BA4EEC" w:rsidRDefault="00FB0C6D" w:rsidP="00BA4EEC">
      <w:pPr>
        <w:spacing w:after="0" w:line="360" w:lineRule="auto"/>
        <w:jc w:val="both"/>
        <w:rPr>
          <w:rFonts w:ascii="Palatino Linotype" w:hAnsi="Palatino Linotype"/>
        </w:rPr>
      </w:pPr>
      <w:r w:rsidRPr="001A102F">
        <w:rPr>
          <w:rFonts w:ascii="Palatino Linotype" w:hAnsi="Palatino Linotype"/>
        </w:rPr>
        <w:tab/>
        <w:t xml:space="preserve"> </w:t>
      </w:r>
      <w:r w:rsidR="00BA4EEC">
        <w:rPr>
          <w:rFonts w:ascii="Palatino Linotype" w:hAnsi="Palatino Linotype"/>
        </w:rPr>
        <w:t>P</w:t>
      </w:r>
      <w:r w:rsidRPr="001A102F">
        <w:rPr>
          <w:rFonts w:ascii="Palatino Linotype" w:hAnsi="Palatino Linotype"/>
        </w:rPr>
        <w:t>rzedsiębiorca podjął działania naprawcze i dla części zakwestionowanych potraw opra</w:t>
      </w:r>
      <w:r w:rsidR="00157186" w:rsidRPr="001A102F">
        <w:rPr>
          <w:rFonts w:ascii="Palatino Linotype" w:hAnsi="Palatino Linotype"/>
        </w:rPr>
        <w:t xml:space="preserve">cował nowe menu  </w:t>
      </w:r>
      <w:r w:rsidRPr="001A102F">
        <w:rPr>
          <w:rFonts w:ascii="Palatino Linotype" w:hAnsi="Palatino Linotype"/>
        </w:rPr>
        <w:t>z zadeklarowanymi ilościami wyrobów. Zobowiązał się do poprawy całej karty menu</w:t>
      </w:r>
      <w:r w:rsidR="00157186" w:rsidRPr="001A102F">
        <w:rPr>
          <w:rFonts w:ascii="Palatino Linotype" w:hAnsi="Palatino Linotype"/>
        </w:rPr>
        <w:t xml:space="preserve"> </w:t>
      </w:r>
      <w:r w:rsidRPr="001A102F">
        <w:rPr>
          <w:rFonts w:ascii="Palatino Linotype" w:hAnsi="Palatino Linotype"/>
        </w:rPr>
        <w:t>w późniejszym terminie</w:t>
      </w:r>
      <w:r w:rsidR="00BA4EEC">
        <w:rPr>
          <w:rFonts w:ascii="Palatino Linotype" w:hAnsi="Palatino Linotype"/>
        </w:rPr>
        <w:t>, tj. do dnia 31.10.2020 r.</w:t>
      </w:r>
    </w:p>
    <w:p w14:paraId="48A1346C" w14:textId="77777777" w:rsidR="00BA4EEC" w:rsidRDefault="00BA4EEC" w:rsidP="00BA4EEC">
      <w:pPr>
        <w:spacing w:after="0" w:line="360" w:lineRule="auto"/>
        <w:jc w:val="both"/>
        <w:rPr>
          <w:rFonts w:ascii="Palatino Linotype" w:eastAsia="Palatino Linotype" w:hAnsi="Palatino Linotype"/>
          <w:color w:val="00000A"/>
        </w:rPr>
      </w:pPr>
      <w:r>
        <w:rPr>
          <w:rFonts w:ascii="Palatino Linotype" w:hAnsi="Palatino Linotype"/>
        </w:rPr>
        <w:tab/>
      </w:r>
      <w:r w:rsidR="001358F4" w:rsidRPr="001A102F">
        <w:rPr>
          <w:rFonts w:ascii="Palatino Linotype" w:eastAsia="Palatino Linotype" w:hAnsi="Palatino Linotype"/>
          <w:color w:val="00000A"/>
        </w:rPr>
        <w:t xml:space="preserve">Biorąc pod uwagę ustalenia kontroli oraz obowiązujące przepisy, Świętokrzyski Wojewódzki Inspektor Inspekcji Handlowej stwierdził, że kontrolowany przedsiębiorca </w:t>
      </w:r>
      <w:r w:rsidR="00FF07B3" w:rsidRPr="001A102F">
        <w:rPr>
          <w:rFonts w:ascii="Palatino Linotype" w:eastAsia="Palatino Linotype" w:hAnsi="Palatino Linotype"/>
          <w:color w:val="00000A"/>
        </w:rPr>
        <w:t xml:space="preserve">        </w:t>
      </w:r>
      <w:r w:rsidR="001358F4" w:rsidRPr="001A102F">
        <w:rPr>
          <w:rFonts w:ascii="Palatino Linotype" w:eastAsia="Palatino Linotype" w:hAnsi="Palatino Linotype"/>
          <w:color w:val="00000A"/>
        </w:rPr>
        <w:t xml:space="preserve">nie zrealizował ciążącego na nim </w:t>
      </w:r>
      <w:r>
        <w:rPr>
          <w:rFonts w:ascii="Palatino Linotype" w:eastAsia="Palatino Linotype" w:hAnsi="Palatino Linotype"/>
          <w:color w:val="00000A"/>
        </w:rPr>
        <w:t xml:space="preserve">ustawowego </w:t>
      </w:r>
      <w:r w:rsidR="001358F4" w:rsidRPr="001A102F">
        <w:rPr>
          <w:rFonts w:ascii="Palatino Linotype" w:eastAsia="Palatino Linotype" w:hAnsi="Palatino Linotype"/>
          <w:color w:val="00000A"/>
        </w:rPr>
        <w:t xml:space="preserve">obowiązku </w:t>
      </w:r>
      <w:r>
        <w:rPr>
          <w:rFonts w:ascii="Palatino Linotype" w:eastAsia="Palatino Linotype" w:hAnsi="Palatino Linotype"/>
          <w:color w:val="00000A"/>
        </w:rPr>
        <w:t xml:space="preserve">prawidłowego oznaczenia oferowanych do sprzedaży potraw oraz napojów </w:t>
      </w:r>
      <w:r w:rsidR="001358F4" w:rsidRPr="001A102F">
        <w:rPr>
          <w:rFonts w:ascii="Palatino Linotype" w:eastAsia="Palatino Linotype" w:hAnsi="Palatino Linotype"/>
          <w:color w:val="00000A"/>
        </w:rPr>
        <w:t>i na skutek przeprowadzonego postępowania, w oparciu o ww. przesłanki ustalił wysokość kary pieniężnej w kwocie</w:t>
      </w:r>
      <w:r>
        <w:rPr>
          <w:rFonts w:ascii="Palatino Linotype" w:eastAsia="Palatino Linotype" w:hAnsi="Palatino Linotype"/>
          <w:color w:val="00000A"/>
        </w:rPr>
        <w:t xml:space="preserve"> </w:t>
      </w:r>
      <w:r w:rsidR="001358F4" w:rsidRPr="001A102F">
        <w:rPr>
          <w:rFonts w:ascii="Palatino Linotype" w:eastAsia="Palatino Linotype" w:hAnsi="Palatino Linotype"/>
          <w:color w:val="00000A"/>
        </w:rPr>
        <w:t xml:space="preserve"> </w:t>
      </w:r>
      <w:r w:rsidR="00157186" w:rsidRPr="001A102F">
        <w:rPr>
          <w:rFonts w:ascii="Palatino Linotype" w:eastAsia="Palatino Linotype" w:hAnsi="Palatino Linotype"/>
          <w:color w:val="00000A"/>
        </w:rPr>
        <w:t>1</w:t>
      </w:r>
      <w:r>
        <w:rPr>
          <w:rFonts w:ascii="Palatino Linotype" w:eastAsia="Palatino Linotype" w:hAnsi="Palatino Linotype"/>
          <w:color w:val="00000A"/>
        </w:rPr>
        <w:t>.</w:t>
      </w:r>
      <w:r w:rsidR="00157186" w:rsidRPr="001A102F">
        <w:rPr>
          <w:rFonts w:ascii="Palatino Linotype" w:eastAsia="Palatino Linotype" w:hAnsi="Palatino Linotype"/>
          <w:color w:val="00000A"/>
        </w:rPr>
        <w:t>00</w:t>
      </w:r>
      <w:r w:rsidR="001358F4" w:rsidRPr="001A102F">
        <w:rPr>
          <w:rFonts w:ascii="Palatino Linotype" w:eastAsia="Palatino Linotype" w:hAnsi="Palatino Linotype"/>
          <w:color w:val="00000A"/>
        </w:rPr>
        <w:t>0</w:t>
      </w:r>
      <w:r>
        <w:rPr>
          <w:rFonts w:ascii="Palatino Linotype" w:eastAsia="Palatino Linotype" w:hAnsi="Palatino Linotype"/>
          <w:color w:val="00000A"/>
        </w:rPr>
        <w:t>,00</w:t>
      </w:r>
      <w:r w:rsidR="001358F4" w:rsidRPr="001A102F">
        <w:rPr>
          <w:rFonts w:ascii="Palatino Linotype" w:eastAsia="Palatino Linotype" w:hAnsi="Palatino Linotype"/>
          <w:color w:val="00000A"/>
        </w:rPr>
        <w:t xml:space="preserve"> zł.</w:t>
      </w:r>
    </w:p>
    <w:p w14:paraId="013A50FC" w14:textId="187D93DF" w:rsidR="001358F4" w:rsidRPr="001A102F" w:rsidRDefault="00BA4EEC" w:rsidP="00BA4EEC">
      <w:pPr>
        <w:spacing w:after="0" w:line="360" w:lineRule="auto"/>
        <w:jc w:val="both"/>
        <w:rPr>
          <w:rFonts w:ascii="Palatino Linotype" w:eastAsia="Palatino Linotype" w:hAnsi="Palatino Linotype"/>
          <w:color w:val="00000A"/>
        </w:rPr>
      </w:pPr>
      <w:r>
        <w:rPr>
          <w:rFonts w:ascii="Palatino Linotype" w:eastAsia="Palatino Linotype" w:hAnsi="Palatino Linotype"/>
          <w:color w:val="00000A"/>
        </w:rPr>
        <w:tab/>
      </w:r>
      <w:r w:rsidR="001358F4" w:rsidRPr="001A102F">
        <w:rPr>
          <w:rFonts w:ascii="Palatino Linotype" w:eastAsia="Palatino Linotype" w:hAnsi="Palatino Linotype"/>
          <w:color w:val="00000A"/>
        </w:rPr>
        <w:t>Mając na uwadze powyższe</w:t>
      </w:r>
      <w:r>
        <w:rPr>
          <w:rFonts w:ascii="Palatino Linotype" w:eastAsia="Palatino Linotype" w:hAnsi="Palatino Linotype"/>
          <w:color w:val="00000A"/>
        </w:rPr>
        <w:t>,</w:t>
      </w:r>
      <w:r w:rsidR="001358F4" w:rsidRPr="001A102F">
        <w:rPr>
          <w:rFonts w:ascii="Palatino Linotype" w:eastAsia="Palatino Linotype" w:hAnsi="Palatino Linotype"/>
          <w:color w:val="00000A"/>
        </w:rPr>
        <w:t xml:space="preserve"> Świętokrzyski Wojewódzki Inspektor Inspekcji Handlowej orzekł jak na wstępie.</w:t>
      </w:r>
    </w:p>
    <w:p w14:paraId="23455F03" w14:textId="77777777" w:rsidR="001358F4" w:rsidRDefault="001358F4" w:rsidP="001358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ACBB2" w14:textId="77777777" w:rsidR="001358F4" w:rsidRPr="003E1328" w:rsidRDefault="001358F4" w:rsidP="001358F4">
      <w:pPr>
        <w:spacing w:after="0" w:line="360" w:lineRule="auto"/>
        <w:jc w:val="center"/>
        <w:rPr>
          <w:rFonts w:ascii="Palatino Linotype" w:hAnsi="Palatino Linotype"/>
        </w:rPr>
      </w:pPr>
      <w:r w:rsidRPr="003E1328">
        <w:rPr>
          <w:rFonts w:ascii="Palatino Linotype" w:hAnsi="Palatino Linotype" w:cs="Times New Roman"/>
          <w:b/>
          <w:bCs/>
        </w:rPr>
        <w:t>POUCZENIE</w:t>
      </w:r>
    </w:p>
    <w:p w14:paraId="6C3617DB" w14:textId="5C871534" w:rsidR="001358F4" w:rsidRPr="00BF12F4" w:rsidRDefault="001358F4" w:rsidP="001358F4">
      <w:pPr>
        <w:pStyle w:val="Akapitzlist"/>
        <w:numPr>
          <w:ilvl w:val="0"/>
          <w:numId w:val="38"/>
        </w:numPr>
        <w:ind w:left="0" w:firstLine="0"/>
        <w:jc w:val="both"/>
        <w:rPr>
          <w:rFonts w:ascii="Palatino Linotype" w:hAnsi="Palatino Linotype"/>
          <w:sz w:val="22"/>
          <w:szCs w:val="22"/>
        </w:rPr>
      </w:pPr>
      <w:r w:rsidRPr="003E1328">
        <w:rPr>
          <w:rFonts w:ascii="Palatino Linotype" w:hAnsi="Palatino Linotype" w:cs="Times New Roman"/>
          <w:sz w:val="22"/>
          <w:szCs w:val="22"/>
        </w:rPr>
        <w:t xml:space="preserve">Zgodnie z art. 127 § 1 i 2 oraz art. 129 § 1 i 2 </w:t>
      </w:r>
      <w:r w:rsidRPr="003E1328">
        <w:rPr>
          <w:rFonts w:ascii="Palatino Linotype" w:hAnsi="Palatino Linotype" w:cs="Times New Roman"/>
          <w:i/>
          <w:iCs/>
          <w:sz w:val="22"/>
          <w:szCs w:val="22"/>
        </w:rPr>
        <w:t>Kodeksu postępowania administracyjnego</w:t>
      </w:r>
      <w:r w:rsidRPr="003E1328">
        <w:rPr>
          <w:rFonts w:ascii="Palatino Linotype" w:hAnsi="Palatino Linotype" w:cs="Times New Roman"/>
          <w:sz w:val="22"/>
          <w:szCs w:val="22"/>
        </w:rPr>
        <w:t xml:space="preserve"> </w:t>
      </w:r>
      <w:r w:rsidR="008B20DC">
        <w:rPr>
          <w:rFonts w:ascii="Palatino Linotype" w:hAnsi="Palatino Linotype" w:cs="Times New Roman"/>
          <w:sz w:val="22"/>
          <w:szCs w:val="22"/>
        </w:rPr>
        <w:t>S</w:t>
      </w:r>
      <w:r w:rsidRPr="003E1328">
        <w:rPr>
          <w:rFonts w:ascii="Palatino Linotype" w:hAnsi="Palatino Linotype" w:cs="Times New Roman"/>
          <w:sz w:val="22"/>
          <w:szCs w:val="22"/>
        </w:rPr>
        <w:t>tronie postępowania służy odwołanie od niniejszej decyzji do Prezesa Urzędu Ochrony Konkurencji i Konsumentów. Odwołanie należy wnieść w terminie 14 dni od dnia doręczenia niniejszej decyzji za pośrednictwem Świętokrzyskiego Wojewódzkiego Inspektora Inspekcji Handlowej, ul. Sienkiewicza 76, 25-501 Kielce.</w:t>
      </w:r>
    </w:p>
    <w:p w14:paraId="52AD502D" w14:textId="0B7A04C4" w:rsidR="001358F4" w:rsidRPr="00BF12F4" w:rsidRDefault="001358F4" w:rsidP="001358F4">
      <w:pPr>
        <w:pStyle w:val="Akapitzlist"/>
        <w:numPr>
          <w:ilvl w:val="0"/>
          <w:numId w:val="38"/>
        </w:numPr>
        <w:ind w:left="0" w:firstLine="0"/>
        <w:jc w:val="both"/>
        <w:rPr>
          <w:rFonts w:ascii="Palatino Linotype" w:hAnsi="Palatino Linotype"/>
          <w:sz w:val="22"/>
          <w:szCs w:val="22"/>
        </w:rPr>
      </w:pPr>
      <w:r w:rsidRPr="003E1328">
        <w:rPr>
          <w:rFonts w:ascii="Palatino Linotype" w:hAnsi="Palatino Linotype" w:cs="Times New Roman"/>
          <w:sz w:val="22"/>
          <w:szCs w:val="22"/>
        </w:rPr>
        <w:t xml:space="preserve">W myśl przepisów art. 127a § 1  </w:t>
      </w:r>
      <w:r w:rsidR="00BA4EEC" w:rsidRPr="00BA4EEC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BA4EEC">
        <w:rPr>
          <w:rFonts w:ascii="Palatino Linotype" w:hAnsi="Palatino Linotype" w:cs="Times New Roman"/>
          <w:i/>
          <w:iCs/>
          <w:sz w:val="22"/>
          <w:szCs w:val="22"/>
        </w:rPr>
        <w:t xml:space="preserve">odeksu postępowania administracyjnego </w:t>
      </w:r>
      <w:r w:rsidRPr="003E1328">
        <w:rPr>
          <w:rFonts w:ascii="Palatino Linotype" w:hAnsi="Palatino Linotype" w:cs="Times New Roman"/>
          <w:sz w:val="22"/>
          <w:szCs w:val="22"/>
        </w:rPr>
        <w:t xml:space="preserve">– w trakcie biegu terminu do wniesienia odwołania </w:t>
      </w:r>
      <w:r w:rsidR="00BA4EEC">
        <w:rPr>
          <w:rFonts w:ascii="Palatino Linotype" w:hAnsi="Palatino Linotype" w:cs="Times New Roman"/>
          <w:sz w:val="22"/>
          <w:szCs w:val="22"/>
        </w:rPr>
        <w:t>S</w:t>
      </w:r>
      <w:r w:rsidRPr="003E1328">
        <w:rPr>
          <w:rFonts w:ascii="Palatino Linotype" w:hAnsi="Palatino Linotype" w:cs="Times New Roman"/>
          <w:sz w:val="22"/>
          <w:szCs w:val="22"/>
        </w:rPr>
        <w:t>trona może zrzec się prawa do wniesienia odwołania w formie oświadczenia złożonego do Świętokrzyskiego Wojewódzkiego Inspektora Inspekcji Handlowej.</w:t>
      </w:r>
    </w:p>
    <w:p w14:paraId="66F495F8" w14:textId="2FAB9D96" w:rsidR="001358F4" w:rsidRPr="00BF12F4" w:rsidRDefault="001358F4" w:rsidP="001358F4">
      <w:pPr>
        <w:pStyle w:val="Akapitzlist"/>
        <w:numPr>
          <w:ilvl w:val="0"/>
          <w:numId w:val="38"/>
        </w:numPr>
        <w:ind w:left="0" w:firstLine="0"/>
        <w:jc w:val="both"/>
        <w:rPr>
          <w:rFonts w:ascii="Palatino Linotype" w:hAnsi="Palatino Linotype"/>
          <w:sz w:val="22"/>
          <w:szCs w:val="22"/>
        </w:rPr>
      </w:pPr>
      <w:r w:rsidRPr="003E1328">
        <w:rPr>
          <w:rFonts w:ascii="Palatino Linotype" w:hAnsi="Palatino Linotype" w:cs="Times New Roman"/>
          <w:sz w:val="22"/>
          <w:szCs w:val="22"/>
        </w:rPr>
        <w:t>Zgodnie z art. 127a § 2</w:t>
      </w:r>
      <w:r w:rsidR="00BA4EEC">
        <w:rPr>
          <w:rFonts w:ascii="Palatino Linotype" w:hAnsi="Palatino Linotype" w:cs="Times New Roman"/>
          <w:sz w:val="22"/>
          <w:szCs w:val="22"/>
        </w:rPr>
        <w:t xml:space="preserve"> </w:t>
      </w:r>
      <w:r w:rsidRPr="003E1328">
        <w:rPr>
          <w:rFonts w:ascii="Palatino Linotype" w:hAnsi="Palatino Linotype" w:cs="Times New Roman"/>
          <w:sz w:val="22"/>
          <w:szCs w:val="22"/>
        </w:rPr>
        <w:t xml:space="preserve"> </w:t>
      </w:r>
      <w:r w:rsidR="00BA4EEC" w:rsidRPr="00BA4EEC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BA4EEC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Pr="003E1328">
        <w:rPr>
          <w:rFonts w:ascii="Palatino Linotype" w:hAnsi="Palatino Linotype" w:cs="Times New Roman"/>
          <w:sz w:val="22"/>
          <w:szCs w:val="22"/>
        </w:rPr>
        <w:t xml:space="preserve"> – z dniem doręczenia Świętokrzyskiemu Wojewódzkiemu Inspektorowi Inspekcji Handlowej oświadczenia</w:t>
      </w:r>
      <w:r w:rsidR="00BA4EEC">
        <w:rPr>
          <w:rFonts w:ascii="Palatino Linotype" w:hAnsi="Palatino Linotype" w:cs="Times New Roman"/>
          <w:sz w:val="22"/>
          <w:szCs w:val="22"/>
        </w:rPr>
        <w:t xml:space="preserve">                         </w:t>
      </w:r>
      <w:r w:rsidRPr="003E1328">
        <w:rPr>
          <w:rFonts w:ascii="Palatino Linotype" w:hAnsi="Palatino Linotype" w:cs="Times New Roman"/>
          <w:sz w:val="22"/>
          <w:szCs w:val="22"/>
        </w:rPr>
        <w:t xml:space="preserve"> o zrzeczeniu się prawa do wniesienia odwołania decyzja staje się ostateczna i prawomocna.</w:t>
      </w:r>
    </w:p>
    <w:p w14:paraId="01A8B382" w14:textId="71512110" w:rsidR="001358F4" w:rsidRPr="00BF12F4" w:rsidRDefault="001358F4" w:rsidP="001358F4">
      <w:pPr>
        <w:pStyle w:val="Akapitzlist"/>
        <w:numPr>
          <w:ilvl w:val="0"/>
          <w:numId w:val="38"/>
        </w:numPr>
        <w:ind w:left="0" w:firstLine="0"/>
        <w:jc w:val="both"/>
        <w:rPr>
          <w:rFonts w:ascii="Palatino Linotype" w:hAnsi="Palatino Linotype"/>
          <w:sz w:val="22"/>
          <w:szCs w:val="22"/>
        </w:rPr>
      </w:pPr>
      <w:r w:rsidRPr="003E1328">
        <w:rPr>
          <w:rFonts w:ascii="Palatino Linotype" w:hAnsi="Palatino Linotype" w:cs="Times New Roman"/>
          <w:sz w:val="22"/>
          <w:szCs w:val="22"/>
        </w:rPr>
        <w:t>W myśl art. 130 § 1 i 2</w:t>
      </w:r>
      <w:r w:rsidR="00BA4EEC">
        <w:rPr>
          <w:rFonts w:ascii="Palatino Linotype" w:hAnsi="Palatino Linotype" w:cs="Times New Roman"/>
          <w:sz w:val="22"/>
          <w:szCs w:val="22"/>
        </w:rPr>
        <w:t xml:space="preserve"> </w:t>
      </w:r>
      <w:r w:rsidRPr="003E1328">
        <w:rPr>
          <w:rFonts w:ascii="Palatino Linotype" w:hAnsi="Palatino Linotype" w:cs="Times New Roman"/>
          <w:sz w:val="22"/>
          <w:szCs w:val="22"/>
        </w:rPr>
        <w:t xml:space="preserve"> </w:t>
      </w:r>
      <w:r w:rsidR="00BA4EEC" w:rsidRPr="00BA4EEC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BA4EEC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Pr="003E1328">
        <w:rPr>
          <w:rFonts w:ascii="Palatino Linotype" w:hAnsi="Palatino Linotype" w:cs="Times New Roman"/>
          <w:sz w:val="22"/>
          <w:szCs w:val="22"/>
        </w:rPr>
        <w:t xml:space="preserve"> przed upływem terminu do wniesienia odwołania decyzja nie ulega wykonaniu. Wniesienie odwołania w terminie wstrzymuje wykonanie decyzji.</w:t>
      </w:r>
    </w:p>
    <w:p w14:paraId="2541F54E" w14:textId="1BE49647" w:rsidR="001358F4" w:rsidRPr="00BF12F4" w:rsidRDefault="001358F4" w:rsidP="001358F4">
      <w:pPr>
        <w:pStyle w:val="Akapitzlist"/>
        <w:numPr>
          <w:ilvl w:val="0"/>
          <w:numId w:val="38"/>
        </w:numPr>
        <w:ind w:left="0" w:firstLine="0"/>
        <w:jc w:val="both"/>
        <w:rPr>
          <w:rFonts w:ascii="Palatino Linotype" w:hAnsi="Palatino Linotype"/>
          <w:sz w:val="22"/>
          <w:szCs w:val="22"/>
        </w:rPr>
      </w:pPr>
      <w:r w:rsidRPr="003E1328">
        <w:rPr>
          <w:rFonts w:ascii="Palatino Linotype" w:hAnsi="Palatino Linotype" w:cs="Times New Roman"/>
          <w:sz w:val="22"/>
          <w:szCs w:val="22"/>
        </w:rPr>
        <w:t xml:space="preserve">Zgodnie z art. 7 ust. 1 i 3 ustawy o informowaniu o cenach towarów i usług, przedsiębiorca uiszcza karę pieniężną </w:t>
      </w:r>
      <w:r w:rsidRPr="003E1328">
        <w:rPr>
          <w:rFonts w:ascii="Palatino Linotype" w:hAnsi="Palatino Linotype" w:cs="Times New Roman"/>
          <w:b/>
          <w:bCs/>
          <w:sz w:val="22"/>
          <w:szCs w:val="22"/>
        </w:rPr>
        <w:t>na rachunek bankowy Wojewódzkiego Inspektoratu Inspekcji Handlowej w Kielcach: NBP O/O KIELCE 42 1010 1238 0804 2222 3100 0000 w terminie 7 dni</w:t>
      </w:r>
      <w:r w:rsidRPr="003E1328">
        <w:rPr>
          <w:rFonts w:ascii="Palatino Linotype" w:hAnsi="Palatino Linotype" w:cs="Times New Roman"/>
          <w:sz w:val="22"/>
          <w:szCs w:val="22"/>
        </w:rPr>
        <w:t xml:space="preserve"> od dnia, w którym decyzja o nałożeniu kary pieniężnej stała się ostateczna. Kary pieniężne stanowią dochód budżetu państwa.</w:t>
      </w:r>
    </w:p>
    <w:p w14:paraId="6E6C736C" w14:textId="506E5E38" w:rsidR="001358F4" w:rsidRPr="003E1328" w:rsidRDefault="001358F4" w:rsidP="001358F4">
      <w:pPr>
        <w:pStyle w:val="Akapitzlist"/>
        <w:numPr>
          <w:ilvl w:val="0"/>
          <w:numId w:val="38"/>
        </w:numPr>
        <w:ind w:left="0" w:firstLine="0"/>
        <w:jc w:val="both"/>
        <w:rPr>
          <w:rFonts w:ascii="Palatino Linotype" w:hAnsi="Palatino Linotype"/>
          <w:sz w:val="22"/>
          <w:szCs w:val="22"/>
        </w:rPr>
      </w:pPr>
      <w:r w:rsidRPr="003E1328">
        <w:rPr>
          <w:rFonts w:ascii="Palatino Linotype" w:hAnsi="Palatino Linotype" w:cs="Times New Roman"/>
          <w:sz w:val="22"/>
          <w:szCs w:val="22"/>
        </w:rPr>
        <w:t>Do należności pieniężnych nie uiszczonych w terminie stosuje się odpowiednio przepisy działu III Ustawy z dnia 29 sierpnia 1997 r. – Ordynacja podatkowa (Dz. U. z 2019 r., poz. 900</w:t>
      </w:r>
      <w:r w:rsidR="003E1328" w:rsidRPr="003E1328">
        <w:rPr>
          <w:rFonts w:ascii="Palatino Linotype" w:hAnsi="Palatino Linotype" w:cs="Times New Roman"/>
          <w:sz w:val="22"/>
          <w:szCs w:val="22"/>
        </w:rPr>
        <w:t xml:space="preserve"> </w:t>
      </w:r>
      <w:r w:rsidRPr="003E1328">
        <w:rPr>
          <w:rFonts w:ascii="Palatino Linotype" w:hAnsi="Palatino Linotype" w:cs="Times New Roman"/>
          <w:sz w:val="22"/>
          <w:szCs w:val="22"/>
        </w:rPr>
        <w:t>ze zm.).</w:t>
      </w:r>
    </w:p>
    <w:p w14:paraId="5194D804" w14:textId="77777777" w:rsidR="001358F4" w:rsidRPr="003E1328" w:rsidRDefault="001358F4" w:rsidP="001358F4">
      <w:pPr>
        <w:jc w:val="center"/>
        <w:rPr>
          <w:rFonts w:ascii="Palatino Linotype" w:hAnsi="Palatino Linotype" w:cs="Times New Roman"/>
        </w:rPr>
      </w:pPr>
    </w:p>
    <w:p w14:paraId="562FECF1" w14:textId="77777777" w:rsidR="001358F4" w:rsidRPr="003E1328" w:rsidRDefault="001358F4" w:rsidP="001358F4">
      <w:pPr>
        <w:rPr>
          <w:rFonts w:ascii="Palatino Linotype" w:hAnsi="Palatino Linotype" w:cs="Times New Roman"/>
          <w:u w:val="single"/>
        </w:rPr>
      </w:pPr>
    </w:p>
    <w:p w14:paraId="792A4A65" w14:textId="77777777" w:rsidR="008108D1" w:rsidRDefault="008108D1" w:rsidP="008108D1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>Świętokrzyski Wojewódzki Inspektor Inspekcji Handlowej</w:t>
      </w:r>
    </w:p>
    <w:p w14:paraId="6674F096" w14:textId="77777777" w:rsidR="008108D1" w:rsidRDefault="008108D1" w:rsidP="008108D1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 xml:space="preserve">mgr inż. Urszula </w:t>
      </w:r>
      <w:proofErr w:type="spellStart"/>
      <w:r>
        <w:rPr>
          <w:rFonts w:ascii="Palatino Linotype" w:hAnsi="Palatino Linotype" w:cs="Palatino Linotype"/>
          <w:bCs/>
          <w:i/>
          <w:iCs/>
        </w:rPr>
        <w:t>Łutczyk</w:t>
      </w:r>
      <w:proofErr w:type="spellEnd"/>
    </w:p>
    <w:p w14:paraId="5DB173A8" w14:textId="77777777" w:rsidR="008108D1" w:rsidRDefault="008108D1" w:rsidP="003E1328">
      <w:pPr>
        <w:spacing w:after="0" w:line="240" w:lineRule="auto"/>
        <w:rPr>
          <w:rFonts w:ascii="Palatino Linotype" w:hAnsi="Palatino Linotype" w:cs="Palatino Linotype"/>
          <w:bCs/>
          <w:sz w:val="18"/>
          <w:szCs w:val="18"/>
          <w:u w:val="single"/>
        </w:rPr>
      </w:pPr>
    </w:p>
    <w:p w14:paraId="7BAED55C" w14:textId="77777777" w:rsidR="008108D1" w:rsidRDefault="008108D1" w:rsidP="003E1328">
      <w:pPr>
        <w:spacing w:after="0" w:line="240" w:lineRule="auto"/>
        <w:rPr>
          <w:rFonts w:ascii="Palatino Linotype" w:hAnsi="Palatino Linotype" w:cs="Palatino Linotype"/>
          <w:bCs/>
          <w:sz w:val="18"/>
          <w:szCs w:val="18"/>
          <w:u w:val="single"/>
        </w:rPr>
      </w:pPr>
    </w:p>
    <w:p w14:paraId="7EDD01DC" w14:textId="093F5520" w:rsidR="00DB74CE" w:rsidRPr="00DA7445" w:rsidRDefault="008108D1" w:rsidP="003E1328">
      <w:pPr>
        <w:spacing w:after="0" w:line="240" w:lineRule="auto"/>
        <w:rPr>
          <w:rFonts w:ascii="Palatino Linotype" w:hAnsi="Palatino Linotype"/>
          <w:sz w:val="18"/>
          <w:szCs w:val="18"/>
        </w:rPr>
      </w:pPr>
      <w:bookmarkStart w:id="3" w:name="_GoBack"/>
      <w:bookmarkEnd w:id="3"/>
      <w:r>
        <w:rPr>
          <w:rFonts w:ascii="Palatino Linotype" w:hAnsi="Palatino Linotype" w:cs="Palatino Linotype"/>
          <w:bCs/>
          <w:sz w:val="18"/>
          <w:szCs w:val="18"/>
          <w:u w:val="single"/>
        </w:rPr>
        <w:t>o</w:t>
      </w:r>
      <w:r w:rsidR="00DB74CE" w:rsidRPr="00DA7445">
        <w:rPr>
          <w:rFonts w:ascii="Palatino Linotype" w:hAnsi="Palatino Linotype" w:cs="Palatino Linotype"/>
          <w:bCs/>
          <w:sz w:val="18"/>
          <w:szCs w:val="18"/>
          <w:u w:val="single"/>
        </w:rPr>
        <w:t>rzymują:</w:t>
      </w:r>
      <w:r w:rsidR="00DB74CE" w:rsidRPr="00DA7445">
        <w:rPr>
          <w:rFonts w:ascii="Palatino Linotype" w:hAnsi="Palatino Linotype"/>
          <w:sz w:val="18"/>
          <w:szCs w:val="18"/>
        </w:rPr>
        <w:t xml:space="preserve"> </w:t>
      </w:r>
    </w:p>
    <w:p w14:paraId="7F9D50A0" w14:textId="6EAF567D" w:rsidR="00DB74CE" w:rsidRPr="00DA7445" w:rsidRDefault="00DB74CE" w:rsidP="003E1328">
      <w:pPr>
        <w:spacing w:after="0" w:line="240" w:lineRule="auto"/>
        <w:rPr>
          <w:rFonts w:ascii="Palatino Linotype" w:hAnsi="Palatino Linotype" w:cs="Palatino Linotype"/>
          <w:bCs/>
          <w:sz w:val="18"/>
          <w:szCs w:val="18"/>
        </w:rPr>
      </w:pPr>
      <w:r w:rsidRPr="00DA7445">
        <w:rPr>
          <w:rFonts w:ascii="Palatino Linotype" w:hAnsi="Palatino Linotype"/>
          <w:sz w:val="18"/>
          <w:szCs w:val="18"/>
        </w:rPr>
        <w:t>1.</w:t>
      </w:r>
      <w:r w:rsidRPr="00DA7445">
        <w:rPr>
          <w:rFonts w:ascii="Palatino Linotype" w:eastAsia="Palatino Linotype" w:hAnsi="Palatino Linotype" w:cs="Palatino Linotype"/>
          <w:bCs/>
          <w:sz w:val="18"/>
          <w:szCs w:val="18"/>
        </w:rPr>
        <w:t xml:space="preserve"> </w:t>
      </w:r>
      <w:r w:rsidRPr="00DA7445">
        <w:rPr>
          <w:rFonts w:ascii="Palatino Linotype" w:hAnsi="Palatino Linotype"/>
          <w:sz w:val="18"/>
          <w:szCs w:val="18"/>
        </w:rPr>
        <w:t>DLF INVEST</w:t>
      </w:r>
      <w:r w:rsidRPr="00DA7445">
        <w:rPr>
          <w:rFonts w:ascii="Palatino Linotype" w:hAnsi="Palatino Linotype" w:cs="Palatino Linotype"/>
          <w:sz w:val="18"/>
          <w:szCs w:val="18"/>
        </w:rPr>
        <w:t xml:space="preserve"> </w:t>
      </w:r>
      <w:r w:rsidR="00BA4EEC">
        <w:rPr>
          <w:rFonts w:ascii="Palatino Linotype" w:hAnsi="Palatino Linotype" w:cs="Palatino Linotype"/>
          <w:sz w:val="18"/>
          <w:szCs w:val="18"/>
        </w:rPr>
        <w:t xml:space="preserve">spółka z ograniczoną odpowiedzialnością, </w:t>
      </w:r>
      <w:r w:rsidRPr="00DA7445">
        <w:rPr>
          <w:rFonts w:ascii="Palatino Linotype" w:hAnsi="Palatino Linotype" w:cs="Palatino Linotype"/>
          <w:sz w:val="18"/>
          <w:szCs w:val="18"/>
        </w:rPr>
        <w:t>Bałtów nr 7, 27-423 Bałtów</w:t>
      </w:r>
    </w:p>
    <w:p w14:paraId="512B0621" w14:textId="03ADF9BA" w:rsidR="00DB74CE" w:rsidRDefault="00DB74CE" w:rsidP="003E1328">
      <w:pPr>
        <w:spacing w:after="0" w:line="240" w:lineRule="auto"/>
        <w:rPr>
          <w:rFonts w:ascii="Palatino Linotype" w:hAnsi="Palatino Linotype" w:cs="Palatino Linotype"/>
          <w:bCs/>
          <w:sz w:val="18"/>
          <w:szCs w:val="18"/>
        </w:rPr>
      </w:pPr>
      <w:r w:rsidRPr="00DA7445">
        <w:rPr>
          <w:rFonts w:ascii="Palatino Linotype" w:hAnsi="Palatino Linotype" w:cs="Palatino Linotype"/>
          <w:bCs/>
          <w:sz w:val="18"/>
          <w:szCs w:val="18"/>
        </w:rPr>
        <w:t xml:space="preserve">2.  </w:t>
      </w:r>
      <w:r w:rsidR="00BA4EEC">
        <w:rPr>
          <w:rFonts w:ascii="Palatino Linotype" w:hAnsi="Palatino Linotype" w:cs="Palatino Linotype"/>
          <w:bCs/>
          <w:sz w:val="18"/>
          <w:szCs w:val="18"/>
        </w:rPr>
        <w:t>A</w:t>
      </w:r>
      <w:r w:rsidRPr="00DA7445">
        <w:rPr>
          <w:rFonts w:ascii="Palatino Linotype" w:hAnsi="Palatino Linotype" w:cs="Palatino Linotype"/>
          <w:bCs/>
          <w:sz w:val="18"/>
          <w:szCs w:val="18"/>
        </w:rPr>
        <w:t>/a</w:t>
      </w:r>
    </w:p>
    <w:p w14:paraId="67BAE66B" w14:textId="77777777" w:rsidR="003E1328" w:rsidRPr="00DA7445" w:rsidRDefault="003E1328" w:rsidP="003E1328">
      <w:pPr>
        <w:spacing w:after="0" w:line="240" w:lineRule="auto"/>
        <w:rPr>
          <w:rFonts w:ascii="Palatino Linotype" w:hAnsi="Palatino Linotype"/>
          <w:sz w:val="18"/>
          <w:szCs w:val="18"/>
        </w:rPr>
      </w:pPr>
    </w:p>
    <w:p w14:paraId="326303B0" w14:textId="2B2463E2" w:rsidR="007E58B9" w:rsidRPr="00234756" w:rsidRDefault="007E58B9" w:rsidP="0015795C">
      <w:pPr>
        <w:pStyle w:val="LO-Normal"/>
        <w:rPr>
          <w:sz w:val="16"/>
          <w:szCs w:val="16"/>
        </w:rPr>
      </w:pPr>
    </w:p>
    <w:sectPr w:rsidR="007E58B9" w:rsidRPr="00234756" w:rsidSect="00407C99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814DC" w14:textId="77777777" w:rsidR="003C0740" w:rsidRDefault="003C0740">
      <w:pPr>
        <w:spacing w:after="0" w:line="240" w:lineRule="auto"/>
      </w:pPr>
      <w:r>
        <w:separator/>
      </w:r>
    </w:p>
  </w:endnote>
  <w:endnote w:type="continuationSeparator" w:id="0">
    <w:p w14:paraId="251DA476" w14:textId="77777777" w:rsidR="003C0740" w:rsidRDefault="003C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708CFD" w14:textId="77777777" w:rsidR="00976E5A" w:rsidRPr="002558AF" w:rsidRDefault="00976E5A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8108D1">
          <w:rPr>
            <w:rFonts w:ascii="Times New Roman" w:hAnsi="Times New Roman" w:cs="Times New Roman"/>
            <w:noProof/>
          </w:rPr>
          <w:t>12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14:paraId="4FDDA3A5" w14:textId="77777777" w:rsidR="00976E5A" w:rsidRDefault="00976E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217680"/>
      <w:docPartObj>
        <w:docPartGallery w:val="Page Numbers (Bottom of Page)"/>
        <w:docPartUnique/>
      </w:docPartObj>
    </w:sdtPr>
    <w:sdtEndPr/>
    <w:sdtContent>
      <w:p w14:paraId="0314F9C6" w14:textId="7282A478" w:rsidR="00976E5A" w:rsidRDefault="00976E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8D1">
          <w:rPr>
            <w:noProof/>
          </w:rPr>
          <w:t>1</w:t>
        </w:r>
        <w:r>
          <w:fldChar w:fldCharType="end"/>
        </w:r>
      </w:p>
    </w:sdtContent>
  </w:sdt>
  <w:p w14:paraId="26209147" w14:textId="77777777" w:rsidR="00976E5A" w:rsidRDefault="00976E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AA83E" w14:textId="77777777" w:rsidR="003C0740" w:rsidRDefault="003C0740">
      <w:pPr>
        <w:spacing w:after="0" w:line="240" w:lineRule="auto"/>
      </w:pPr>
      <w:r>
        <w:separator/>
      </w:r>
    </w:p>
  </w:footnote>
  <w:footnote w:type="continuationSeparator" w:id="0">
    <w:p w14:paraId="47149B42" w14:textId="77777777" w:rsidR="003C0740" w:rsidRDefault="003C0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575"/>
    <w:multiLevelType w:val="hybridMultilevel"/>
    <w:tmpl w:val="8D74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623D"/>
    <w:multiLevelType w:val="hybridMultilevel"/>
    <w:tmpl w:val="6DAE0EB8"/>
    <w:lvl w:ilvl="0" w:tplc="671053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6243CF"/>
    <w:multiLevelType w:val="hybridMultilevel"/>
    <w:tmpl w:val="32263F9E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45560"/>
    <w:multiLevelType w:val="hybridMultilevel"/>
    <w:tmpl w:val="1E7CF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C15AB"/>
    <w:multiLevelType w:val="hybridMultilevel"/>
    <w:tmpl w:val="3D60F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7DD7"/>
    <w:multiLevelType w:val="hybridMultilevel"/>
    <w:tmpl w:val="1204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82846"/>
    <w:multiLevelType w:val="hybridMultilevel"/>
    <w:tmpl w:val="8CA8A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F4B36"/>
    <w:multiLevelType w:val="hybridMultilevel"/>
    <w:tmpl w:val="DCB84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973F5"/>
    <w:multiLevelType w:val="hybridMultilevel"/>
    <w:tmpl w:val="8ADA2F26"/>
    <w:lvl w:ilvl="0" w:tplc="54B4F33E">
      <w:start w:val="1"/>
      <w:numFmt w:val="decimal"/>
      <w:lvlText w:val="%1."/>
      <w:lvlJc w:val="left"/>
      <w:pPr>
        <w:ind w:left="1080" w:hanging="360"/>
      </w:pPr>
      <w:rPr>
        <w:rFonts w:ascii="Palatino Linotype" w:eastAsia="Palatino Linotype" w:hAnsi="Palatino Linotype" w:cs="Palatino Linotyp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15E26EC"/>
    <w:multiLevelType w:val="hybridMultilevel"/>
    <w:tmpl w:val="3D660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14">
    <w:nsid w:val="43357A22"/>
    <w:multiLevelType w:val="hybridMultilevel"/>
    <w:tmpl w:val="E3EC8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16">
    <w:nsid w:val="4BA82117"/>
    <w:multiLevelType w:val="hybridMultilevel"/>
    <w:tmpl w:val="E8849064"/>
    <w:lvl w:ilvl="0" w:tplc="38406BCC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D3F4D"/>
    <w:multiLevelType w:val="hybridMultilevel"/>
    <w:tmpl w:val="DD6E4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33ED8"/>
    <w:multiLevelType w:val="hybridMultilevel"/>
    <w:tmpl w:val="A7E8E5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20">
    <w:nsid w:val="52BE7D8D"/>
    <w:multiLevelType w:val="hybridMultilevel"/>
    <w:tmpl w:val="C89A35A6"/>
    <w:lvl w:ilvl="0" w:tplc="8BC46E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91FFA"/>
    <w:multiLevelType w:val="hybridMultilevel"/>
    <w:tmpl w:val="185ABE5E"/>
    <w:lvl w:ilvl="0" w:tplc="8A648F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5B410C9"/>
    <w:multiLevelType w:val="hybridMultilevel"/>
    <w:tmpl w:val="18EED5C6"/>
    <w:lvl w:ilvl="0" w:tplc="0A7C87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8CA150B"/>
    <w:multiLevelType w:val="hybridMultilevel"/>
    <w:tmpl w:val="7740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B6418"/>
    <w:multiLevelType w:val="hybridMultilevel"/>
    <w:tmpl w:val="6CAE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E6C90"/>
    <w:multiLevelType w:val="hybridMultilevel"/>
    <w:tmpl w:val="6AC0C27C"/>
    <w:lvl w:ilvl="0" w:tplc="45A073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0197480"/>
    <w:multiLevelType w:val="hybridMultilevel"/>
    <w:tmpl w:val="E938B2C6"/>
    <w:lvl w:ilvl="0" w:tplc="DBD4DB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63EF6"/>
    <w:multiLevelType w:val="hybridMultilevel"/>
    <w:tmpl w:val="4A202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F45AE"/>
    <w:multiLevelType w:val="hybridMultilevel"/>
    <w:tmpl w:val="02F49C8A"/>
    <w:lvl w:ilvl="0" w:tplc="C80CEECE">
      <w:start w:val="1"/>
      <w:numFmt w:val="decimal"/>
      <w:lvlText w:val="%1."/>
      <w:lvlJc w:val="left"/>
      <w:pPr>
        <w:ind w:left="1080" w:hanging="360"/>
      </w:pPr>
      <w:rPr>
        <w:rFonts w:ascii="Palatino Linotype" w:eastAsia="Palatino Linotype" w:hAnsi="Palatino Linotype" w:cs="Palatino Linotyp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232A13"/>
    <w:multiLevelType w:val="hybridMultilevel"/>
    <w:tmpl w:val="00121A3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00CB7"/>
    <w:multiLevelType w:val="multilevel"/>
    <w:tmpl w:val="DC9A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6"/>
      </w:rPr>
    </w:lvl>
    <w:lvl w:ilvl="1">
      <w:start w:val="1"/>
      <w:numFmt w:val="decimal"/>
      <w:lvlText w:val="%2."/>
      <w:lvlJc w:val="left"/>
      <w:pPr>
        <w:tabs>
          <w:tab w:val="num" w:pos="578"/>
        </w:tabs>
        <w:ind w:left="578" w:hanging="360"/>
      </w:pPr>
    </w:lvl>
    <w:lvl w:ilvl="2">
      <w:start w:val="1"/>
      <w:numFmt w:val="decimal"/>
      <w:lvlText w:val="%3.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%4."/>
      <w:lvlJc w:val="left"/>
      <w:pPr>
        <w:tabs>
          <w:tab w:val="num" w:pos="1298"/>
        </w:tabs>
        <w:ind w:left="1298" w:hanging="360"/>
      </w:pPr>
    </w:lvl>
    <w:lvl w:ilvl="4">
      <w:start w:val="1"/>
      <w:numFmt w:val="decimal"/>
      <w:lvlText w:val="%5."/>
      <w:lvlJc w:val="left"/>
      <w:pPr>
        <w:tabs>
          <w:tab w:val="num" w:pos="1658"/>
        </w:tabs>
        <w:ind w:left="1658" w:hanging="360"/>
      </w:pPr>
    </w:lvl>
    <w:lvl w:ilvl="5">
      <w:start w:val="1"/>
      <w:numFmt w:val="decimal"/>
      <w:lvlText w:val="%6.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decimal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decimal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35">
    <w:nsid w:val="75977052"/>
    <w:multiLevelType w:val="hybridMultilevel"/>
    <w:tmpl w:val="C840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9621D"/>
    <w:multiLevelType w:val="hybridMultilevel"/>
    <w:tmpl w:val="7EE6BBC4"/>
    <w:lvl w:ilvl="0" w:tplc="C2B66AFE">
      <w:start w:val="1"/>
      <w:numFmt w:val="decimal"/>
      <w:lvlText w:val="%1."/>
      <w:lvlJc w:val="left"/>
      <w:pPr>
        <w:ind w:left="1080" w:hanging="360"/>
      </w:pPr>
      <w:rPr>
        <w:rFonts w:ascii="Palatino Linotype" w:eastAsia="Palatino Linotype" w:hAnsi="Palatino Linotype" w:cs="Palatino Linotyp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11"/>
  </w:num>
  <w:num w:numId="4">
    <w:abstractNumId w:val="3"/>
  </w:num>
  <w:num w:numId="5">
    <w:abstractNumId w:val="19"/>
  </w:num>
  <w:num w:numId="6">
    <w:abstractNumId w:val="32"/>
  </w:num>
  <w:num w:numId="7">
    <w:abstractNumId w:val="31"/>
  </w:num>
  <w:num w:numId="8">
    <w:abstractNumId w:val="13"/>
  </w:num>
  <w:num w:numId="9">
    <w:abstractNumId w:val="33"/>
  </w:num>
  <w:num w:numId="10">
    <w:abstractNumId w:val="15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8"/>
  </w:num>
  <w:num w:numId="15">
    <w:abstractNumId w:val="7"/>
  </w:num>
  <w:num w:numId="16">
    <w:abstractNumId w:val="16"/>
  </w:num>
  <w:num w:numId="17">
    <w:abstractNumId w:val="0"/>
  </w:num>
  <w:num w:numId="18">
    <w:abstractNumId w:val="6"/>
  </w:num>
  <w:num w:numId="19">
    <w:abstractNumId w:val="2"/>
  </w:num>
  <w:num w:numId="20">
    <w:abstractNumId w:val="30"/>
  </w:num>
  <w:num w:numId="21">
    <w:abstractNumId w:val="29"/>
  </w:num>
  <w:num w:numId="22">
    <w:abstractNumId w:val="28"/>
  </w:num>
  <w:num w:numId="23">
    <w:abstractNumId w:val="27"/>
  </w:num>
  <w:num w:numId="24">
    <w:abstractNumId w:val="20"/>
  </w:num>
  <w:num w:numId="25">
    <w:abstractNumId w:val="12"/>
  </w:num>
  <w:num w:numId="26">
    <w:abstractNumId w:val="25"/>
  </w:num>
  <w:num w:numId="27">
    <w:abstractNumId w:val="14"/>
  </w:num>
  <w:num w:numId="28">
    <w:abstractNumId w:val="24"/>
  </w:num>
  <w:num w:numId="29">
    <w:abstractNumId w:val="35"/>
  </w:num>
  <w:num w:numId="30">
    <w:abstractNumId w:val="5"/>
  </w:num>
  <w:num w:numId="31">
    <w:abstractNumId w:val="9"/>
  </w:num>
  <w:num w:numId="32">
    <w:abstractNumId w:val="36"/>
  </w:num>
  <w:num w:numId="33">
    <w:abstractNumId w:val="22"/>
  </w:num>
  <w:num w:numId="34">
    <w:abstractNumId w:val="26"/>
  </w:num>
  <w:num w:numId="35">
    <w:abstractNumId w:val="23"/>
  </w:num>
  <w:num w:numId="36">
    <w:abstractNumId w:val="1"/>
  </w:num>
  <w:num w:numId="37">
    <w:abstractNumId w:val="4"/>
  </w:num>
  <w:num w:numId="38">
    <w:abstractNumId w:val="2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3834"/>
    <w:rsid w:val="00004601"/>
    <w:rsid w:val="00004A1E"/>
    <w:rsid w:val="00007F9D"/>
    <w:rsid w:val="000158CA"/>
    <w:rsid w:val="00017EE7"/>
    <w:rsid w:val="00020FB9"/>
    <w:rsid w:val="0002179A"/>
    <w:rsid w:val="00022B02"/>
    <w:rsid w:val="000235A4"/>
    <w:rsid w:val="0002788A"/>
    <w:rsid w:val="000302DA"/>
    <w:rsid w:val="000317A7"/>
    <w:rsid w:val="00032FA5"/>
    <w:rsid w:val="0003574F"/>
    <w:rsid w:val="000357EB"/>
    <w:rsid w:val="00037FF0"/>
    <w:rsid w:val="00047A91"/>
    <w:rsid w:val="000510DA"/>
    <w:rsid w:val="00062938"/>
    <w:rsid w:val="000655A4"/>
    <w:rsid w:val="00066110"/>
    <w:rsid w:val="00066829"/>
    <w:rsid w:val="00070C85"/>
    <w:rsid w:val="000730CC"/>
    <w:rsid w:val="00073350"/>
    <w:rsid w:val="000744DE"/>
    <w:rsid w:val="00080850"/>
    <w:rsid w:val="00084EEE"/>
    <w:rsid w:val="0008644D"/>
    <w:rsid w:val="00090C5E"/>
    <w:rsid w:val="00091CEC"/>
    <w:rsid w:val="00091F21"/>
    <w:rsid w:val="00093317"/>
    <w:rsid w:val="000A05A0"/>
    <w:rsid w:val="000A1209"/>
    <w:rsid w:val="000A3ACC"/>
    <w:rsid w:val="000B09B1"/>
    <w:rsid w:val="000B2A81"/>
    <w:rsid w:val="000B31E5"/>
    <w:rsid w:val="000B541D"/>
    <w:rsid w:val="000B69A8"/>
    <w:rsid w:val="000C1E77"/>
    <w:rsid w:val="000C2539"/>
    <w:rsid w:val="000D1F29"/>
    <w:rsid w:val="000D248A"/>
    <w:rsid w:val="000D3842"/>
    <w:rsid w:val="000D5008"/>
    <w:rsid w:val="000E3B85"/>
    <w:rsid w:val="000E59C5"/>
    <w:rsid w:val="000F2833"/>
    <w:rsid w:val="000F3053"/>
    <w:rsid w:val="000F5E60"/>
    <w:rsid w:val="00100192"/>
    <w:rsid w:val="00101D68"/>
    <w:rsid w:val="00102EFE"/>
    <w:rsid w:val="00103886"/>
    <w:rsid w:val="00104EC7"/>
    <w:rsid w:val="00107499"/>
    <w:rsid w:val="001077C8"/>
    <w:rsid w:val="00110A44"/>
    <w:rsid w:val="00110C1B"/>
    <w:rsid w:val="00111F2C"/>
    <w:rsid w:val="001123C0"/>
    <w:rsid w:val="00127CB8"/>
    <w:rsid w:val="0013102B"/>
    <w:rsid w:val="001315EC"/>
    <w:rsid w:val="00132E36"/>
    <w:rsid w:val="00133DD9"/>
    <w:rsid w:val="001358F4"/>
    <w:rsid w:val="00140130"/>
    <w:rsid w:val="001439A5"/>
    <w:rsid w:val="00145C8E"/>
    <w:rsid w:val="001502C6"/>
    <w:rsid w:val="00152A59"/>
    <w:rsid w:val="00157186"/>
    <w:rsid w:val="0015795C"/>
    <w:rsid w:val="00160586"/>
    <w:rsid w:val="001638B1"/>
    <w:rsid w:val="001638C9"/>
    <w:rsid w:val="00164E5B"/>
    <w:rsid w:val="00171ADC"/>
    <w:rsid w:val="00175C6D"/>
    <w:rsid w:val="00176701"/>
    <w:rsid w:val="001858F8"/>
    <w:rsid w:val="00187C75"/>
    <w:rsid w:val="00191F08"/>
    <w:rsid w:val="00194F2E"/>
    <w:rsid w:val="001A102F"/>
    <w:rsid w:val="001A1C94"/>
    <w:rsid w:val="001A2106"/>
    <w:rsid w:val="001A5F6B"/>
    <w:rsid w:val="001B11EB"/>
    <w:rsid w:val="001C093A"/>
    <w:rsid w:val="001D46AE"/>
    <w:rsid w:val="001E3439"/>
    <w:rsid w:val="001E7FE4"/>
    <w:rsid w:val="001F37EB"/>
    <w:rsid w:val="00201E75"/>
    <w:rsid w:val="002060E2"/>
    <w:rsid w:val="0021403B"/>
    <w:rsid w:val="002150B7"/>
    <w:rsid w:val="00220EDA"/>
    <w:rsid w:val="00222D69"/>
    <w:rsid w:val="002248D1"/>
    <w:rsid w:val="00227844"/>
    <w:rsid w:val="00227E2A"/>
    <w:rsid w:val="00232998"/>
    <w:rsid w:val="00234632"/>
    <w:rsid w:val="00234756"/>
    <w:rsid w:val="00234D93"/>
    <w:rsid w:val="00235596"/>
    <w:rsid w:val="002355AD"/>
    <w:rsid w:val="002416FB"/>
    <w:rsid w:val="00241D95"/>
    <w:rsid w:val="0024376A"/>
    <w:rsid w:val="00245DB5"/>
    <w:rsid w:val="00251814"/>
    <w:rsid w:val="00251D44"/>
    <w:rsid w:val="002520CA"/>
    <w:rsid w:val="00255800"/>
    <w:rsid w:val="00257DBA"/>
    <w:rsid w:val="00261ECB"/>
    <w:rsid w:val="0026596D"/>
    <w:rsid w:val="0026787B"/>
    <w:rsid w:val="002722A6"/>
    <w:rsid w:val="00275B4B"/>
    <w:rsid w:val="002775EC"/>
    <w:rsid w:val="002856DC"/>
    <w:rsid w:val="002917FA"/>
    <w:rsid w:val="00291D3B"/>
    <w:rsid w:val="00291DAC"/>
    <w:rsid w:val="00292868"/>
    <w:rsid w:val="00293A52"/>
    <w:rsid w:val="002968A9"/>
    <w:rsid w:val="00296D7A"/>
    <w:rsid w:val="002A00A1"/>
    <w:rsid w:val="002A6A3F"/>
    <w:rsid w:val="002A7EAA"/>
    <w:rsid w:val="002B09D7"/>
    <w:rsid w:val="002B7702"/>
    <w:rsid w:val="002B7E9A"/>
    <w:rsid w:val="002C5240"/>
    <w:rsid w:val="002C5DDA"/>
    <w:rsid w:val="002C60B6"/>
    <w:rsid w:val="002C734A"/>
    <w:rsid w:val="002C7BFE"/>
    <w:rsid w:val="002D0E04"/>
    <w:rsid w:val="002D3B4E"/>
    <w:rsid w:val="002E5AE7"/>
    <w:rsid w:val="002E75B5"/>
    <w:rsid w:val="002F21E8"/>
    <w:rsid w:val="002F45E7"/>
    <w:rsid w:val="002F6D8B"/>
    <w:rsid w:val="002F7983"/>
    <w:rsid w:val="0030520F"/>
    <w:rsid w:val="0030728A"/>
    <w:rsid w:val="00310046"/>
    <w:rsid w:val="003100C4"/>
    <w:rsid w:val="00310C60"/>
    <w:rsid w:val="00311AB7"/>
    <w:rsid w:val="00320653"/>
    <w:rsid w:val="003220A2"/>
    <w:rsid w:val="0032432A"/>
    <w:rsid w:val="00324F52"/>
    <w:rsid w:val="003339AE"/>
    <w:rsid w:val="003412B8"/>
    <w:rsid w:val="0034427F"/>
    <w:rsid w:val="003449BF"/>
    <w:rsid w:val="00350187"/>
    <w:rsid w:val="00350946"/>
    <w:rsid w:val="003538AA"/>
    <w:rsid w:val="0035493D"/>
    <w:rsid w:val="00360810"/>
    <w:rsid w:val="00377AB0"/>
    <w:rsid w:val="003855D0"/>
    <w:rsid w:val="00392285"/>
    <w:rsid w:val="00396ED8"/>
    <w:rsid w:val="00397235"/>
    <w:rsid w:val="003B00E2"/>
    <w:rsid w:val="003B6C64"/>
    <w:rsid w:val="003C0740"/>
    <w:rsid w:val="003C16A5"/>
    <w:rsid w:val="003C3143"/>
    <w:rsid w:val="003C46E2"/>
    <w:rsid w:val="003C583B"/>
    <w:rsid w:val="003D40BD"/>
    <w:rsid w:val="003D40FE"/>
    <w:rsid w:val="003E1328"/>
    <w:rsid w:val="003E1571"/>
    <w:rsid w:val="003E3EBB"/>
    <w:rsid w:val="003E4B19"/>
    <w:rsid w:val="004024EC"/>
    <w:rsid w:val="00404662"/>
    <w:rsid w:val="00404BB3"/>
    <w:rsid w:val="00407C99"/>
    <w:rsid w:val="00414A28"/>
    <w:rsid w:val="00415558"/>
    <w:rsid w:val="00417186"/>
    <w:rsid w:val="00417C7E"/>
    <w:rsid w:val="00432C9D"/>
    <w:rsid w:val="00433501"/>
    <w:rsid w:val="00435793"/>
    <w:rsid w:val="00451F25"/>
    <w:rsid w:val="00456393"/>
    <w:rsid w:val="00463BAD"/>
    <w:rsid w:val="00467683"/>
    <w:rsid w:val="004706AA"/>
    <w:rsid w:val="00473773"/>
    <w:rsid w:val="00474F45"/>
    <w:rsid w:val="0047741D"/>
    <w:rsid w:val="00480422"/>
    <w:rsid w:val="0048301C"/>
    <w:rsid w:val="00491411"/>
    <w:rsid w:val="004A1345"/>
    <w:rsid w:val="004A180E"/>
    <w:rsid w:val="004A1811"/>
    <w:rsid w:val="004A1B2D"/>
    <w:rsid w:val="004A353D"/>
    <w:rsid w:val="004A60C5"/>
    <w:rsid w:val="004A70AA"/>
    <w:rsid w:val="004B035F"/>
    <w:rsid w:val="004B0918"/>
    <w:rsid w:val="004B0977"/>
    <w:rsid w:val="004B194C"/>
    <w:rsid w:val="004B6EB5"/>
    <w:rsid w:val="004B7C9C"/>
    <w:rsid w:val="004C6F74"/>
    <w:rsid w:val="004C79DC"/>
    <w:rsid w:val="004C7EA2"/>
    <w:rsid w:val="004D3E8B"/>
    <w:rsid w:val="004E05E9"/>
    <w:rsid w:val="004E3A43"/>
    <w:rsid w:val="004F46C6"/>
    <w:rsid w:val="004F57D6"/>
    <w:rsid w:val="004F5894"/>
    <w:rsid w:val="004F5D81"/>
    <w:rsid w:val="00500E0F"/>
    <w:rsid w:val="00504F5E"/>
    <w:rsid w:val="005053C6"/>
    <w:rsid w:val="00507B20"/>
    <w:rsid w:val="005127FB"/>
    <w:rsid w:val="00513943"/>
    <w:rsid w:val="00516267"/>
    <w:rsid w:val="005226E3"/>
    <w:rsid w:val="00525C86"/>
    <w:rsid w:val="005276A3"/>
    <w:rsid w:val="00531664"/>
    <w:rsid w:val="00531AD5"/>
    <w:rsid w:val="00535A85"/>
    <w:rsid w:val="00536248"/>
    <w:rsid w:val="00536808"/>
    <w:rsid w:val="00537D3C"/>
    <w:rsid w:val="005471FF"/>
    <w:rsid w:val="00550C6E"/>
    <w:rsid w:val="005513BA"/>
    <w:rsid w:val="005526A7"/>
    <w:rsid w:val="00553949"/>
    <w:rsid w:val="00554395"/>
    <w:rsid w:val="00556BF8"/>
    <w:rsid w:val="00557954"/>
    <w:rsid w:val="00563AEB"/>
    <w:rsid w:val="00565FEC"/>
    <w:rsid w:val="00573373"/>
    <w:rsid w:val="00573EBC"/>
    <w:rsid w:val="00576312"/>
    <w:rsid w:val="00577F0C"/>
    <w:rsid w:val="00580264"/>
    <w:rsid w:val="00582667"/>
    <w:rsid w:val="00585A1E"/>
    <w:rsid w:val="00586D86"/>
    <w:rsid w:val="00595291"/>
    <w:rsid w:val="005A0464"/>
    <w:rsid w:val="005A2E30"/>
    <w:rsid w:val="005A4A48"/>
    <w:rsid w:val="005B5016"/>
    <w:rsid w:val="005B5395"/>
    <w:rsid w:val="005B57BE"/>
    <w:rsid w:val="005C6668"/>
    <w:rsid w:val="005D0DC2"/>
    <w:rsid w:val="005D1B2D"/>
    <w:rsid w:val="005D2C48"/>
    <w:rsid w:val="005E1536"/>
    <w:rsid w:val="005E1951"/>
    <w:rsid w:val="005E4237"/>
    <w:rsid w:val="005E795B"/>
    <w:rsid w:val="005F0FAF"/>
    <w:rsid w:val="005F1A38"/>
    <w:rsid w:val="005F3351"/>
    <w:rsid w:val="005F363F"/>
    <w:rsid w:val="0060555E"/>
    <w:rsid w:val="00607FB0"/>
    <w:rsid w:val="006101FF"/>
    <w:rsid w:val="006106FA"/>
    <w:rsid w:val="0061488B"/>
    <w:rsid w:val="006220FD"/>
    <w:rsid w:val="0062711A"/>
    <w:rsid w:val="006303EE"/>
    <w:rsid w:val="006349BF"/>
    <w:rsid w:val="00641E06"/>
    <w:rsid w:val="006430D6"/>
    <w:rsid w:val="00646CE5"/>
    <w:rsid w:val="00652375"/>
    <w:rsid w:val="00656E9F"/>
    <w:rsid w:val="00660448"/>
    <w:rsid w:val="00661E64"/>
    <w:rsid w:val="006632F9"/>
    <w:rsid w:val="00664E42"/>
    <w:rsid w:val="00667DCA"/>
    <w:rsid w:val="006778E8"/>
    <w:rsid w:val="00680457"/>
    <w:rsid w:val="00680E82"/>
    <w:rsid w:val="00680F43"/>
    <w:rsid w:val="0068211D"/>
    <w:rsid w:val="006836CB"/>
    <w:rsid w:val="00683F64"/>
    <w:rsid w:val="00685423"/>
    <w:rsid w:val="006928A5"/>
    <w:rsid w:val="00693AF2"/>
    <w:rsid w:val="00696C55"/>
    <w:rsid w:val="00696E78"/>
    <w:rsid w:val="006A041C"/>
    <w:rsid w:val="006A26BC"/>
    <w:rsid w:val="006A299E"/>
    <w:rsid w:val="006A30B7"/>
    <w:rsid w:val="006B20A8"/>
    <w:rsid w:val="006B29CF"/>
    <w:rsid w:val="006B2E27"/>
    <w:rsid w:val="006B63D6"/>
    <w:rsid w:val="006C443C"/>
    <w:rsid w:val="006C675E"/>
    <w:rsid w:val="006C734E"/>
    <w:rsid w:val="006D4964"/>
    <w:rsid w:val="006D5D76"/>
    <w:rsid w:val="006D73D3"/>
    <w:rsid w:val="006E04E9"/>
    <w:rsid w:val="006E25E1"/>
    <w:rsid w:val="006E646D"/>
    <w:rsid w:val="006F1E03"/>
    <w:rsid w:val="006F39B1"/>
    <w:rsid w:val="006F3F9F"/>
    <w:rsid w:val="006F7369"/>
    <w:rsid w:val="00702190"/>
    <w:rsid w:val="00702219"/>
    <w:rsid w:val="00716A25"/>
    <w:rsid w:val="00722F37"/>
    <w:rsid w:val="00723C8B"/>
    <w:rsid w:val="007307E9"/>
    <w:rsid w:val="00733C6D"/>
    <w:rsid w:val="00737486"/>
    <w:rsid w:val="00740F78"/>
    <w:rsid w:val="0075085E"/>
    <w:rsid w:val="007515ED"/>
    <w:rsid w:val="00761283"/>
    <w:rsid w:val="00761420"/>
    <w:rsid w:val="00766C9F"/>
    <w:rsid w:val="00767684"/>
    <w:rsid w:val="0077125B"/>
    <w:rsid w:val="00782CB1"/>
    <w:rsid w:val="007853D6"/>
    <w:rsid w:val="00785ECF"/>
    <w:rsid w:val="007933E0"/>
    <w:rsid w:val="007A03E8"/>
    <w:rsid w:val="007A34D5"/>
    <w:rsid w:val="007B3655"/>
    <w:rsid w:val="007B45FF"/>
    <w:rsid w:val="007B6C82"/>
    <w:rsid w:val="007C1A14"/>
    <w:rsid w:val="007C1B51"/>
    <w:rsid w:val="007C7AD2"/>
    <w:rsid w:val="007D3832"/>
    <w:rsid w:val="007D45E1"/>
    <w:rsid w:val="007D5278"/>
    <w:rsid w:val="007E0145"/>
    <w:rsid w:val="007E14A8"/>
    <w:rsid w:val="007E21A6"/>
    <w:rsid w:val="007E4983"/>
    <w:rsid w:val="007E58B9"/>
    <w:rsid w:val="007E5A08"/>
    <w:rsid w:val="007E64AD"/>
    <w:rsid w:val="007E7219"/>
    <w:rsid w:val="007F7897"/>
    <w:rsid w:val="008022EA"/>
    <w:rsid w:val="00804B5D"/>
    <w:rsid w:val="00804D0E"/>
    <w:rsid w:val="008108D1"/>
    <w:rsid w:val="00831842"/>
    <w:rsid w:val="00834DAE"/>
    <w:rsid w:val="008446D0"/>
    <w:rsid w:val="00844F0B"/>
    <w:rsid w:val="008451E8"/>
    <w:rsid w:val="008476F5"/>
    <w:rsid w:val="00847FA5"/>
    <w:rsid w:val="008503BE"/>
    <w:rsid w:val="008513C5"/>
    <w:rsid w:val="00862F18"/>
    <w:rsid w:val="00864F0D"/>
    <w:rsid w:val="00867B17"/>
    <w:rsid w:val="00871881"/>
    <w:rsid w:val="00873528"/>
    <w:rsid w:val="0087447B"/>
    <w:rsid w:val="0087563D"/>
    <w:rsid w:val="008804B5"/>
    <w:rsid w:val="00883510"/>
    <w:rsid w:val="008902DD"/>
    <w:rsid w:val="00892765"/>
    <w:rsid w:val="008A7E1F"/>
    <w:rsid w:val="008B20DC"/>
    <w:rsid w:val="008B4124"/>
    <w:rsid w:val="008B7783"/>
    <w:rsid w:val="008C0615"/>
    <w:rsid w:val="008C07C0"/>
    <w:rsid w:val="008C1497"/>
    <w:rsid w:val="008C6B56"/>
    <w:rsid w:val="008C6F7D"/>
    <w:rsid w:val="008D15E9"/>
    <w:rsid w:val="008D2FDF"/>
    <w:rsid w:val="008E0FDD"/>
    <w:rsid w:val="008E1C00"/>
    <w:rsid w:val="008E454D"/>
    <w:rsid w:val="008F3122"/>
    <w:rsid w:val="009132AD"/>
    <w:rsid w:val="00917594"/>
    <w:rsid w:val="00923B85"/>
    <w:rsid w:val="00931FB5"/>
    <w:rsid w:val="009326B1"/>
    <w:rsid w:val="0093556D"/>
    <w:rsid w:val="0093770B"/>
    <w:rsid w:val="009416D9"/>
    <w:rsid w:val="00945782"/>
    <w:rsid w:val="00950EAD"/>
    <w:rsid w:val="00951F5D"/>
    <w:rsid w:val="00952340"/>
    <w:rsid w:val="00956FEF"/>
    <w:rsid w:val="00962D1F"/>
    <w:rsid w:val="0096539A"/>
    <w:rsid w:val="00976E5A"/>
    <w:rsid w:val="009800CA"/>
    <w:rsid w:val="00981FA0"/>
    <w:rsid w:val="00982A3B"/>
    <w:rsid w:val="00983777"/>
    <w:rsid w:val="00987A41"/>
    <w:rsid w:val="009A1EBA"/>
    <w:rsid w:val="009A5722"/>
    <w:rsid w:val="009B0A57"/>
    <w:rsid w:val="009B24A5"/>
    <w:rsid w:val="009B288B"/>
    <w:rsid w:val="009B3F72"/>
    <w:rsid w:val="009B5FBE"/>
    <w:rsid w:val="009B746B"/>
    <w:rsid w:val="009C62FC"/>
    <w:rsid w:val="009C6D69"/>
    <w:rsid w:val="009D0579"/>
    <w:rsid w:val="009D1E35"/>
    <w:rsid w:val="009D7AA5"/>
    <w:rsid w:val="009E0B76"/>
    <w:rsid w:val="009E1C6F"/>
    <w:rsid w:val="009E2A19"/>
    <w:rsid w:val="009E6978"/>
    <w:rsid w:val="009E7361"/>
    <w:rsid w:val="009E7658"/>
    <w:rsid w:val="009E7EF8"/>
    <w:rsid w:val="009F0935"/>
    <w:rsid w:val="009F1FAD"/>
    <w:rsid w:val="009F5960"/>
    <w:rsid w:val="009F5C0A"/>
    <w:rsid w:val="009F6041"/>
    <w:rsid w:val="00A037DD"/>
    <w:rsid w:val="00A1023B"/>
    <w:rsid w:val="00A153DF"/>
    <w:rsid w:val="00A15C64"/>
    <w:rsid w:val="00A15CDE"/>
    <w:rsid w:val="00A21080"/>
    <w:rsid w:val="00A235C5"/>
    <w:rsid w:val="00A30078"/>
    <w:rsid w:val="00A35B16"/>
    <w:rsid w:val="00A35F49"/>
    <w:rsid w:val="00A37812"/>
    <w:rsid w:val="00A46ECA"/>
    <w:rsid w:val="00A47251"/>
    <w:rsid w:val="00A472A8"/>
    <w:rsid w:val="00A47A99"/>
    <w:rsid w:val="00A55EA6"/>
    <w:rsid w:val="00A56359"/>
    <w:rsid w:val="00A57015"/>
    <w:rsid w:val="00A60C7D"/>
    <w:rsid w:val="00A653B9"/>
    <w:rsid w:val="00A66E9B"/>
    <w:rsid w:val="00A70EE6"/>
    <w:rsid w:val="00A72386"/>
    <w:rsid w:val="00A74E7A"/>
    <w:rsid w:val="00A82882"/>
    <w:rsid w:val="00A84569"/>
    <w:rsid w:val="00A86430"/>
    <w:rsid w:val="00AA693D"/>
    <w:rsid w:val="00AB0292"/>
    <w:rsid w:val="00AB3297"/>
    <w:rsid w:val="00AB52FF"/>
    <w:rsid w:val="00AB58BC"/>
    <w:rsid w:val="00AB64EF"/>
    <w:rsid w:val="00AC008B"/>
    <w:rsid w:val="00AC020B"/>
    <w:rsid w:val="00AD482F"/>
    <w:rsid w:val="00AE1859"/>
    <w:rsid w:val="00AE2438"/>
    <w:rsid w:val="00AE369D"/>
    <w:rsid w:val="00AE63B0"/>
    <w:rsid w:val="00AF2DDE"/>
    <w:rsid w:val="00B01A0C"/>
    <w:rsid w:val="00B1205A"/>
    <w:rsid w:val="00B14420"/>
    <w:rsid w:val="00B17313"/>
    <w:rsid w:val="00B201BF"/>
    <w:rsid w:val="00B20E1F"/>
    <w:rsid w:val="00B26117"/>
    <w:rsid w:val="00B43807"/>
    <w:rsid w:val="00B44006"/>
    <w:rsid w:val="00B5146D"/>
    <w:rsid w:val="00B521FA"/>
    <w:rsid w:val="00B53E1B"/>
    <w:rsid w:val="00B569AD"/>
    <w:rsid w:val="00B56D6D"/>
    <w:rsid w:val="00B576B2"/>
    <w:rsid w:val="00B61228"/>
    <w:rsid w:val="00B65B4E"/>
    <w:rsid w:val="00B749E5"/>
    <w:rsid w:val="00B81641"/>
    <w:rsid w:val="00B81C5C"/>
    <w:rsid w:val="00B82CA6"/>
    <w:rsid w:val="00B85A55"/>
    <w:rsid w:val="00B8720D"/>
    <w:rsid w:val="00B91524"/>
    <w:rsid w:val="00B91C3D"/>
    <w:rsid w:val="00B91D3E"/>
    <w:rsid w:val="00B922A0"/>
    <w:rsid w:val="00B92F88"/>
    <w:rsid w:val="00B93680"/>
    <w:rsid w:val="00B96E2D"/>
    <w:rsid w:val="00B9733A"/>
    <w:rsid w:val="00B97DE8"/>
    <w:rsid w:val="00B97F43"/>
    <w:rsid w:val="00BA1714"/>
    <w:rsid w:val="00BA4707"/>
    <w:rsid w:val="00BA4746"/>
    <w:rsid w:val="00BA4EEC"/>
    <w:rsid w:val="00BB1240"/>
    <w:rsid w:val="00BB6DFE"/>
    <w:rsid w:val="00BB7B05"/>
    <w:rsid w:val="00BC2E67"/>
    <w:rsid w:val="00BD09BC"/>
    <w:rsid w:val="00BD2A11"/>
    <w:rsid w:val="00BE0F4C"/>
    <w:rsid w:val="00BE3AC6"/>
    <w:rsid w:val="00BE495B"/>
    <w:rsid w:val="00BE4D50"/>
    <w:rsid w:val="00BE6627"/>
    <w:rsid w:val="00BF052B"/>
    <w:rsid w:val="00BF0D13"/>
    <w:rsid w:val="00BF12F4"/>
    <w:rsid w:val="00BF6C30"/>
    <w:rsid w:val="00C037CB"/>
    <w:rsid w:val="00C06C59"/>
    <w:rsid w:val="00C078FA"/>
    <w:rsid w:val="00C11077"/>
    <w:rsid w:val="00C11C19"/>
    <w:rsid w:val="00C1504D"/>
    <w:rsid w:val="00C15479"/>
    <w:rsid w:val="00C21906"/>
    <w:rsid w:val="00C219FD"/>
    <w:rsid w:val="00C22EDA"/>
    <w:rsid w:val="00C25429"/>
    <w:rsid w:val="00C41B2F"/>
    <w:rsid w:val="00C4214D"/>
    <w:rsid w:val="00C434A8"/>
    <w:rsid w:val="00C43CF7"/>
    <w:rsid w:val="00C51A96"/>
    <w:rsid w:val="00C536E3"/>
    <w:rsid w:val="00C546C4"/>
    <w:rsid w:val="00C5652F"/>
    <w:rsid w:val="00C61DF4"/>
    <w:rsid w:val="00C64CAA"/>
    <w:rsid w:val="00C67292"/>
    <w:rsid w:val="00C755B3"/>
    <w:rsid w:val="00C766EA"/>
    <w:rsid w:val="00C803E4"/>
    <w:rsid w:val="00C8244F"/>
    <w:rsid w:val="00C87B67"/>
    <w:rsid w:val="00C903E1"/>
    <w:rsid w:val="00C91589"/>
    <w:rsid w:val="00C978E6"/>
    <w:rsid w:val="00CA04A8"/>
    <w:rsid w:val="00CA1D9F"/>
    <w:rsid w:val="00CA3EE4"/>
    <w:rsid w:val="00CA50B3"/>
    <w:rsid w:val="00CB451C"/>
    <w:rsid w:val="00CB6AC2"/>
    <w:rsid w:val="00CB7764"/>
    <w:rsid w:val="00CC2073"/>
    <w:rsid w:val="00CC236A"/>
    <w:rsid w:val="00CC283C"/>
    <w:rsid w:val="00CC2EC3"/>
    <w:rsid w:val="00CC340D"/>
    <w:rsid w:val="00CC4B2D"/>
    <w:rsid w:val="00CD040D"/>
    <w:rsid w:val="00CD270A"/>
    <w:rsid w:val="00CD30CE"/>
    <w:rsid w:val="00CD6593"/>
    <w:rsid w:val="00CE1D8A"/>
    <w:rsid w:val="00CE2682"/>
    <w:rsid w:val="00CE3D6F"/>
    <w:rsid w:val="00CE3EA4"/>
    <w:rsid w:val="00CE5C0A"/>
    <w:rsid w:val="00CE5FBC"/>
    <w:rsid w:val="00CE62C9"/>
    <w:rsid w:val="00CF0B86"/>
    <w:rsid w:val="00CF2B1B"/>
    <w:rsid w:val="00CF2C9E"/>
    <w:rsid w:val="00CF7F0F"/>
    <w:rsid w:val="00D043B5"/>
    <w:rsid w:val="00D045B9"/>
    <w:rsid w:val="00D05249"/>
    <w:rsid w:val="00D10016"/>
    <w:rsid w:val="00D217E8"/>
    <w:rsid w:val="00D2574B"/>
    <w:rsid w:val="00D25BD8"/>
    <w:rsid w:val="00D33C45"/>
    <w:rsid w:val="00D37652"/>
    <w:rsid w:val="00D44555"/>
    <w:rsid w:val="00D516DA"/>
    <w:rsid w:val="00D52B39"/>
    <w:rsid w:val="00D57C51"/>
    <w:rsid w:val="00D651F8"/>
    <w:rsid w:val="00D67020"/>
    <w:rsid w:val="00D75409"/>
    <w:rsid w:val="00D75588"/>
    <w:rsid w:val="00D8663F"/>
    <w:rsid w:val="00D86767"/>
    <w:rsid w:val="00D95B6B"/>
    <w:rsid w:val="00D97901"/>
    <w:rsid w:val="00DA5A83"/>
    <w:rsid w:val="00DA63A4"/>
    <w:rsid w:val="00DB0DFC"/>
    <w:rsid w:val="00DB4CDA"/>
    <w:rsid w:val="00DB4CEE"/>
    <w:rsid w:val="00DB74CE"/>
    <w:rsid w:val="00DC3A2D"/>
    <w:rsid w:val="00DC5950"/>
    <w:rsid w:val="00DC59D3"/>
    <w:rsid w:val="00DC6E1E"/>
    <w:rsid w:val="00DD122E"/>
    <w:rsid w:val="00DD3F49"/>
    <w:rsid w:val="00DD402D"/>
    <w:rsid w:val="00DD461B"/>
    <w:rsid w:val="00DD4F13"/>
    <w:rsid w:val="00DE3894"/>
    <w:rsid w:val="00DE4EDE"/>
    <w:rsid w:val="00DE6020"/>
    <w:rsid w:val="00DF3D81"/>
    <w:rsid w:val="00E008DF"/>
    <w:rsid w:val="00E0457E"/>
    <w:rsid w:val="00E0585E"/>
    <w:rsid w:val="00E0694F"/>
    <w:rsid w:val="00E102F9"/>
    <w:rsid w:val="00E13051"/>
    <w:rsid w:val="00E1417C"/>
    <w:rsid w:val="00E162C0"/>
    <w:rsid w:val="00E2426E"/>
    <w:rsid w:val="00E252F2"/>
    <w:rsid w:val="00E41550"/>
    <w:rsid w:val="00E461C0"/>
    <w:rsid w:val="00E5791A"/>
    <w:rsid w:val="00E64B5D"/>
    <w:rsid w:val="00E65DC1"/>
    <w:rsid w:val="00E70EAB"/>
    <w:rsid w:val="00E72F03"/>
    <w:rsid w:val="00E731D1"/>
    <w:rsid w:val="00E74652"/>
    <w:rsid w:val="00E75ED1"/>
    <w:rsid w:val="00E769EC"/>
    <w:rsid w:val="00E77B74"/>
    <w:rsid w:val="00E80C8A"/>
    <w:rsid w:val="00E86088"/>
    <w:rsid w:val="00E86D6F"/>
    <w:rsid w:val="00E87AFB"/>
    <w:rsid w:val="00E956A2"/>
    <w:rsid w:val="00E966DC"/>
    <w:rsid w:val="00EA2058"/>
    <w:rsid w:val="00EA6434"/>
    <w:rsid w:val="00EA6D18"/>
    <w:rsid w:val="00EB13B7"/>
    <w:rsid w:val="00EC27F6"/>
    <w:rsid w:val="00EC47B6"/>
    <w:rsid w:val="00ED1425"/>
    <w:rsid w:val="00ED59D2"/>
    <w:rsid w:val="00ED782D"/>
    <w:rsid w:val="00EE062A"/>
    <w:rsid w:val="00EE0A12"/>
    <w:rsid w:val="00EF571B"/>
    <w:rsid w:val="00EF7371"/>
    <w:rsid w:val="00F02F56"/>
    <w:rsid w:val="00F07911"/>
    <w:rsid w:val="00F100DF"/>
    <w:rsid w:val="00F152A3"/>
    <w:rsid w:val="00F216F5"/>
    <w:rsid w:val="00F21C51"/>
    <w:rsid w:val="00F25A6F"/>
    <w:rsid w:val="00F267CE"/>
    <w:rsid w:val="00F26864"/>
    <w:rsid w:val="00F4122C"/>
    <w:rsid w:val="00F4215B"/>
    <w:rsid w:val="00F44AA8"/>
    <w:rsid w:val="00F53BF2"/>
    <w:rsid w:val="00F556C8"/>
    <w:rsid w:val="00F8210F"/>
    <w:rsid w:val="00F8292E"/>
    <w:rsid w:val="00F838B0"/>
    <w:rsid w:val="00F91C19"/>
    <w:rsid w:val="00F94378"/>
    <w:rsid w:val="00F95BCD"/>
    <w:rsid w:val="00F975FF"/>
    <w:rsid w:val="00FA3382"/>
    <w:rsid w:val="00FA3FCB"/>
    <w:rsid w:val="00FA51B5"/>
    <w:rsid w:val="00FA7A1A"/>
    <w:rsid w:val="00FB0C6D"/>
    <w:rsid w:val="00FB11A5"/>
    <w:rsid w:val="00FB2B50"/>
    <w:rsid w:val="00FB7A37"/>
    <w:rsid w:val="00FC0D1F"/>
    <w:rsid w:val="00FC0D9D"/>
    <w:rsid w:val="00FC3451"/>
    <w:rsid w:val="00FC4BC1"/>
    <w:rsid w:val="00FC5D8E"/>
    <w:rsid w:val="00FC65C4"/>
    <w:rsid w:val="00FC6C2E"/>
    <w:rsid w:val="00FC7024"/>
    <w:rsid w:val="00FD19F4"/>
    <w:rsid w:val="00FD5E3C"/>
    <w:rsid w:val="00FE0910"/>
    <w:rsid w:val="00FE2279"/>
    <w:rsid w:val="00FE3896"/>
    <w:rsid w:val="00FE43C6"/>
    <w:rsid w:val="00FE784B"/>
    <w:rsid w:val="00FF046D"/>
    <w:rsid w:val="00FF07B3"/>
    <w:rsid w:val="00FF0E93"/>
    <w:rsid w:val="00FF12A4"/>
    <w:rsid w:val="00FF5140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B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2">
    <w:name w:val="heading 2"/>
    <w:basedOn w:val="Normalny"/>
    <w:link w:val="Nagwek2Znak"/>
    <w:rsid w:val="00C64CAA"/>
    <w:pPr>
      <w:keepNext/>
      <w:spacing w:before="240" w:after="120" w:line="240" w:lineRule="auto"/>
      <w:textAlignment w:val="baseline"/>
      <w:outlineLvl w:val="1"/>
    </w:pPr>
    <w:rPr>
      <w:rFonts w:ascii="Liberation Sans" w:eastAsia="Microsoft YaHei" w:hAnsi="Liberation Sans" w:cs="Arial Unicode MS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D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D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D8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64CAA"/>
    <w:rPr>
      <w:rFonts w:ascii="Liberation Sans" w:eastAsia="Microsoft YaHei" w:hAnsi="Liberation Sans" w:cs="Arial Unicode MS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E80C8A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80C8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ListLabel3">
    <w:name w:val="ListLabel 3"/>
    <w:qFormat/>
    <w:rsid w:val="002F45E7"/>
    <w:rPr>
      <w:rFonts w:cs="Courier New"/>
    </w:rPr>
  </w:style>
  <w:style w:type="character" w:customStyle="1" w:styleId="tw4winTerm">
    <w:name w:val="tw4winTerm"/>
    <w:qFormat/>
    <w:rsid w:val="003412B8"/>
    <w:rPr>
      <w:color w:val="0000FF"/>
    </w:rPr>
  </w:style>
  <w:style w:type="character" w:customStyle="1" w:styleId="Wyrnienie">
    <w:name w:val="Wyróżnienie"/>
    <w:qFormat/>
    <w:rsid w:val="001358F4"/>
    <w:rPr>
      <w:i/>
      <w:iCs/>
    </w:rPr>
  </w:style>
  <w:style w:type="paragraph" w:customStyle="1" w:styleId="Tekstpodstawowy31">
    <w:name w:val="Tekst podstawowy 31"/>
    <w:basedOn w:val="Normalny"/>
    <w:qFormat/>
    <w:rsid w:val="001358F4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A1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2">
    <w:name w:val="heading 2"/>
    <w:basedOn w:val="Normalny"/>
    <w:link w:val="Nagwek2Znak"/>
    <w:rsid w:val="00C64CAA"/>
    <w:pPr>
      <w:keepNext/>
      <w:spacing w:before="240" w:after="120" w:line="240" w:lineRule="auto"/>
      <w:textAlignment w:val="baseline"/>
      <w:outlineLvl w:val="1"/>
    </w:pPr>
    <w:rPr>
      <w:rFonts w:ascii="Liberation Sans" w:eastAsia="Microsoft YaHei" w:hAnsi="Liberation Sans" w:cs="Arial Unicode MS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D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D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D8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64CAA"/>
    <w:rPr>
      <w:rFonts w:ascii="Liberation Sans" w:eastAsia="Microsoft YaHei" w:hAnsi="Liberation Sans" w:cs="Arial Unicode MS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E80C8A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80C8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ListLabel3">
    <w:name w:val="ListLabel 3"/>
    <w:qFormat/>
    <w:rsid w:val="002F45E7"/>
    <w:rPr>
      <w:rFonts w:cs="Courier New"/>
    </w:rPr>
  </w:style>
  <w:style w:type="character" w:customStyle="1" w:styleId="tw4winTerm">
    <w:name w:val="tw4winTerm"/>
    <w:qFormat/>
    <w:rsid w:val="003412B8"/>
    <w:rPr>
      <w:color w:val="0000FF"/>
    </w:rPr>
  </w:style>
  <w:style w:type="character" w:customStyle="1" w:styleId="Wyrnienie">
    <w:name w:val="Wyróżnienie"/>
    <w:qFormat/>
    <w:rsid w:val="001358F4"/>
    <w:rPr>
      <w:i/>
      <w:iCs/>
    </w:rPr>
  </w:style>
  <w:style w:type="paragraph" w:customStyle="1" w:styleId="Tekstpodstawowy31">
    <w:name w:val="Tekst podstawowy 31"/>
    <w:basedOn w:val="Normalny"/>
    <w:qFormat/>
    <w:rsid w:val="001358F4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A1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9C742-6BC1-4647-9D75-7C5DAD0E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12</Pages>
  <Words>3167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237</cp:revision>
  <cp:lastPrinted>2020-09-11T09:43:00Z</cp:lastPrinted>
  <dcterms:created xsi:type="dcterms:W3CDTF">2020-06-26T13:10:00Z</dcterms:created>
  <dcterms:modified xsi:type="dcterms:W3CDTF">2021-09-21T11:05:00Z</dcterms:modified>
</cp:coreProperties>
</file>