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748"/>
      </w:tblGrid>
      <w:tr w:rsidR="00187C75" w:rsidRPr="00186E07" w14:paraId="138595B9" w14:textId="77777777" w:rsidTr="00407C99">
        <w:tc>
          <w:tcPr>
            <w:tcW w:w="4748" w:type="dxa"/>
            <w:shd w:val="clear" w:color="auto" w:fill="auto"/>
          </w:tcPr>
          <w:p w14:paraId="147DE975" w14:textId="77777777" w:rsidR="00187C75" w:rsidRPr="005B2EA2" w:rsidRDefault="00187C75" w:rsidP="00407C99">
            <w:pPr>
              <w:tabs>
                <w:tab w:val="center" w:pos="1701"/>
              </w:tabs>
              <w:suppressAutoHyphens/>
              <w:spacing w:after="0" w:line="240" w:lineRule="auto"/>
              <w:ind w:right="783"/>
              <w:jc w:val="center"/>
              <w:textAlignment w:val="baseline"/>
              <w:rPr>
                <w:rFonts w:ascii="Times New Roman" w:eastAsia="Times New Roman" w:hAnsi="Times New Roman" w:cs="Times New Roman"/>
                <w:b/>
                <w:kern w:val="1"/>
                <w:sz w:val="24"/>
                <w:szCs w:val="24"/>
                <w:lang w:eastAsia="pl-PL" w:bidi="hi-IN"/>
              </w:rPr>
            </w:pPr>
            <w:bookmarkStart w:id="0" w:name="_Hlk13218946"/>
            <w:r w:rsidRPr="005B2EA2">
              <w:rPr>
                <w:rFonts w:ascii="Times New Roman" w:eastAsia="SimSun" w:hAnsi="Times New Roman" w:cs="Times New Roman"/>
                <w:noProof/>
                <w:kern w:val="1"/>
                <w:sz w:val="24"/>
                <w:szCs w:val="24"/>
                <w:lang w:eastAsia="pl-PL"/>
              </w:rPr>
              <w:drawing>
                <wp:inline distT="0" distB="0" distL="0" distR="0" wp14:anchorId="5B44E661" wp14:editId="7D4706F4">
                  <wp:extent cx="41910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solidFill>
                            <a:srgbClr val="FFFFFF"/>
                          </a:solidFill>
                          <a:ln>
                            <a:noFill/>
                          </a:ln>
                        </pic:spPr>
                      </pic:pic>
                    </a:graphicData>
                  </a:graphic>
                </wp:inline>
              </w:drawing>
            </w:r>
          </w:p>
          <w:p w14:paraId="3D71F1B0" w14:textId="77777777" w:rsidR="00187C75" w:rsidRPr="005B2EA2" w:rsidRDefault="00187C75" w:rsidP="00407C99">
            <w:pPr>
              <w:tabs>
                <w:tab w:val="center" w:pos="1701"/>
              </w:tabs>
              <w:suppressAutoHyphens/>
              <w:spacing w:after="0" w:line="240" w:lineRule="auto"/>
              <w:ind w:right="783"/>
              <w:jc w:val="center"/>
              <w:textAlignment w:val="baseline"/>
              <w:rPr>
                <w:rFonts w:ascii="Times New Roman" w:eastAsia="Times New Roman" w:hAnsi="Times New Roman" w:cs="Times New Roman"/>
                <w:b/>
                <w:kern w:val="1"/>
                <w:sz w:val="24"/>
                <w:szCs w:val="24"/>
                <w:lang w:eastAsia="pl-PL" w:bidi="hi-IN"/>
              </w:rPr>
            </w:pPr>
            <w:r w:rsidRPr="005B2EA2">
              <w:rPr>
                <w:rFonts w:ascii="Times New Roman" w:eastAsia="Times New Roman" w:hAnsi="Times New Roman" w:cs="Times New Roman"/>
                <w:b/>
                <w:kern w:val="1"/>
                <w:sz w:val="24"/>
                <w:szCs w:val="24"/>
                <w:lang w:eastAsia="pl-PL" w:bidi="hi-IN"/>
              </w:rPr>
              <w:t>ŚWIĘTOKRZYSKI</w:t>
            </w:r>
          </w:p>
          <w:p w14:paraId="5751D204" w14:textId="77777777" w:rsidR="00187C75" w:rsidRPr="005B2EA2" w:rsidRDefault="00187C75" w:rsidP="00407C99">
            <w:pPr>
              <w:tabs>
                <w:tab w:val="center" w:pos="1701"/>
              </w:tabs>
              <w:suppressAutoHyphens/>
              <w:spacing w:after="0" w:line="240" w:lineRule="auto"/>
              <w:ind w:right="783"/>
              <w:jc w:val="center"/>
              <w:textAlignment w:val="baseline"/>
              <w:rPr>
                <w:rFonts w:ascii="Times New Roman" w:eastAsia="Times New Roman" w:hAnsi="Times New Roman" w:cs="Times New Roman"/>
                <w:b/>
                <w:kern w:val="1"/>
                <w:sz w:val="24"/>
                <w:szCs w:val="24"/>
                <w:lang w:eastAsia="pl-PL" w:bidi="hi-IN"/>
              </w:rPr>
            </w:pPr>
            <w:r w:rsidRPr="005B2EA2">
              <w:rPr>
                <w:rFonts w:ascii="Times New Roman" w:eastAsia="Times New Roman" w:hAnsi="Times New Roman" w:cs="Times New Roman"/>
                <w:b/>
                <w:kern w:val="1"/>
                <w:sz w:val="24"/>
                <w:szCs w:val="24"/>
                <w:lang w:eastAsia="pl-PL" w:bidi="hi-IN"/>
              </w:rPr>
              <w:t>WOJEWÓDZKI INSPEKTOR</w:t>
            </w:r>
          </w:p>
          <w:p w14:paraId="78F2BE90" w14:textId="77777777" w:rsidR="00187C75" w:rsidRPr="005B2EA2" w:rsidRDefault="00187C75" w:rsidP="00407C99">
            <w:pPr>
              <w:tabs>
                <w:tab w:val="center" w:pos="1701"/>
              </w:tabs>
              <w:suppressAutoHyphens/>
              <w:spacing w:after="0" w:line="240" w:lineRule="auto"/>
              <w:ind w:right="783"/>
              <w:jc w:val="center"/>
              <w:textAlignment w:val="baseline"/>
              <w:rPr>
                <w:rFonts w:ascii="Times New Roman" w:eastAsia="SimSun" w:hAnsi="Times New Roman" w:cs="Times New Roman"/>
                <w:kern w:val="1"/>
                <w:sz w:val="24"/>
                <w:szCs w:val="24"/>
                <w:lang w:eastAsia="zh-CN" w:bidi="hi-IN"/>
              </w:rPr>
            </w:pPr>
            <w:r w:rsidRPr="005B2EA2">
              <w:rPr>
                <w:rFonts w:ascii="Times New Roman" w:eastAsia="Times New Roman" w:hAnsi="Times New Roman" w:cs="Times New Roman"/>
                <w:b/>
                <w:kern w:val="1"/>
                <w:sz w:val="24"/>
                <w:szCs w:val="24"/>
                <w:lang w:eastAsia="pl-PL" w:bidi="hi-IN"/>
              </w:rPr>
              <w:t>INSPEKCJI HANDLOWEJ</w:t>
            </w:r>
            <w:bookmarkEnd w:id="0"/>
          </w:p>
        </w:tc>
      </w:tr>
      <w:tr w:rsidR="006A30B7" w:rsidRPr="005B2EA2" w14:paraId="17B2B963" w14:textId="77777777" w:rsidTr="00407C99">
        <w:tc>
          <w:tcPr>
            <w:tcW w:w="4748" w:type="dxa"/>
            <w:shd w:val="clear" w:color="auto" w:fill="auto"/>
          </w:tcPr>
          <w:p w14:paraId="06CD93FB" w14:textId="77777777" w:rsidR="006A30B7" w:rsidRPr="005B2EA2" w:rsidRDefault="006A30B7" w:rsidP="00407C99">
            <w:pPr>
              <w:tabs>
                <w:tab w:val="center" w:pos="1701"/>
              </w:tabs>
              <w:suppressAutoHyphens/>
              <w:spacing w:after="0" w:line="240" w:lineRule="auto"/>
              <w:ind w:right="783"/>
              <w:jc w:val="center"/>
              <w:textAlignment w:val="baseline"/>
              <w:rPr>
                <w:rFonts w:ascii="Times New Roman" w:eastAsia="SimSun" w:hAnsi="Times New Roman" w:cs="Times New Roman"/>
                <w:noProof/>
                <w:kern w:val="1"/>
                <w:sz w:val="24"/>
                <w:szCs w:val="24"/>
                <w:lang w:eastAsia="pl-PL"/>
              </w:rPr>
            </w:pPr>
          </w:p>
        </w:tc>
      </w:tr>
    </w:tbl>
    <w:p w14:paraId="4276951C" w14:textId="77777777" w:rsidR="00862FD7" w:rsidRDefault="00862FD7" w:rsidP="007E5A08">
      <w:pPr>
        <w:suppressAutoHyphens/>
        <w:spacing w:after="0" w:line="360" w:lineRule="auto"/>
        <w:ind w:right="71"/>
        <w:rPr>
          <w:rFonts w:ascii="Times New Roman" w:eastAsia="SimSun" w:hAnsi="Times New Roman" w:cs="Times New Roman"/>
          <w:kern w:val="1"/>
          <w:sz w:val="24"/>
          <w:szCs w:val="24"/>
          <w:u w:val="single"/>
          <w:lang w:eastAsia="zh-CN" w:bidi="hi-IN"/>
        </w:rPr>
      </w:pPr>
    </w:p>
    <w:p w14:paraId="733731A4" w14:textId="6C1CD4BC" w:rsidR="00B53455" w:rsidRDefault="00862FD7" w:rsidP="00B53455">
      <w:pPr>
        <w:suppressAutoHyphens/>
        <w:spacing w:after="0" w:line="360" w:lineRule="auto"/>
        <w:ind w:right="71"/>
        <w:rPr>
          <w:rFonts w:ascii="Palatino Linotype" w:eastAsia="SimSun" w:hAnsi="Palatino Linotype" w:cs="Times New Roman"/>
          <w:i/>
          <w:iCs/>
          <w:kern w:val="1"/>
          <w:lang w:eastAsia="zh-CN" w:bidi="hi-IN"/>
        </w:rPr>
      </w:pPr>
      <w:r w:rsidRPr="00B53455">
        <w:rPr>
          <w:rFonts w:ascii="Palatino Linotype" w:eastAsia="SimSun" w:hAnsi="Palatino Linotype" w:cs="Times New Roman"/>
          <w:kern w:val="1"/>
          <w:lang w:eastAsia="zh-CN" w:bidi="hi-IN"/>
        </w:rPr>
        <w:t>KHU</w:t>
      </w:r>
      <w:r w:rsidR="00187C75" w:rsidRPr="00B53455">
        <w:rPr>
          <w:rFonts w:ascii="Palatino Linotype" w:eastAsia="SimSun" w:hAnsi="Palatino Linotype" w:cs="Times New Roman"/>
          <w:kern w:val="1"/>
          <w:lang w:eastAsia="zh-CN" w:bidi="hi-IN"/>
        </w:rPr>
        <w:t>.8361.</w:t>
      </w:r>
      <w:r w:rsidR="00AE2212" w:rsidRPr="00B53455">
        <w:rPr>
          <w:rFonts w:ascii="Palatino Linotype" w:eastAsia="SimSun" w:hAnsi="Palatino Linotype" w:cs="Times New Roman"/>
          <w:kern w:val="1"/>
          <w:lang w:eastAsia="zh-CN" w:bidi="hi-IN"/>
        </w:rPr>
        <w:t>20</w:t>
      </w:r>
      <w:r w:rsidR="000B2A81" w:rsidRPr="00B53455">
        <w:rPr>
          <w:rFonts w:ascii="Palatino Linotype" w:eastAsia="SimSun" w:hAnsi="Palatino Linotype" w:cs="Times New Roman"/>
          <w:kern w:val="1"/>
          <w:lang w:eastAsia="zh-CN" w:bidi="hi-IN"/>
        </w:rPr>
        <w:t>.2020</w:t>
      </w:r>
      <w:r w:rsidR="006A30B7" w:rsidRPr="00B53455">
        <w:rPr>
          <w:rFonts w:ascii="Palatino Linotype" w:eastAsia="SimSun" w:hAnsi="Palatino Linotype" w:cs="Times New Roman"/>
          <w:kern w:val="1"/>
          <w:lang w:eastAsia="zh-CN" w:bidi="hi-IN"/>
        </w:rPr>
        <w:t xml:space="preserve">                                             </w:t>
      </w:r>
      <w:r w:rsidR="007E5A08" w:rsidRPr="00B53455">
        <w:rPr>
          <w:rFonts w:ascii="Palatino Linotype" w:eastAsia="SimSun" w:hAnsi="Palatino Linotype" w:cs="Times New Roman"/>
          <w:kern w:val="1"/>
          <w:lang w:eastAsia="zh-CN" w:bidi="hi-IN"/>
        </w:rPr>
        <w:t xml:space="preserve">                    </w:t>
      </w:r>
      <w:r w:rsidR="00B53455">
        <w:rPr>
          <w:rFonts w:ascii="Palatino Linotype" w:eastAsia="SimSun" w:hAnsi="Palatino Linotype" w:cs="Times New Roman"/>
          <w:kern w:val="1"/>
          <w:lang w:eastAsia="zh-CN" w:bidi="hi-IN"/>
        </w:rPr>
        <w:tab/>
      </w:r>
      <w:r w:rsidR="007E5A08" w:rsidRPr="00B53455">
        <w:rPr>
          <w:rFonts w:ascii="Palatino Linotype" w:eastAsia="SimSun" w:hAnsi="Palatino Linotype" w:cs="Times New Roman"/>
          <w:kern w:val="1"/>
          <w:lang w:eastAsia="zh-CN" w:bidi="hi-IN"/>
        </w:rPr>
        <w:t xml:space="preserve">   </w:t>
      </w:r>
      <w:r w:rsidR="00B53455">
        <w:rPr>
          <w:rFonts w:ascii="Palatino Linotype" w:eastAsia="SimSun" w:hAnsi="Palatino Linotype" w:cs="Times New Roman"/>
          <w:kern w:val="1"/>
          <w:lang w:eastAsia="zh-CN" w:bidi="hi-IN"/>
        </w:rPr>
        <w:t xml:space="preserve">   </w:t>
      </w:r>
      <w:r w:rsidR="007F6DE9">
        <w:rPr>
          <w:rFonts w:ascii="Palatino Linotype" w:eastAsia="SimSun" w:hAnsi="Palatino Linotype" w:cs="Times New Roman"/>
          <w:kern w:val="1"/>
          <w:lang w:eastAsia="zh-CN" w:bidi="hi-IN"/>
        </w:rPr>
        <w:t xml:space="preserve">  </w:t>
      </w:r>
      <w:r w:rsidR="006A30B7" w:rsidRPr="00B53455">
        <w:rPr>
          <w:rFonts w:ascii="Palatino Linotype" w:eastAsia="SimSun" w:hAnsi="Palatino Linotype" w:cs="Times New Roman"/>
          <w:i/>
          <w:iCs/>
          <w:kern w:val="1"/>
          <w:lang w:eastAsia="zh-CN" w:bidi="hi-IN"/>
        </w:rPr>
        <w:t>Kielce,</w:t>
      </w:r>
      <w:r w:rsidR="00DB3A70" w:rsidRPr="00B53455">
        <w:rPr>
          <w:rFonts w:ascii="Palatino Linotype" w:eastAsia="SimSun" w:hAnsi="Palatino Linotype" w:cs="Times New Roman"/>
          <w:i/>
          <w:iCs/>
          <w:kern w:val="1"/>
          <w:lang w:eastAsia="zh-CN" w:bidi="hi-IN"/>
        </w:rPr>
        <w:t xml:space="preserve"> dnia</w:t>
      </w:r>
      <w:r w:rsidR="00B53455" w:rsidRPr="00B53455">
        <w:rPr>
          <w:rFonts w:ascii="Palatino Linotype" w:eastAsia="SimSun" w:hAnsi="Palatino Linotype" w:cs="Times New Roman"/>
          <w:i/>
          <w:iCs/>
          <w:kern w:val="1"/>
          <w:lang w:eastAsia="zh-CN" w:bidi="hi-IN"/>
        </w:rPr>
        <w:t xml:space="preserve"> 15</w:t>
      </w:r>
      <w:r w:rsidR="00DB3A70" w:rsidRPr="00B53455">
        <w:rPr>
          <w:rFonts w:ascii="Palatino Linotype" w:eastAsia="SimSun" w:hAnsi="Palatino Linotype" w:cs="Times New Roman"/>
          <w:i/>
          <w:iCs/>
          <w:kern w:val="1"/>
          <w:lang w:eastAsia="zh-CN" w:bidi="hi-IN"/>
        </w:rPr>
        <w:t xml:space="preserve"> września </w:t>
      </w:r>
      <w:r w:rsidR="005F6524" w:rsidRPr="00B53455">
        <w:rPr>
          <w:rFonts w:ascii="Palatino Linotype" w:eastAsia="SimSun" w:hAnsi="Palatino Linotype" w:cs="Times New Roman"/>
          <w:i/>
          <w:iCs/>
          <w:kern w:val="1"/>
          <w:lang w:eastAsia="zh-CN" w:bidi="hi-IN"/>
        </w:rPr>
        <w:t>2020</w:t>
      </w:r>
      <w:r w:rsidR="00086B10" w:rsidRPr="00B53455">
        <w:rPr>
          <w:rFonts w:ascii="Palatino Linotype" w:eastAsia="SimSun" w:hAnsi="Palatino Linotype" w:cs="Times New Roman"/>
          <w:i/>
          <w:iCs/>
          <w:kern w:val="1"/>
          <w:lang w:eastAsia="zh-CN" w:bidi="hi-IN"/>
        </w:rPr>
        <w:t xml:space="preserve"> </w:t>
      </w:r>
      <w:r w:rsidR="005F6524" w:rsidRPr="00B53455">
        <w:rPr>
          <w:rFonts w:ascii="Palatino Linotype" w:eastAsia="SimSun" w:hAnsi="Palatino Linotype" w:cs="Times New Roman"/>
          <w:i/>
          <w:iCs/>
          <w:kern w:val="1"/>
          <w:lang w:eastAsia="zh-CN" w:bidi="hi-IN"/>
        </w:rPr>
        <w:t>r.</w:t>
      </w:r>
    </w:p>
    <w:p w14:paraId="5244BA05" w14:textId="77777777" w:rsidR="00B53455" w:rsidRDefault="00B53455" w:rsidP="00B53455">
      <w:pPr>
        <w:suppressAutoHyphens/>
        <w:spacing w:after="0" w:line="360" w:lineRule="auto"/>
        <w:ind w:right="71"/>
        <w:rPr>
          <w:rFonts w:ascii="Palatino Linotype" w:eastAsia="SimSun" w:hAnsi="Palatino Linotype" w:cs="Times New Roman"/>
          <w:kern w:val="1"/>
          <w:lang w:eastAsia="zh-CN" w:bidi="hi-IN"/>
        </w:rPr>
      </w:pPr>
    </w:p>
    <w:p w14:paraId="6A8A83A7" w14:textId="77777777" w:rsidR="00B53455" w:rsidRPr="00B53455" w:rsidRDefault="00B53455" w:rsidP="00B53455">
      <w:pPr>
        <w:suppressAutoHyphens/>
        <w:spacing w:after="0" w:line="360" w:lineRule="auto"/>
        <w:ind w:right="71"/>
        <w:rPr>
          <w:rFonts w:ascii="Palatino Linotype" w:eastAsia="SimSun" w:hAnsi="Palatino Linotype" w:cs="Times New Roman"/>
          <w:b/>
          <w:bCs/>
          <w:i/>
          <w:kern w:val="1"/>
          <w:lang w:eastAsia="zh-CN" w:bidi="hi-IN"/>
        </w:rPr>
      </w:pPr>
      <w:r>
        <w:rPr>
          <w:rFonts w:ascii="Palatino Linotype" w:eastAsia="SimSun" w:hAnsi="Palatino Linotype" w:cs="Times New Roman"/>
          <w:kern w:val="1"/>
          <w:lang w:eastAsia="zh-CN" w:bidi="hi-IN"/>
        </w:rPr>
        <w:tab/>
      </w:r>
      <w:r>
        <w:rPr>
          <w:rFonts w:ascii="Palatino Linotype" w:eastAsia="SimSun" w:hAnsi="Palatino Linotype" w:cs="Times New Roman"/>
          <w:kern w:val="1"/>
          <w:lang w:eastAsia="zh-CN" w:bidi="hi-IN"/>
        </w:rPr>
        <w:tab/>
      </w:r>
      <w:r>
        <w:rPr>
          <w:rFonts w:ascii="Palatino Linotype" w:eastAsia="SimSun" w:hAnsi="Palatino Linotype" w:cs="Times New Roman"/>
          <w:kern w:val="1"/>
          <w:lang w:eastAsia="zh-CN" w:bidi="hi-IN"/>
        </w:rPr>
        <w:tab/>
      </w:r>
      <w:r>
        <w:rPr>
          <w:rFonts w:ascii="Palatino Linotype" w:eastAsia="SimSun" w:hAnsi="Palatino Linotype" w:cs="Times New Roman"/>
          <w:kern w:val="1"/>
          <w:lang w:eastAsia="zh-CN" w:bidi="hi-IN"/>
        </w:rPr>
        <w:tab/>
      </w:r>
      <w:r w:rsidR="00AE2212" w:rsidRPr="00B53455">
        <w:rPr>
          <w:rFonts w:ascii="Palatino Linotype" w:eastAsia="Times New Roman" w:hAnsi="Palatino Linotype" w:cs="Palatino Linotype"/>
          <w:b/>
          <w:bCs/>
          <w:i/>
          <w:kern w:val="1"/>
        </w:rPr>
        <w:t>Sylwia Grochowska</w:t>
      </w:r>
      <w:r w:rsidRPr="00B53455">
        <w:rPr>
          <w:rFonts w:ascii="Palatino Linotype" w:eastAsia="SimSun" w:hAnsi="Palatino Linotype" w:cs="Times New Roman"/>
          <w:b/>
          <w:bCs/>
          <w:i/>
          <w:kern w:val="1"/>
          <w:lang w:eastAsia="zh-CN" w:bidi="hi-IN"/>
        </w:rPr>
        <w:t xml:space="preserve">  przedsiębiorca </w:t>
      </w:r>
    </w:p>
    <w:p w14:paraId="200A79A1" w14:textId="000B1117" w:rsidR="00B53455" w:rsidRPr="00B53455" w:rsidRDefault="00B53455" w:rsidP="00B53455">
      <w:pPr>
        <w:suppressAutoHyphens/>
        <w:spacing w:after="0" w:line="360" w:lineRule="auto"/>
        <w:ind w:right="71"/>
        <w:rPr>
          <w:rFonts w:ascii="Palatino Linotype" w:eastAsia="SimSun" w:hAnsi="Palatino Linotype" w:cs="Times New Roman"/>
          <w:b/>
          <w:bCs/>
          <w:i/>
          <w:kern w:val="1"/>
          <w:lang w:eastAsia="zh-CN" w:bidi="hi-IN"/>
        </w:rPr>
      </w:pP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0043463A" w:rsidRPr="00B53455">
        <w:rPr>
          <w:rFonts w:ascii="Palatino Linotype" w:eastAsia="Times New Roman" w:hAnsi="Palatino Linotype" w:cs="Palatino Linotype"/>
          <w:b/>
          <w:bCs/>
          <w:i/>
          <w:kern w:val="1"/>
        </w:rPr>
        <w:t>prowadząc</w:t>
      </w:r>
      <w:r w:rsidR="00AE2212" w:rsidRPr="00B53455">
        <w:rPr>
          <w:rFonts w:ascii="Palatino Linotype" w:eastAsia="Times New Roman" w:hAnsi="Palatino Linotype" w:cs="Palatino Linotype"/>
          <w:b/>
          <w:bCs/>
          <w:i/>
          <w:kern w:val="1"/>
        </w:rPr>
        <w:t>a</w:t>
      </w:r>
      <w:r w:rsidR="0043463A" w:rsidRPr="00B53455">
        <w:rPr>
          <w:rFonts w:ascii="Palatino Linotype" w:eastAsia="Times New Roman" w:hAnsi="Palatino Linotype" w:cs="Palatino Linotype"/>
          <w:b/>
          <w:bCs/>
          <w:i/>
          <w:kern w:val="1"/>
        </w:rPr>
        <w:t xml:space="preserve"> działalność gospodarczą pod firmą</w:t>
      </w:r>
      <w:r w:rsidR="00AF3745">
        <w:rPr>
          <w:rFonts w:ascii="Palatino Linotype" w:eastAsia="Times New Roman" w:hAnsi="Palatino Linotype" w:cs="Palatino Linotype"/>
          <w:b/>
          <w:bCs/>
          <w:i/>
          <w:kern w:val="1"/>
        </w:rPr>
        <w:t>:</w:t>
      </w:r>
      <w:r w:rsidR="00F27927" w:rsidRPr="00B53455">
        <w:rPr>
          <w:rFonts w:ascii="Palatino Linotype" w:eastAsia="Arial" w:hAnsi="Palatino Linotype" w:cs="Palatino Linotype"/>
          <w:b/>
          <w:bCs/>
          <w:i/>
          <w:kern w:val="1"/>
          <w:lang w:eastAsia="ar-SA"/>
        </w:rPr>
        <w:t xml:space="preserve"> </w:t>
      </w:r>
    </w:p>
    <w:p w14:paraId="58DDF109" w14:textId="439B4CE9" w:rsidR="00B53455" w:rsidRPr="00B53455" w:rsidRDefault="00B53455" w:rsidP="00B53455">
      <w:pPr>
        <w:suppressAutoHyphens/>
        <w:spacing w:after="0" w:line="360" w:lineRule="auto"/>
        <w:ind w:right="71"/>
        <w:rPr>
          <w:rFonts w:ascii="Palatino Linotype" w:eastAsia="SimSun" w:hAnsi="Palatino Linotype" w:cs="Times New Roman"/>
          <w:b/>
          <w:bCs/>
          <w:i/>
          <w:kern w:val="1"/>
          <w:lang w:eastAsia="zh-CN" w:bidi="hi-IN"/>
        </w:rPr>
      </w:pP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00AE2212" w:rsidRPr="00B53455">
        <w:rPr>
          <w:rFonts w:ascii="Palatino Linotype" w:eastAsia="Arial Unicode MS" w:hAnsi="Palatino Linotype"/>
          <w:b/>
          <w:bCs/>
          <w:i/>
        </w:rPr>
        <w:t>Sylwia Grochowska ”GROSS” Kosmetyki, art. chemiczne</w:t>
      </w:r>
      <w:r w:rsidR="00AF3745">
        <w:rPr>
          <w:rFonts w:ascii="Palatino Linotype" w:eastAsia="Arial Unicode MS" w:hAnsi="Palatino Linotype"/>
          <w:b/>
          <w:bCs/>
          <w:i/>
        </w:rPr>
        <w:t>,</w:t>
      </w:r>
    </w:p>
    <w:p w14:paraId="645ABDAB" w14:textId="57F03626" w:rsidR="0043463A" w:rsidRPr="00B53455" w:rsidRDefault="00B53455" w:rsidP="00B53455">
      <w:pPr>
        <w:suppressAutoHyphens/>
        <w:spacing w:after="0" w:line="360" w:lineRule="auto"/>
        <w:ind w:right="71"/>
        <w:rPr>
          <w:rFonts w:ascii="Palatino Linotype" w:eastAsia="Arial Unicode MS" w:hAnsi="Palatino Linotype"/>
          <w:b/>
          <w:bCs/>
          <w:i/>
        </w:rPr>
      </w:pP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Pr="00B53455">
        <w:rPr>
          <w:rFonts w:ascii="Palatino Linotype" w:eastAsia="SimSun" w:hAnsi="Palatino Linotype" w:cs="Times New Roman"/>
          <w:b/>
          <w:bCs/>
          <w:i/>
          <w:kern w:val="1"/>
          <w:lang w:eastAsia="zh-CN" w:bidi="hi-IN"/>
        </w:rPr>
        <w:tab/>
      </w:r>
      <w:r w:rsidR="00AE2212" w:rsidRPr="00B53455">
        <w:rPr>
          <w:rFonts w:ascii="Palatino Linotype" w:eastAsia="Arial Unicode MS" w:hAnsi="Palatino Linotype"/>
          <w:b/>
          <w:bCs/>
          <w:i/>
        </w:rPr>
        <w:t xml:space="preserve">ul. </w:t>
      </w:r>
      <w:r w:rsidR="007F7CAC" w:rsidRPr="00B53455">
        <w:rPr>
          <w:rFonts w:ascii="Palatino Linotype" w:eastAsia="Arial Unicode MS" w:hAnsi="Palatino Linotype"/>
          <w:b/>
          <w:bCs/>
          <w:i/>
        </w:rPr>
        <w:t xml:space="preserve">Ogrodowa </w:t>
      </w:r>
      <w:r w:rsidR="00AE2212" w:rsidRPr="00B53455">
        <w:rPr>
          <w:rFonts w:ascii="Palatino Linotype" w:eastAsia="Arial Unicode MS" w:hAnsi="Palatino Linotype"/>
          <w:b/>
          <w:bCs/>
          <w:i/>
        </w:rPr>
        <w:t xml:space="preserve"> nr</w:t>
      </w:r>
      <w:r w:rsidR="007F7CAC" w:rsidRPr="00B53455">
        <w:rPr>
          <w:rFonts w:ascii="Palatino Linotype" w:eastAsia="Arial Unicode MS" w:hAnsi="Palatino Linotype"/>
          <w:b/>
          <w:bCs/>
          <w:i/>
        </w:rPr>
        <w:t xml:space="preserve"> 2</w:t>
      </w:r>
      <w:r w:rsidRPr="00B53455">
        <w:rPr>
          <w:rFonts w:ascii="Palatino Linotype" w:eastAsia="SimSun" w:hAnsi="Palatino Linotype" w:cs="Times New Roman"/>
          <w:b/>
          <w:bCs/>
          <w:i/>
          <w:kern w:val="1"/>
          <w:lang w:eastAsia="zh-CN" w:bidi="hi-IN"/>
        </w:rPr>
        <w:t xml:space="preserve">, </w:t>
      </w:r>
      <w:r w:rsidR="00AE2212" w:rsidRPr="00B53455">
        <w:rPr>
          <w:rFonts w:ascii="Palatino Linotype" w:eastAsia="Arial Unicode MS" w:hAnsi="Palatino Linotype"/>
          <w:b/>
          <w:bCs/>
          <w:i/>
        </w:rPr>
        <w:t>26-230 Radoszyce</w:t>
      </w:r>
      <w:r w:rsidR="001B3ACE" w:rsidRPr="00B53455">
        <w:rPr>
          <w:rFonts w:ascii="Palatino Linotype" w:eastAsia="Arial Unicode MS" w:hAnsi="Palatino Linotype"/>
          <w:b/>
          <w:bCs/>
          <w:i/>
        </w:rPr>
        <w:t xml:space="preserve">   </w:t>
      </w:r>
    </w:p>
    <w:p w14:paraId="355A42BF" w14:textId="29ED90E6" w:rsidR="00B53455" w:rsidRPr="00B53455" w:rsidRDefault="00B53455" w:rsidP="00B53455">
      <w:pPr>
        <w:suppressAutoHyphens/>
        <w:spacing w:after="0" w:line="360" w:lineRule="auto"/>
        <w:ind w:right="71"/>
        <w:rPr>
          <w:rFonts w:ascii="Palatino Linotype" w:eastAsia="Arial Unicode MS" w:hAnsi="Palatino Linotype"/>
          <w:b/>
          <w:bCs/>
          <w:i/>
        </w:rPr>
      </w:pPr>
      <w:r w:rsidRPr="00B53455">
        <w:rPr>
          <w:rFonts w:ascii="Palatino Linotype" w:eastAsia="Arial Unicode MS" w:hAnsi="Palatino Linotype"/>
          <w:b/>
          <w:bCs/>
          <w:i/>
        </w:rPr>
        <w:tab/>
      </w:r>
      <w:r w:rsidRPr="00B53455">
        <w:rPr>
          <w:rFonts w:ascii="Palatino Linotype" w:eastAsia="Arial Unicode MS" w:hAnsi="Palatino Linotype"/>
          <w:b/>
          <w:bCs/>
          <w:i/>
        </w:rPr>
        <w:tab/>
      </w:r>
      <w:r w:rsidRPr="00B53455">
        <w:rPr>
          <w:rFonts w:ascii="Palatino Linotype" w:eastAsia="Arial Unicode MS" w:hAnsi="Palatino Linotype"/>
          <w:b/>
          <w:bCs/>
          <w:i/>
        </w:rPr>
        <w:tab/>
      </w:r>
      <w:r w:rsidRPr="00B53455">
        <w:rPr>
          <w:rFonts w:ascii="Palatino Linotype" w:eastAsia="Arial Unicode MS" w:hAnsi="Palatino Linotype"/>
          <w:b/>
          <w:bCs/>
          <w:i/>
        </w:rPr>
        <w:tab/>
        <w:t>adres do doręczeń:</w:t>
      </w:r>
    </w:p>
    <w:p w14:paraId="19DCA2AC" w14:textId="52703297" w:rsidR="00B53455" w:rsidRPr="00B53455" w:rsidRDefault="00B53455" w:rsidP="00B53455">
      <w:pPr>
        <w:suppressAutoHyphens/>
        <w:spacing w:after="0" w:line="360" w:lineRule="auto"/>
        <w:ind w:right="71"/>
        <w:rPr>
          <w:rFonts w:ascii="Palatino Linotype" w:eastAsia="SimSun" w:hAnsi="Palatino Linotype" w:cs="Times New Roman"/>
          <w:b/>
          <w:bCs/>
          <w:i/>
          <w:kern w:val="1"/>
          <w:lang w:eastAsia="zh-CN" w:bidi="hi-IN"/>
        </w:rPr>
      </w:pPr>
      <w:r w:rsidRPr="00B53455">
        <w:rPr>
          <w:rFonts w:ascii="Palatino Linotype" w:eastAsia="Arial Unicode MS" w:hAnsi="Palatino Linotype"/>
          <w:b/>
          <w:bCs/>
          <w:i/>
        </w:rPr>
        <w:tab/>
      </w:r>
      <w:r w:rsidRPr="00B53455">
        <w:rPr>
          <w:rFonts w:ascii="Palatino Linotype" w:eastAsia="Arial Unicode MS" w:hAnsi="Palatino Linotype"/>
          <w:b/>
          <w:bCs/>
          <w:i/>
        </w:rPr>
        <w:tab/>
      </w:r>
      <w:r w:rsidRPr="00B53455">
        <w:rPr>
          <w:rFonts w:ascii="Palatino Linotype" w:eastAsia="Arial Unicode MS" w:hAnsi="Palatino Linotype"/>
          <w:b/>
          <w:bCs/>
          <w:i/>
        </w:rPr>
        <w:tab/>
      </w:r>
      <w:r w:rsidRPr="00B53455">
        <w:rPr>
          <w:rFonts w:ascii="Palatino Linotype" w:eastAsia="Arial Unicode MS" w:hAnsi="Palatino Linotype"/>
          <w:b/>
          <w:bCs/>
          <w:i/>
        </w:rPr>
        <w:tab/>
        <w:t>ul. Konecka nr 93, 26 – 230 Radoszyce</w:t>
      </w:r>
    </w:p>
    <w:p w14:paraId="6BA7783F" w14:textId="77777777" w:rsidR="00031644" w:rsidRDefault="00031644" w:rsidP="00911380">
      <w:pPr>
        <w:suppressAutoHyphens/>
        <w:spacing w:after="0" w:line="360" w:lineRule="auto"/>
        <w:ind w:right="71"/>
        <w:jc w:val="center"/>
        <w:rPr>
          <w:rFonts w:ascii="Times New Roman" w:eastAsia="SimSun" w:hAnsi="Times New Roman" w:cs="Times New Roman"/>
          <w:b/>
          <w:kern w:val="1"/>
          <w:sz w:val="24"/>
          <w:szCs w:val="24"/>
          <w:lang w:eastAsia="zh-CN" w:bidi="hi-IN"/>
        </w:rPr>
      </w:pPr>
    </w:p>
    <w:p w14:paraId="57117BD5" w14:textId="56BA1E9F" w:rsidR="00B53455" w:rsidRDefault="00C1504D" w:rsidP="00AF3745">
      <w:pPr>
        <w:suppressAutoHyphens/>
        <w:spacing w:after="0" w:line="360" w:lineRule="auto"/>
        <w:ind w:right="71"/>
        <w:jc w:val="center"/>
        <w:rPr>
          <w:rFonts w:ascii="Times New Roman" w:eastAsia="SimSun" w:hAnsi="Times New Roman" w:cs="Times New Roman"/>
          <w:kern w:val="1"/>
          <w:sz w:val="24"/>
          <w:szCs w:val="24"/>
          <w:u w:val="single"/>
          <w:lang w:eastAsia="zh-CN" w:bidi="hi-IN"/>
        </w:rPr>
      </w:pPr>
      <w:r w:rsidRPr="005B2EA2">
        <w:rPr>
          <w:rFonts w:ascii="Times New Roman" w:eastAsia="SimSun" w:hAnsi="Times New Roman" w:cs="Times New Roman"/>
          <w:b/>
          <w:kern w:val="1"/>
          <w:sz w:val="24"/>
          <w:szCs w:val="24"/>
          <w:lang w:eastAsia="zh-CN" w:bidi="hi-IN"/>
        </w:rPr>
        <w:t xml:space="preserve">DECYZJA </w:t>
      </w:r>
      <w:r>
        <w:rPr>
          <w:rFonts w:ascii="Times New Roman" w:eastAsia="SimSun" w:hAnsi="Times New Roman" w:cs="Times New Roman"/>
          <w:b/>
          <w:kern w:val="1"/>
          <w:sz w:val="24"/>
          <w:szCs w:val="24"/>
          <w:lang w:eastAsia="zh-CN" w:bidi="hi-IN"/>
        </w:rPr>
        <w:t xml:space="preserve"> </w:t>
      </w:r>
      <w:r w:rsidRPr="005B2EA2">
        <w:rPr>
          <w:rFonts w:ascii="Times New Roman" w:eastAsia="SimSun" w:hAnsi="Times New Roman" w:cs="Times New Roman"/>
          <w:b/>
          <w:kern w:val="1"/>
          <w:sz w:val="24"/>
          <w:szCs w:val="24"/>
          <w:lang w:eastAsia="zh-CN" w:bidi="hi-IN"/>
        </w:rPr>
        <w:t xml:space="preserve">Nr </w:t>
      </w:r>
      <w:r w:rsidR="00AF3745">
        <w:rPr>
          <w:rFonts w:ascii="Times New Roman" w:eastAsia="SimSun" w:hAnsi="Times New Roman" w:cs="Times New Roman"/>
          <w:b/>
          <w:kern w:val="1"/>
          <w:sz w:val="24"/>
          <w:szCs w:val="24"/>
          <w:lang w:eastAsia="zh-CN" w:bidi="hi-IN"/>
        </w:rPr>
        <w:t>72</w:t>
      </w:r>
      <w:r>
        <w:rPr>
          <w:rFonts w:ascii="Times New Roman" w:eastAsia="SimSun" w:hAnsi="Times New Roman" w:cs="Times New Roman"/>
          <w:b/>
          <w:kern w:val="1"/>
          <w:sz w:val="24"/>
          <w:szCs w:val="24"/>
          <w:lang w:eastAsia="zh-CN" w:bidi="hi-IN"/>
        </w:rPr>
        <w:t>/2020</w:t>
      </w:r>
    </w:p>
    <w:p w14:paraId="056546A8" w14:textId="39674456" w:rsidR="00EF274D" w:rsidRDefault="00B53455" w:rsidP="007F3265">
      <w:pPr>
        <w:suppressAutoHyphens/>
        <w:spacing w:after="0" w:line="360" w:lineRule="auto"/>
        <w:ind w:right="71"/>
        <w:jc w:val="both"/>
        <w:rPr>
          <w:rFonts w:ascii="Palatino Linotype" w:hAnsi="Palatino Linotype" w:cs="Arial"/>
        </w:rPr>
      </w:pPr>
      <w:r>
        <w:rPr>
          <w:rFonts w:ascii="Times New Roman" w:eastAsia="SimSun" w:hAnsi="Times New Roman" w:cs="Times New Roman"/>
          <w:kern w:val="1"/>
          <w:sz w:val="24"/>
          <w:szCs w:val="24"/>
          <w:lang w:eastAsia="zh-CN" w:bidi="hi-IN"/>
        </w:rPr>
        <w:tab/>
      </w:r>
      <w:r w:rsidR="00187C75" w:rsidRPr="007C03C3">
        <w:rPr>
          <w:rFonts w:ascii="Palatino Linotype" w:hAnsi="Palatino Linotype"/>
        </w:rPr>
        <w:t>Na podstawie art. 6 ust. 1 i 3 ustawy z dnia 9 maja 2014 r.</w:t>
      </w:r>
      <w:r w:rsidR="00187C75" w:rsidRPr="007C03C3">
        <w:rPr>
          <w:rFonts w:ascii="Palatino Linotype" w:hAnsi="Palatino Linotype"/>
          <w:i/>
        </w:rPr>
        <w:t xml:space="preserve"> o informowaniu o cenach towarów</w:t>
      </w:r>
      <w:r w:rsidR="00DB3A70">
        <w:rPr>
          <w:rFonts w:ascii="Palatino Linotype" w:hAnsi="Palatino Linotype"/>
          <w:i/>
        </w:rPr>
        <w:t xml:space="preserve"> </w:t>
      </w:r>
      <w:r w:rsidR="00187C75" w:rsidRPr="007C03C3">
        <w:rPr>
          <w:rFonts w:ascii="Palatino Linotype" w:hAnsi="Palatino Linotype"/>
          <w:i/>
        </w:rPr>
        <w:t xml:space="preserve">i usług </w:t>
      </w:r>
      <w:r w:rsidR="00187C75" w:rsidRPr="007C03C3">
        <w:rPr>
          <w:rFonts w:ascii="Palatino Linotype" w:hAnsi="Palatino Linotype"/>
        </w:rPr>
        <w:t xml:space="preserve">(Dz. U. z 2019 r., poz. 178, </w:t>
      </w:r>
      <w:r w:rsidR="00F27927" w:rsidRPr="007C03C3">
        <w:rPr>
          <w:rFonts w:ascii="Palatino Linotype" w:hAnsi="Palatino Linotype"/>
        </w:rPr>
        <w:t>t</w:t>
      </w:r>
      <w:r w:rsidR="002C734A" w:rsidRPr="007C03C3">
        <w:rPr>
          <w:rFonts w:ascii="Palatino Linotype" w:hAnsi="Palatino Linotype"/>
        </w:rPr>
        <w:t>j. z dnia 30.01.2019</w:t>
      </w:r>
      <w:r w:rsidR="00FE5F0F" w:rsidRPr="007C03C3">
        <w:rPr>
          <w:rFonts w:ascii="Palatino Linotype" w:hAnsi="Palatino Linotype"/>
        </w:rPr>
        <w:t xml:space="preserve"> </w:t>
      </w:r>
      <w:r w:rsidR="002C734A" w:rsidRPr="007C03C3">
        <w:rPr>
          <w:rFonts w:ascii="Palatino Linotype" w:hAnsi="Palatino Linotype"/>
        </w:rPr>
        <w:t>r.</w:t>
      </w:r>
      <w:r w:rsidR="00187C75" w:rsidRPr="007C03C3">
        <w:rPr>
          <w:rFonts w:ascii="Palatino Linotype" w:hAnsi="Palatino Linotype"/>
        </w:rPr>
        <w:t xml:space="preserve">) w związku </w:t>
      </w:r>
      <w:r w:rsidR="00462C0B">
        <w:rPr>
          <w:rFonts w:ascii="Palatino Linotype" w:hAnsi="Palatino Linotype"/>
        </w:rPr>
        <w:t xml:space="preserve">                                         </w:t>
      </w:r>
      <w:r w:rsidR="00576C9B">
        <w:rPr>
          <w:rFonts w:ascii="Palatino Linotype" w:hAnsi="Palatino Linotype"/>
        </w:rPr>
        <w:t xml:space="preserve"> </w:t>
      </w:r>
      <w:r w:rsidR="00187C75" w:rsidRPr="007C03C3">
        <w:rPr>
          <w:rFonts w:ascii="Palatino Linotype" w:hAnsi="Palatino Linotype"/>
        </w:rPr>
        <w:t xml:space="preserve">z art. 4 ww. ustawy oraz na podstawie art. 104 </w:t>
      </w:r>
      <w:r w:rsidR="00187C75" w:rsidRPr="007C03C3">
        <w:rPr>
          <w:rFonts w:ascii="Palatino Linotype" w:hAnsi="Palatino Linotype"/>
          <w:i/>
        </w:rPr>
        <w:t xml:space="preserve">ustawy z dnia 14 czerwca 1960 r. Kodeks postępowania administracyjnego </w:t>
      </w:r>
      <w:r w:rsidR="00A55EA6" w:rsidRPr="007C03C3">
        <w:rPr>
          <w:rFonts w:ascii="Palatino Linotype" w:hAnsi="Palatino Linotype"/>
        </w:rPr>
        <w:t xml:space="preserve">(Dz.U. z </w:t>
      </w:r>
      <w:r w:rsidR="00783044" w:rsidRPr="007C03C3">
        <w:rPr>
          <w:rFonts w:ascii="Palatino Linotype" w:hAnsi="Palatino Linotype"/>
        </w:rPr>
        <w:t>2020 r., poz. 256, t</w:t>
      </w:r>
      <w:r w:rsidR="009C6D69" w:rsidRPr="007C03C3">
        <w:rPr>
          <w:rFonts w:ascii="Palatino Linotype" w:hAnsi="Palatino Linotype"/>
        </w:rPr>
        <w:t>j. z dnia 18.02.2020</w:t>
      </w:r>
      <w:r w:rsidR="00A55EA6" w:rsidRPr="007C03C3">
        <w:rPr>
          <w:rFonts w:ascii="Palatino Linotype" w:hAnsi="Palatino Linotype"/>
        </w:rPr>
        <w:t xml:space="preserve"> r.</w:t>
      </w:r>
      <w:r w:rsidR="004105F1">
        <w:rPr>
          <w:rFonts w:ascii="Palatino Linotype" w:hAnsi="Palatino Linotype"/>
        </w:rPr>
        <w:t xml:space="preserve"> ze zm.</w:t>
      </w:r>
      <w:r w:rsidR="00A55EA6" w:rsidRPr="007C03C3">
        <w:rPr>
          <w:rFonts w:ascii="Palatino Linotype" w:hAnsi="Palatino Linotype"/>
        </w:rPr>
        <w:t>)</w:t>
      </w:r>
      <w:r w:rsidR="00A55EA6" w:rsidRPr="007C03C3">
        <w:rPr>
          <w:rFonts w:ascii="Palatino Linotype" w:eastAsia="Palatino Linotype" w:hAnsi="Palatino Linotype"/>
        </w:rPr>
        <w:t>,</w:t>
      </w:r>
      <w:r w:rsidR="00576C9B">
        <w:rPr>
          <w:rFonts w:ascii="Palatino Linotype" w:eastAsia="Palatino Linotype" w:hAnsi="Palatino Linotype"/>
        </w:rPr>
        <w:t xml:space="preserve">                      </w:t>
      </w:r>
      <w:r w:rsidR="00187C75" w:rsidRPr="007C03C3">
        <w:rPr>
          <w:rFonts w:ascii="Palatino Linotype" w:hAnsi="Palatino Linotype"/>
        </w:rPr>
        <w:t xml:space="preserve"> po przeprowadzeniu postępowania administracyjnego, Świętokrzyski Wojewódzki Inspektor Inspekcji Handlowej wymierza </w:t>
      </w:r>
      <w:r w:rsidR="00187C75" w:rsidRPr="00171E02">
        <w:rPr>
          <w:rFonts w:ascii="Palatino Linotype" w:hAnsi="Palatino Linotype"/>
          <w:b/>
          <w:bCs/>
        </w:rPr>
        <w:t>przedsiębiorcy:</w:t>
      </w:r>
      <w:r w:rsidR="004105F1" w:rsidRPr="00171E02">
        <w:rPr>
          <w:rFonts w:ascii="Palatino Linotype" w:eastAsia="Palatino Linotype" w:hAnsi="Palatino Linotype" w:cs="Palatino Linotype"/>
          <w:b/>
          <w:bCs/>
        </w:rPr>
        <w:t xml:space="preserve"> Sylwii Grochowskiej</w:t>
      </w:r>
      <w:r w:rsidR="00267809" w:rsidRPr="00171E02">
        <w:rPr>
          <w:rFonts w:ascii="Palatino Linotype" w:eastAsia="Palatino Linotype" w:hAnsi="Palatino Linotype" w:cs="Palatino Linotype"/>
          <w:b/>
          <w:bCs/>
        </w:rPr>
        <w:t xml:space="preserve"> prowadząc</w:t>
      </w:r>
      <w:r w:rsidR="004105F1" w:rsidRPr="00171E02">
        <w:rPr>
          <w:rFonts w:ascii="Palatino Linotype" w:eastAsia="Palatino Linotype" w:hAnsi="Palatino Linotype" w:cs="Palatino Linotype"/>
          <w:b/>
          <w:bCs/>
        </w:rPr>
        <w:t>ej</w:t>
      </w:r>
      <w:r w:rsidR="00267809" w:rsidRPr="00171E02">
        <w:rPr>
          <w:rFonts w:ascii="Palatino Linotype" w:eastAsia="Palatino Linotype" w:hAnsi="Palatino Linotype" w:cs="Palatino Linotype"/>
          <w:b/>
          <w:bCs/>
        </w:rPr>
        <w:t xml:space="preserve"> działalność</w:t>
      </w:r>
      <w:r w:rsidR="00171E02" w:rsidRPr="00171E02">
        <w:rPr>
          <w:rFonts w:ascii="Palatino Linotype" w:eastAsia="Palatino Linotype" w:hAnsi="Palatino Linotype" w:cs="Palatino Linotype"/>
          <w:b/>
          <w:bCs/>
        </w:rPr>
        <w:t xml:space="preserve"> </w:t>
      </w:r>
      <w:r w:rsidR="00267809" w:rsidRPr="00171E02">
        <w:rPr>
          <w:rFonts w:ascii="Palatino Linotype" w:eastAsia="Palatino Linotype" w:hAnsi="Palatino Linotype" w:cs="Palatino Linotype"/>
          <w:b/>
          <w:bCs/>
        </w:rPr>
        <w:t xml:space="preserve">gospodarczą pod firmą: </w:t>
      </w:r>
      <w:r w:rsidR="00587C66" w:rsidRPr="00171E02">
        <w:rPr>
          <w:rFonts w:ascii="Palatino Linotype" w:eastAsia="Arial Unicode MS" w:hAnsi="Palatino Linotype"/>
          <w:b/>
          <w:bCs/>
        </w:rPr>
        <w:t>Sylwia Grochowska</w:t>
      </w:r>
      <w:r w:rsidR="00D03221">
        <w:rPr>
          <w:rFonts w:ascii="Palatino Linotype" w:eastAsia="Arial Unicode MS" w:hAnsi="Palatino Linotype"/>
          <w:b/>
          <w:bCs/>
        </w:rPr>
        <w:t xml:space="preserve"> </w:t>
      </w:r>
      <w:r w:rsidR="00587C66" w:rsidRPr="00171E02">
        <w:rPr>
          <w:rFonts w:ascii="Palatino Linotype" w:eastAsia="Arial Unicode MS" w:hAnsi="Palatino Linotype"/>
          <w:b/>
          <w:bCs/>
        </w:rPr>
        <w:t xml:space="preserve">”GROSS” </w:t>
      </w:r>
      <w:r w:rsidR="007F7CAC" w:rsidRPr="00171E02">
        <w:rPr>
          <w:rFonts w:ascii="Palatino Linotype" w:eastAsia="Arial Unicode MS" w:hAnsi="Palatino Linotype"/>
          <w:b/>
          <w:bCs/>
        </w:rPr>
        <w:t>Kosmetyki,</w:t>
      </w:r>
      <w:r w:rsidR="00171E02">
        <w:rPr>
          <w:rFonts w:ascii="Palatino Linotype" w:eastAsia="Arial Unicode MS" w:hAnsi="Palatino Linotype"/>
          <w:b/>
          <w:bCs/>
        </w:rPr>
        <w:t xml:space="preserve"> </w:t>
      </w:r>
      <w:r w:rsidR="007F7CAC" w:rsidRPr="00171E02">
        <w:rPr>
          <w:rFonts w:ascii="Palatino Linotype" w:eastAsia="Arial Unicode MS" w:hAnsi="Palatino Linotype"/>
          <w:b/>
          <w:bCs/>
        </w:rPr>
        <w:t>art. chemiczne</w:t>
      </w:r>
      <w:r w:rsidR="00267809" w:rsidRPr="00171E02">
        <w:rPr>
          <w:rFonts w:ascii="Palatino Linotype" w:eastAsia="Arial Unicode MS" w:hAnsi="Palatino Linotype"/>
          <w:b/>
          <w:bCs/>
        </w:rPr>
        <w:t xml:space="preserve">, ul. </w:t>
      </w:r>
      <w:r w:rsidR="007F7CAC" w:rsidRPr="00171E02">
        <w:rPr>
          <w:rFonts w:ascii="Palatino Linotype" w:eastAsia="Arial Unicode MS" w:hAnsi="Palatino Linotype"/>
          <w:b/>
          <w:bCs/>
        </w:rPr>
        <w:t>Ogrodowa nr 2</w:t>
      </w:r>
      <w:r w:rsidR="00576C9B" w:rsidRPr="00171E02">
        <w:rPr>
          <w:rFonts w:ascii="Palatino Linotype" w:eastAsia="Arial Unicode MS" w:hAnsi="Palatino Linotype"/>
          <w:b/>
          <w:bCs/>
        </w:rPr>
        <w:t>, 26 -230 Radoszyce</w:t>
      </w:r>
      <w:r w:rsidR="00DB3A70" w:rsidRPr="00171E02">
        <w:rPr>
          <w:rFonts w:ascii="Palatino Linotype" w:eastAsia="Arial Unicode MS" w:hAnsi="Palatino Linotype"/>
          <w:b/>
          <w:bCs/>
        </w:rPr>
        <w:t xml:space="preserve"> </w:t>
      </w:r>
      <w:r w:rsidR="009416D9" w:rsidRPr="00171E02">
        <w:rPr>
          <w:rFonts w:ascii="Palatino Linotype" w:hAnsi="Palatino Linotype" w:cs="Palatino Linotype"/>
          <w:b/>
          <w:bCs/>
        </w:rPr>
        <w:t xml:space="preserve">karę pieniężną </w:t>
      </w:r>
      <w:r w:rsidR="00171E02">
        <w:rPr>
          <w:rFonts w:ascii="Palatino Linotype" w:hAnsi="Palatino Linotype" w:cs="Palatino Linotype"/>
          <w:b/>
          <w:bCs/>
        </w:rPr>
        <w:t xml:space="preserve">                              </w:t>
      </w:r>
      <w:r w:rsidR="009416D9" w:rsidRPr="00171E02">
        <w:rPr>
          <w:rFonts w:ascii="Palatino Linotype" w:hAnsi="Palatino Linotype" w:cs="Palatino Linotype"/>
          <w:b/>
          <w:bCs/>
        </w:rPr>
        <w:t>w wysokości</w:t>
      </w:r>
      <w:r w:rsidR="005A604F" w:rsidRPr="00171E02">
        <w:rPr>
          <w:rFonts w:ascii="Palatino Linotype" w:hAnsi="Palatino Linotype" w:cs="Palatino Linotype"/>
          <w:b/>
          <w:bCs/>
        </w:rPr>
        <w:t xml:space="preserve"> </w:t>
      </w:r>
      <w:r w:rsidR="007F7CAC" w:rsidRPr="00171E02">
        <w:rPr>
          <w:rFonts w:ascii="Palatino Linotype" w:hAnsi="Palatino Linotype" w:cs="Palatino Linotype"/>
          <w:b/>
          <w:bCs/>
        </w:rPr>
        <w:t>2</w:t>
      </w:r>
      <w:r w:rsidR="00652375" w:rsidRPr="00171E02">
        <w:rPr>
          <w:rFonts w:ascii="Palatino Linotype" w:hAnsi="Palatino Linotype" w:cs="Palatino Linotype"/>
          <w:b/>
          <w:bCs/>
        </w:rPr>
        <w:t>00</w:t>
      </w:r>
      <w:r w:rsidR="007F3265" w:rsidRPr="00171E02">
        <w:rPr>
          <w:rFonts w:ascii="Palatino Linotype" w:hAnsi="Palatino Linotype" w:cs="Palatino Linotype"/>
          <w:b/>
          <w:bCs/>
        </w:rPr>
        <w:t>,00</w:t>
      </w:r>
      <w:r w:rsidR="00652375" w:rsidRPr="00171E02">
        <w:rPr>
          <w:rFonts w:ascii="Palatino Linotype" w:hAnsi="Palatino Linotype" w:cs="Palatino Linotype"/>
          <w:b/>
          <w:bCs/>
        </w:rPr>
        <w:t xml:space="preserve"> zł</w:t>
      </w:r>
      <w:r w:rsidR="00867B17" w:rsidRPr="00171E02">
        <w:rPr>
          <w:rFonts w:ascii="Palatino Linotype" w:hAnsi="Palatino Linotype" w:cs="Palatino Linotype"/>
          <w:b/>
          <w:bCs/>
        </w:rPr>
        <w:t xml:space="preserve"> </w:t>
      </w:r>
      <w:r w:rsidR="00652375" w:rsidRPr="00171E02">
        <w:rPr>
          <w:rFonts w:ascii="Palatino Linotype" w:hAnsi="Palatino Linotype" w:cs="Palatino Linotype"/>
          <w:b/>
          <w:bCs/>
        </w:rPr>
        <w:t>(słownie:</w:t>
      </w:r>
      <w:r w:rsidR="005A604F" w:rsidRPr="00171E02">
        <w:rPr>
          <w:rFonts w:ascii="Palatino Linotype" w:hAnsi="Palatino Linotype" w:cs="Palatino Linotype"/>
          <w:b/>
          <w:bCs/>
        </w:rPr>
        <w:t xml:space="preserve"> </w:t>
      </w:r>
      <w:r w:rsidR="007F7CAC" w:rsidRPr="00171E02">
        <w:rPr>
          <w:rFonts w:ascii="Palatino Linotype" w:hAnsi="Palatino Linotype" w:cs="Palatino Linotype"/>
          <w:b/>
          <w:bCs/>
        </w:rPr>
        <w:t>dwieście</w:t>
      </w:r>
      <w:r w:rsidR="00AC020B" w:rsidRPr="00171E02">
        <w:rPr>
          <w:rFonts w:ascii="Palatino Linotype" w:hAnsi="Palatino Linotype" w:cs="Palatino Linotype"/>
          <w:b/>
          <w:bCs/>
        </w:rPr>
        <w:t xml:space="preserve"> </w:t>
      </w:r>
      <w:r w:rsidR="00652375" w:rsidRPr="00171E02">
        <w:rPr>
          <w:rFonts w:ascii="Palatino Linotype" w:hAnsi="Palatino Linotype" w:cs="Palatino Linotype"/>
          <w:b/>
          <w:bCs/>
        </w:rPr>
        <w:t xml:space="preserve">złotych </w:t>
      </w:r>
      <w:r w:rsidR="00825B40" w:rsidRPr="00171E02">
        <w:rPr>
          <w:rFonts w:ascii="Palatino Linotype" w:hAnsi="Palatino Linotype" w:cs="Palatino Linotype"/>
          <w:b/>
          <w:bCs/>
        </w:rPr>
        <w:t>0</w:t>
      </w:r>
      <w:r w:rsidR="00652375" w:rsidRPr="00171E02">
        <w:rPr>
          <w:rFonts w:ascii="Palatino Linotype" w:hAnsi="Palatino Linotype" w:cs="Palatino Linotype"/>
          <w:b/>
          <w:bCs/>
        </w:rPr>
        <w:t>0/100)</w:t>
      </w:r>
      <w:r w:rsidR="0039651C" w:rsidRPr="007C03C3">
        <w:rPr>
          <w:rFonts w:ascii="Palatino Linotype" w:hAnsi="Palatino Linotype" w:cs="Palatino Linotype"/>
          <w:b/>
          <w:bCs/>
          <w:i/>
        </w:rPr>
        <w:t xml:space="preserve"> </w:t>
      </w:r>
      <w:r w:rsidR="00187C75" w:rsidRPr="007C03C3">
        <w:rPr>
          <w:rFonts w:ascii="Palatino Linotype" w:hAnsi="Palatino Linotype"/>
        </w:rPr>
        <w:t xml:space="preserve">- </w:t>
      </w:r>
      <w:r w:rsidR="00652375" w:rsidRPr="007C03C3">
        <w:rPr>
          <w:rFonts w:ascii="Palatino Linotype" w:hAnsi="Palatino Linotype"/>
        </w:rPr>
        <w:t xml:space="preserve">wobec naruszenia </w:t>
      </w:r>
      <w:r w:rsidR="00825B40" w:rsidRPr="007C03C3">
        <w:rPr>
          <w:rFonts w:ascii="Palatino Linotype" w:hAnsi="Palatino Linotype"/>
        </w:rPr>
        <w:t xml:space="preserve">w miejscu sprzedaży detalicznej, tj. </w:t>
      </w:r>
      <w:r w:rsidR="006A4053">
        <w:rPr>
          <w:rFonts w:ascii="Palatino Linotype" w:eastAsia="Times New Roman" w:hAnsi="Palatino Linotype" w:cs="Palatino Linotype"/>
          <w:bCs/>
        </w:rPr>
        <w:t xml:space="preserve">w  </w:t>
      </w:r>
      <w:r w:rsidR="007F7CAC">
        <w:rPr>
          <w:rFonts w:ascii="Palatino Linotype" w:eastAsia="Times New Roman" w:hAnsi="Palatino Linotype" w:cs="Palatino Linotype"/>
          <w:bCs/>
        </w:rPr>
        <w:t xml:space="preserve">Drogerii ”GROSS”, </w:t>
      </w:r>
      <w:r w:rsidR="007F3265">
        <w:rPr>
          <w:rFonts w:ascii="Palatino Linotype" w:eastAsia="Times New Roman" w:hAnsi="Palatino Linotype" w:cs="Palatino Linotype"/>
          <w:bCs/>
        </w:rPr>
        <w:t>adres jw.</w:t>
      </w:r>
      <w:r w:rsidR="00FE5F0F" w:rsidRPr="007C03C3">
        <w:rPr>
          <w:rFonts w:ascii="Palatino Linotype" w:hAnsi="Palatino Linotype"/>
        </w:rPr>
        <w:t xml:space="preserve"> </w:t>
      </w:r>
      <w:r w:rsidR="00652375" w:rsidRPr="007C03C3">
        <w:rPr>
          <w:rFonts w:ascii="Palatino Linotype" w:hAnsi="Palatino Linotype"/>
        </w:rPr>
        <w:t xml:space="preserve">- </w:t>
      </w:r>
      <w:r w:rsidR="00187C75" w:rsidRPr="007C03C3">
        <w:rPr>
          <w:rFonts w:ascii="Palatino Linotype" w:hAnsi="Palatino Linotype"/>
        </w:rPr>
        <w:t xml:space="preserve">przepisów art. 4  ww. </w:t>
      </w:r>
      <w:r w:rsidR="00187C75" w:rsidRPr="007C03C3">
        <w:rPr>
          <w:rFonts w:ascii="Palatino Linotype" w:hAnsi="Palatino Linotype"/>
          <w:i/>
        </w:rPr>
        <w:t>ustawy</w:t>
      </w:r>
      <w:r w:rsidR="00171E02">
        <w:rPr>
          <w:rFonts w:ascii="Palatino Linotype" w:hAnsi="Palatino Linotype"/>
          <w:i/>
        </w:rPr>
        <w:t xml:space="preserve">                       </w:t>
      </w:r>
      <w:r w:rsidR="00187C75" w:rsidRPr="007C03C3">
        <w:rPr>
          <w:rFonts w:ascii="Palatino Linotype" w:hAnsi="Palatino Linotype"/>
          <w:i/>
        </w:rPr>
        <w:t xml:space="preserve"> o informowaniu o</w:t>
      </w:r>
      <w:r w:rsidR="003E1571" w:rsidRPr="007C03C3">
        <w:rPr>
          <w:rFonts w:ascii="Palatino Linotype" w:hAnsi="Palatino Linotype"/>
          <w:i/>
        </w:rPr>
        <w:t> </w:t>
      </w:r>
      <w:r w:rsidR="00187C75" w:rsidRPr="007C03C3">
        <w:rPr>
          <w:rFonts w:ascii="Palatino Linotype" w:hAnsi="Palatino Linotype"/>
          <w:i/>
        </w:rPr>
        <w:t xml:space="preserve">cenach towarów </w:t>
      </w:r>
      <w:r w:rsidR="00E62E42" w:rsidRPr="007C03C3">
        <w:rPr>
          <w:rFonts w:ascii="Palatino Linotype" w:hAnsi="Palatino Linotype"/>
          <w:i/>
        </w:rPr>
        <w:t xml:space="preserve"> </w:t>
      </w:r>
      <w:r w:rsidR="00187C75" w:rsidRPr="007C03C3">
        <w:rPr>
          <w:rFonts w:ascii="Palatino Linotype" w:hAnsi="Palatino Linotype"/>
          <w:i/>
        </w:rPr>
        <w:t>i usług</w:t>
      </w:r>
      <w:r w:rsidR="00FE5F0F" w:rsidRPr="007C03C3">
        <w:rPr>
          <w:rFonts w:ascii="Palatino Linotype" w:hAnsi="Palatino Linotype"/>
        </w:rPr>
        <w:t xml:space="preserve"> </w:t>
      </w:r>
      <w:r w:rsidR="00187C75" w:rsidRPr="007C03C3">
        <w:rPr>
          <w:rFonts w:ascii="Palatino Linotype" w:hAnsi="Palatino Linotype"/>
        </w:rPr>
        <w:t>w związku z § 3 i § 4 rozporządzenia Ministra Rozwoju</w:t>
      </w:r>
      <w:r w:rsidR="00867B17" w:rsidRPr="007C03C3">
        <w:rPr>
          <w:rFonts w:ascii="Palatino Linotype" w:hAnsi="Palatino Linotype"/>
        </w:rPr>
        <w:t xml:space="preserve"> </w:t>
      </w:r>
      <w:r w:rsidR="00187C75" w:rsidRPr="007C03C3">
        <w:rPr>
          <w:rFonts w:ascii="Palatino Linotype" w:hAnsi="Palatino Linotype"/>
        </w:rPr>
        <w:t xml:space="preserve"> z dnia  9</w:t>
      </w:r>
      <w:r w:rsidR="003E1571" w:rsidRPr="007C03C3">
        <w:rPr>
          <w:rFonts w:ascii="Palatino Linotype" w:hAnsi="Palatino Linotype"/>
        </w:rPr>
        <w:t> </w:t>
      </w:r>
      <w:r w:rsidR="00187C75" w:rsidRPr="007C03C3">
        <w:rPr>
          <w:rFonts w:ascii="Palatino Linotype" w:hAnsi="Palatino Linotype"/>
        </w:rPr>
        <w:t>grudnia</w:t>
      </w:r>
      <w:r w:rsidR="00086B10">
        <w:rPr>
          <w:rFonts w:ascii="Palatino Linotype" w:hAnsi="Palatino Linotype"/>
        </w:rPr>
        <w:t xml:space="preserve"> </w:t>
      </w:r>
      <w:r w:rsidR="00187C75" w:rsidRPr="007C03C3">
        <w:rPr>
          <w:rFonts w:ascii="Palatino Linotype" w:hAnsi="Palatino Linotype"/>
        </w:rPr>
        <w:t>2015</w:t>
      </w:r>
      <w:r w:rsidR="000D4A6E">
        <w:rPr>
          <w:rFonts w:ascii="Palatino Linotype" w:hAnsi="Palatino Linotype"/>
        </w:rPr>
        <w:t xml:space="preserve"> </w:t>
      </w:r>
      <w:r w:rsidR="00187C75" w:rsidRPr="007C03C3">
        <w:rPr>
          <w:rFonts w:ascii="Palatino Linotype" w:hAnsi="Palatino Linotype"/>
        </w:rPr>
        <w:t>r.</w:t>
      </w:r>
      <w:r w:rsidR="006A4053">
        <w:rPr>
          <w:rFonts w:ascii="Palatino Linotype" w:hAnsi="Palatino Linotype"/>
          <w:i/>
        </w:rPr>
        <w:t xml:space="preserve"> </w:t>
      </w:r>
      <w:r w:rsidR="00187C75" w:rsidRPr="007C03C3">
        <w:rPr>
          <w:rFonts w:ascii="Palatino Linotype" w:hAnsi="Palatino Linotype"/>
          <w:i/>
        </w:rPr>
        <w:t xml:space="preserve">w sprawie uwidaczniania cen towarów i usług </w:t>
      </w:r>
      <w:r w:rsidR="00825B40" w:rsidRPr="007C03C3">
        <w:rPr>
          <w:rFonts w:ascii="Palatino Linotype" w:hAnsi="Palatino Linotype"/>
        </w:rPr>
        <w:t>(Dz.U. z 2015</w:t>
      </w:r>
      <w:r w:rsidR="00086B10">
        <w:rPr>
          <w:rFonts w:ascii="Palatino Linotype" w:hAnsi="Palatino Linotype"/>
        </w:rPr>
        <w:t xml:space="preserve"> </w:t>
      </w:r>
      <w:r w:rsidR="00825B40" w:rsidRPr="007C03C3">
        <w:rPr>
          <w:rFonts w:ascii="Palatino Linotype" w:hAnsi="Palatino Linotype"/>
        </w:rPr>
        <w:t>r.,</w:t>
      </w:r>
      <w:r w:rsidR="00187C75" w:rsidRPr="007C03C3">
        <w:rPr>
          <w:rFonts w:ascii="Palatino Linotype" w:hAnsi="Palatino Linotype"/>
        </w:rPr>
        <w:t xml:space="preserve"> poz. 2121</w:t>
      </w:r>
      <w:r w:rsidR="00825B40" w:rsidRPr="007C03C3">
        <w:rPr>
          <w:rFonts w:ascii="Palatino Linotype" w:hAnsi="Palatino Linotype"/>
        </w:rPr>
        <w:t xml:space="preserve">, tj. </w:t>
      </w:r>
      <w:r w:rsidR="00FE5F0F" w:rsidRPr="007C03C3">
        <w:rPr>
          <w:rFonts w:ascii="Palatino Linotype" w:hAnsi="Palatino Linotype"/>
        </w:rPr>
        <w:t xml:space="preserve"> </w:t>
      </w:r>
      <w:r w:rsidR="00C078FA" w:rsidRPr="007C03C3">
        <w:rPr>
          <w:rFonts w:ascii="Palatino Linotype" w:hAnsi="Palatino Linotype"/>
        </w:rPr>
        <w:t>z dnia 15.12.2015 r.)</w:t>
      </w:r>
      <w:r w:rsidR="00825B40" w:rsidRPr="007C03C3">
        <w:rPr>
          <w:rFonts w:ascii="Palatino Linotype" w:hAnsi="Palatino Linotype"/>
        </w:rPr>
        <w:t>, poprzez</w:t>
      </w:r>
      <w:r w:rsidR="00187C75" w:rsidRPr="007C03C3">
        <w:rPr>
          <w:rFonts w:ascii="Palatino Linotype" w:hAnsi="Palatino Linotype" w:cs="Times New Roman"/>
        </w:rPr>
        <w:t xml:space="preserve"> brak uwidocznienia w </w:t>
      </w:r>
      <w:r w:rsidR="00825B40" w:rsidRPr="007C03C3">
        <w:rPr>
          <w:rFonts w:ascii="Palatino Linotype" w:hAnsi="Palatino Linotype" w:cs="Times New Roman"/>
        </w:rPr>
        <w:t>sposób jednozna</w:t>
      </w:r>
      <w:r w:rsidR="00186E07">
        <w:rPr>
          <w:rFonts w:ascii="Palatino Linotype" w:hAnsi="Palatino Linotype" w:cs="Times New Roman"/>
        </w:rPr>
        <w:t>czny i nie budzący wątpliwości</w:t>
      </w:r>
      <w:r w:rsidR="007F3265">
        <w:rPr>
          <w:rFonts w:ascii="Palatino Linotype" w:hAnsi="Palatino Linotype" w:cs="Times New Roman"/>
        </w:rPr>
        <w:t xml:space="preserve"> oraz umożliwiający porównanie cen</w:t>
      </w:r>
      <w:r w:rsidR="00186E07">
        <w:rPr>
          <w:rFonts w:ascii="Palatino Linotype" w:hAnsi="Palatino Linotype" w:cs="Times New Roman"/>
        </w:rPr>
        <w:t>,</w:t>
      </w:r>
      <w:r w:rsidR="00E62E42" w:rsidRPr="007C03C3">
        <w:rPr>
          <w:rFonts w:ascii="Palatino Linotype" w:hAnsi="Palatino Linotype" w:cs="Times New Roman"/>
        </w:rPr>
        <w:t xml:space="preserve"> </w:t>
      </w:r>
      <w:r w:rsidR="00825B40" w:rsidRPr="007C03C3">
        <w:rPr>
          <w:rFonts w:ascii="Palatino Linotype" w:hAnsi="Palatino Linotype" w:cs="Times New Roman"/>
        </w:rPr>
        <w:t xml:space="preserve">w </w:t>
      </w:r>
      <w:r w:rsidR="00187C75" w:rsidRPr="007C03C3">
        <w:rPr>
          <w:rFonts w:ascii="Palatino Linotype" w:hAnsi="Palatino Linotype" w:cs="Times New Roman"/>
        </w:rPr>
        <w:t xml:space="preserve">jakiejkolwiek </w:t>
      </w:r>
      <w:r w:rsidR="00825B40" w:rsidRPr="007C03C3">
        <w:rPr>
          <w:rFonts w:ascii="Palatino Linotype" w:hAnsi="Palatino Linotype" w:cs="Times New Roman"/>
        </w:rPr>
        <w:t>formie dostępnej</w:t>
      </w:r>
      <w:r w:rsidR="00171E02">
        <w:rPr>
          <w:rFonts w:ascii="Palatino Linotype" w:hAnsi="Palatino Linotype" w:cs="Times New Roman"/>
        </w:rPr>
        <w:t xml:space="preserve">                           </w:t>
      </w:r>
      <w:r w:rsidR="00825B40" w:rsidRPr="007C03C3">
        <w:rPr>
          <w:rFonts w:ascii="Palatino Linotype" w:hAnsi="Palatino Linotype" w:cs="Times New Roman"/>
        </w:rPr>
        <w:t xml:space="preserve"> dla klientów</w:t>
      </w:r>
      <w:r w:rsidR="00187C75" w:rsidRPr="007C03C3">
        <w:rPr>
          <w:rFonts w:ascii="Palatino Linotype" w:hAnsi="Palatino Linotype" w:cs="Times New Roman"/>
        </w:rPr>
        <w:t xml:space="preserve">, na danym </w:t>
      </w:r>
      <w:r w:rsidR="00825B40" w:rsidRPr="007C03C3">
        <w:rPr>
          <w:rFonts w:ascii="Palatino Linotype" w:hAnsi="Palatino Linotype" w:cs="Times New Roman"/>
        </w:rPr>
        <w:t>towarze</w:t>
      </w:r>
      <w:r w:rsidR="007F3265">
        <w:rPr>
          <w:rFonts w:ascii="Palatino Linotype" w:hAnsi="Palatino Linotype" w:cs="Times New Roman"/>
        </w:rPr>
        <w:t>, bezpośrednio przy towarze lub jego bliskości</w:t>
      </w:r>
      <w:r w:rsidR="00DB3A70">
        <w:rPr>
          <w:rFonts w:ascii="Palatino Linotype" w:hAnsi="Palatino Linotype" w:cs="Times New Roman"/>
        </w:rPr>
        <w:t xml:space="preserve">, </w:t>
      </w:r>
      <w:r w:rsidR="006A4053">
        <w:rPr>
          <w:rFonts w:ascii="Palatino Linotype" w:hAnsi="Palatino Linotype" w:cs="Times New Roman"/>
        </w:rPr>
        <w:t xml:space="preserve">dla </w:t>
      </w:r>
      <w:r w:rsidR="007F7CAC">
        <w:rPr>
          <w:rFonts w:ascii="Palatino Linotype" w:hAnsi="Palatino Linotype" w:cs="Times New Roman"/>
        </w:rPr>
        <w:t>17</w:t>
      </w:r>
      <w:r w:rsidR="00825B40" w:rsidRPr="007C03C3">
        <w:rPr>
          <w:rFonts w:ascii="Palatino Linotype" w:hAnsi="Palatino Linotype" w:cs="Times New Roman"/>
        </w:rPr>
        <w:t xml:space="preserve"> partii produktó</w:t>
      </w:r>
      <w:r w:rsidR="00E62E42" w:rsidRPr="007C03C3">
        <w:rPr>
          <w:rFonts w:ascii="Palatino Linotype" w:hAnsi="Palatino Linotype" w:cs="Times New Roman"/>
        </w:rPr>
        <w:t>w</w:t>
      </w:r>
      <w:r w:rsidR="00171E02">
        <w:rPr>
          <w:rFonts w:ascii="Palatino Linotype" w:hAnsi="Palatino Linotype" w:cs="Times New Roman"/>
        </w:rPr>
        <w:t xml:space="preserve"> </w:t>
      </w:r>
      <w:r w:rsidR="00DB3A70">
        <w:rPr>
          <w:rFonts w:ascii="Palatino Linotype" w:hAnsi="Palatino Linotype" w:cs="Times New Roman"/>
        </w:rPr>
        <w:t>w</w:t>
      </w:r>
      <w:r w:rsidR="00E62E42" w:rsidRPr="007C03C3">
        <w:rPr>
          <w:rFonts w:ascii="Palatino Linotype" w:hAnsi="Palatino Linotype" w:cs="Times New Roman"/>
        </w:rPr>
        <w:t xml:space="preserve"> opakowaniach jednostkowych</w:t>
      </w:r>
      <w:r w:rsidR="00DB3A70">
        <w:rPr>
          <w:rFonts w:ascii="Palatino Linotype" w:hAnsi="Palatino Linotype" w:cs="Times New Roman"/>
        </w:rPr>
        <w:t>,</w:t>
      </w:r>
      <w:r w:rsidR="00873C1A" w:rsidRPr="007C03C3">
        <w:rPr>
          <w:rFonts w:ascii="Palatino Linotype" w:hAnsi="Palatino Linotype"/>
        </w:rPr>
        <w:t xml:space="preserve"> </w:t>
      </w:r>
      <w:r w:rsidR="00873C1A" w:rsidRPr="007C03C3">
        <w:rPr>
          <w:rFonts w:ascii="Palatino Linotype" w:hAnsi="Palatino Linotype" w:cs="Arial"/>
        </w:rPr>
        <w:t xml:space="preserve">ceny jednostkowej </w:t>
      </w:r>
      <w:r w:rsidR="00873C1A" w:rsidRPr="007C03C3">
        <w:rPr>
          <w:rFonts w:ascii="Palatino Linotype" w:hAnsi="Palatino Linotype"/>
        </w:rPr>
        <w:lastRenderedPageBreak/>
        <w:t xml:space="preserve">w </w:t>
      </w:r>
      <w:r w:rsidR="00873C1A" w:rsidRPr="007C03C3">
        <w:rPr>
          <w:rFonts w:ascii="Palatino Linotype" w:hAnsi="Palatino Linotype" w:cs="Arial"/>
        </w:rPr>
        <w:t> przeliczeniu odpowiednio</w:t>
      </w:r>
      <w:r w:rsidR="006A4053">
        <w:rPr>
          <w:rFonts w:ascii="Palatino Linotype" w:hAnsi="Palatino Linotype" w:cs="Arial"/>
        </w:rPr>
        <w:t xml:space="preserve"> za</w:t>
      </w:r>
      <w:r w:rsidR="00E62E42" w:rsidRPr="007C03C3">
        <w:rPr>
          <w:rFonts w:ascii="Palatino Linotype" w:hAnsi="Palatino Linotype" w:cs="Arial"/>
        </w:rPr>
        <w:t xml:space="preserve"> 1 litr lub 100 mililitrów</w:t>
      </w:r>
      <w:r w:rsidR="0098542A">
        <w:rPr>
          <w:rFonts w:ascii="Palatino Linotype" w:hAnsi="Palatino Linotype" w:cs="Arial"/>
        </w:rPr>
        <w:t>, 1 kilogram lub 100 gram,</w:t>
      </w:r>
      <w:r w:rsidR="00E62E42" w:rsidRPr="007C03C3">
        <w:rPr>
          <w:rFonts w:ascii="Palatino Linotype" w:hAnsi="Palatino Linotype" w:cs="Arial"/>
        </w:rPr>
        <w:t xml:space="preserve"> dla </w:t>
      </w:r>
      <w:r w:rsidR="00873C1A" w:rsidRPr="007C03C3">
        <w:rPr>
          <w:rFonts w:ascii="Palatino Linotype" w:hAnsi="Palatino Linotype" w:cs="Arial"/>
        </w:rPr>
        <w:t>produktów sprzedawanych według objętości</w:t>
      </w:r>
      <w:r w:rsidR="0098542A">
        <w:rPr>
          <w:rFonts w:ascii="Palatino Linotype" w:hAnsi="Palatino Linotype" w:cs="Arial"/>
        </w:rPr>
        <w:t xml:space="preserve"> lub masy</w:t>
      </w:r>
      <w:r w:rsidR="00873C1A" w:rsidRPr="007C03C3">
        <w:rPr>
          <w:rFonts w:ascii="Palatino Linotype" w:hAnsi="Palatino Linotype" w:cs="Arial"/>
        </w:rPr>
        <w:t xml:space="preserve"> bądź ich dziesiętnych wielokr</w:t>
      </w:r>
      <w:r w:rsidR="00E62E42" w:rsidRPr="007C03C3">
        <w:rPr>
          <w:rFonts w:ascii="Palatino Linotype" w:hAnsi="Palatino Linotype" w:cs="Arial"/>
        </w:rPr>
        <w:t xml:space="preserve">otności </w:t>
      </w:r>
      <w:r w:rsidR="00FE46A2">
        <w:rPr>
          <w:rFonts w:ascii="Palatino Linotype" w:hAnsi="Palatino Linotype" w:cs="Arial"/>
        </w:rPr>
        <w:t xml:space="preserve">                                            </w:t>
      </w:r>
      <w:r w:rsidR="00E62E42" w:rsidRPr="007C03C3">
        <w:rPr>
          <w:rFonts w:ascii="Palatino Linotype" w:hAnsi="Palatino Linotype" w:cs="Arial"/>
        </w:rPr>
        <w:t>lub podwielokrotności.</w:t>
      </w:r>
    </w:p>
    <w:p w14:paraId="13D7E546" w14:textId="77777777" w:rsidR="007F3265" w:rsidRPr="007F3265" w:rsidRDefault="007F3265" w:rsidP="007F3265">
      <w:pPr>
        <w:suppressAutoHyphens/>
        <w:spacing w:after="0" w:line="360" w:lineRule="auto"/>
        <w:ind w:right="71"/>
        <w:jc w:val="both"/>
        <w:rPr>
          <w:rFonts w:ascii="Times New Roman" w:eastAsia="SimSun" w:hAnsi="Times New Roman" w:cs="Times New Roman"/>
          <w:kern w:val="1"/>
          <w:sz w:val="24"/>
          <w:szCs w:val="24"/>
          <w:lang w:eastAsia="zh-CN" w:bidi="hi-IN"/>
        </w:rPr>
      </w:pPr>
    </w:p>
    <w:p w14:paraId="1954588D" w14:textId="77777777" w:rsidR="00187C75" w:rsidRPr="007C03C3" w:rsidRDefault="00187C75" w:rsidP="00EF274D">
      <w:pPr>
        <w:pStyle w:val="55"/>
        <w:tabs>
          <w:tab w:val="left" w:pos="360"/>
        </w:tabs>
        <w:spacing w:before="85" w:after="85" w:line="360" w:lineRule="auto"/>
        <w:jc w:val="center"/>
        <w:rPr>
          <w:rFonts w:ascii="Palatino Linotype" w:hAnsi="Palatino Linotype" w:cs="Times New Roman"/>
          <w:b/>
          <w:bCs/>
          <w:sz w:val="22"/>
          <w:szCs w:val="22"/>
        </w:rPr>
      </w:pPr>
      <w:r w:rsidRPr="007C03C3">
        <w:rPr>
          <w:rFonts w:ascii="Palatino Linotype" w:hAnsi="Palatino Linotype" w:cs="Times New Roman"/>
          <w:b/>
          <w:bCs/>
          <w:sz w:val="22"/>
          <w:szCs w:val="22"/>
        </w:rPr>
        <w:t>UZASADNIENIE</w:t>
      </w:r>
    </w:p>
    <w:p w14:paraId="5375B3D4" w14:textId="2AB1E239" w:rsidR="007244BD" w:rsidRDefault="00187C75" w:rsidP="00D745A1">
      <w:pPr>
        <w:spacing w:after="0" w:line="360" w:lineRule="auto"/>
        <w:ind w:firstLine="708"/>
        <w:jc w:val="both"/>
        <w:rPr>
          <w:rFonts w:ascii="Palatino Linotype" w:hAnsi="Palatino Linotype" w:cs="Times New Roman"/>
        </w:rPr>
      </w:pPr>
      <w:r w:rsidRPr="007C03C3">
        <w:rPr>
          <w:rFonts w:ascii="Palatino Linotype" w:hAnsi="Palatino Linotype" w:cs="Times New Roman"/>
        </w:rPr>
        <w:t xml:space="preserve">Na podstawie </w:t>
      </w:r>
      <w:r w:rsidR="003E1571" w:rsidRPr="007C03C3">
        <w:rPr>
          <w:rFonts w:ascii="Palatino Linotype" w:hAnsi="Palatino Linotype" w:cs="Times New Roman"/>
        </w:rPr>
        <w:t>upoważnienia d</w:t>
      </w:r>
      <w:r w:rsidR="007244BD">
        <w:rPr>
          <w:rFonts w:ascii="Palatino Linotype" w:hAnsi="Palatino Linotype" w:cs="Times New Roman"/>
        </w:rPr>
        <w:t>o przeprowadzenia kontroli nr KHU</w:t>
      </w:r>
      <w:r w:rsidR="003E1571" w:rsidRPr="007C03C3">
        <w:rPr>
          <w:rFonts w:ascii="Palatino Linotype" w:hAnsi="Palatino Linotype" w:cs="Times New Roman"/>
        </w:rPr>
        <w:t>.8361.</w:t>
      </w:r>
      <w:r w:rsidR="0098542A">
        <w:rPr>
          <w:rFonts w:ascii="Palatino Linotype" w:hAnsi="Palatino Linotype" w:cs="Times New Roman"/>
        </w:rPr>
        <w:t>20</w:t>
      </w:r>
      <w:r w:rsidR="007933E0" w:rsidRPr="007C03C3">
        <w:rPr>
          <w:rFonts w:ascii="Palatino Linotype" w:hAnsi="Palatino Linotype" w:cs="Times New Roman"/>
        </w:rPr>
        <w:t>.</w:t>
      </w:r>
      <w:r w:rsidR="00FD19F4" w:rsidRPr="007C03C3">
        <w:rPr>
          <w:rFonts w:ascii="Palatino Linotype" w:hAnsi="Palatino Linotype" w:cs="Times New Roman"/>
        </w:rPr>
        <w:t xml:space="preserve">2020 z dnia </w:t>
      </w:r>
      <w:r w:rsidR="0098542A">
        <w:rPr>
          <w:rFonts w:ascii="Palatino Linotype" w:hAnsi="Palatino Linotype" w:cs="Times New Roman"/>
        </w:rPr>
        <w:t>22</w:t>
      </w:r>
      <w:r w:rsidR="00FD19F4" w:rsidRPr="007C03C3">
        <w:rPr>
          <w:rFonts w:ascii="Palatino Linotype" w:hAnsi="Palatino Linotype" w:cs="Times New Roman"/>
        </w:rPr>
        <w:t>.0</w:t>
      </w:r>
      <w:r w:rsidR="0098542A">
        <w:rPr>
          <w:rFonts w:ascii="Palatino Linotype" w:hAnsi="Palatino Linotype" w:cs="Times New Roman"/>
        </w:rPr>
        <w:t>7</w:t>
      </w:r>
      <w:r w:rsidR="00C5652F" w:rsidRPr="007C03C3">
        <w:rPr>
          <w:rFonts w:ascii="Palatino Linotype" w:hAnsi="Palatino Linotype" w:cs="Times New Roman"/>
        </w:rPr>
        <w:t>.</w:t>
      </w:r>
      <w:r w:rsidR="00FD19F4" w:rsidRPr="007C03C3">
        <w:rPr>
          <w:rFonts w:ascii="Palatino Linotype" w:hAnsi="Palatino Linotype" w:cs="Times New Roman"/>
        </w:rPr>
        <w:t>2020</w:t>
      </w:r>
      <w:r w:rsidR="00FE5F0F" w:rsidRPr="007C03C3">
        <w:rPr>
          <w:rFonts w:ascii="Palatino Linotype" w:hAnsi="Palatino Linotype" w:cs="Times New Roman"/>
        </w:rPr>
        <w:t xml:space="preserve"> </w:t>
      </w:r>
      <w:r w:rsidR="003E1571" w:rsidRPr="007C03C3">
        <w:rPr>
          <w:rFonts w:ascii="Palatino Linotype" w:hAnsi="Palatino Linotype" w:cs="Times New Roman"/>
        </w:rPr>
        <w:t xml:space="preserve">r., po uprzednim </w:t>
      </w:r>
      <w:r w:rsidR="007F3265">
        <w:rPr>
          <w:rFonts w:ascii="Palatino Linotype" w:hAnsi="Palatino Linotype" w:cs="Times New Roman"/>
        </w:rPr>
        <w:t xml:space="preserve"> skierowaniu do przedsiębiorcy </w:t>
      </w:r>
      <w:r w:rsidR="003E1571" w:rsidRPr="007C03C3">
        <w:rPr>
          <w:rFonts w:ascii="Palatino Linotype" w:hAnsi="Palatino Linotype" w:cs="Times New Roman"/>
        </w:rPr>
        <w:t>zawiadomieni</w:t>
      </w:r>
      <w:r w:rsidR="007F3265">
        <w:rPr>
          <w:rFonts w:ascii="Palatino Linotype" w:hAnsi="Palatino Linotype" w:cs="Times New Roman"/>
        </w:rPr>
        <w:t>a</w:t>
      </w:r>
      <w:r w:rsidR="003E1571" w:rsidRPr="007C03C3">
        <w:rPr>
          <w:rFonts w:ascii="Palatino Linotype" w:hAnsi="Palatino Linotype" w:cs="Times New Roman"/>
        </w:rPr>
        <w:t xml:space="preserve"> o zamia</w:t>
      </w:r>
      <w:r w:rsidR="00C5652F" w:rsidRPr="007C03C3">
        <w:rPr>
          <w:rFonts w:ascii="Palatino Linotype" w:hAnsi="Palatino Linotype" w:cs="Times New Roman"/>
        </w:rPr>
        <w:t xml:space="preserve">rze </w:t>
      </w:r>
      <w:r w:rsidR="007244BD">
        <w:rPr>
          <w:rFonts w:ascii="Palatino Linotype" w:hAnsi="Palatino Linotype" w:cs="Times New Roman"/>
        </w:rPr>
        <w:t>wszczęcia kontroli z dnia 0</w:t>
      </w:r>
      <w:r w:rsidR="0098542A">
        <w:rPr>
          <w:rFonts w:ascii="Palatino Linotype" w:hAnsi="Palatino Linotype" w:cs="Times New Roman"/>
        </w:rPr>
        <w:t>9</w:t>
      </w:r>
      <w:r w:rsidR="00FD19F4" w:rsidRPr="007C03C3">
        <w:rPr>
          <w:rFonts w:ascii="Palatino Linotype" w:hAnsi="Palatino Linotype" w:cs="Times New Roman"/>
        </w:rPr>
        <w:t>.0</w:t>
      </w:r>
      <w:r w:rsidR="007244BD">
        <w:rPr>
          <w:rFonts w:ascii="Palatino Linotype" w:hAnsi="Palatino Linotype" w:cs="Times New Roman"/>
        </w:rPr>
        <w:t>7</w:t>
      </w:r>
      <w:r w:rsidR="00C5652F" w:rsidRPr="007C03C3">
        <w:rPr>
          <w:rFonts w:ascii="Palatino Linotype" w:hAnsi="Palatino Linotype" w:cs="Times New Roman"/>
        </w:rPr>
        <w:t>.</w:t>
      </w:r>
      <w:r w:rsidR="00FD19F4" w:rsidRPr="007C03C3">
        <w:rPr>
          <w:rFonts w:ascii="Palatino Linotype" w:hAnsi="Palatino Linotype" w:cs="Times New Roman"/>
        </w:rPr>
        <w:t>2020</w:t>
      </w:r>
      <w:r w:rsidR="003E1571" w:rsidRPr="007C03C3">
        <w:rPr>
          <w:rFonts w:ascii="Palatino Linotype" w:hAnsi="Palatino Linotype" w:cs="Times New Roman"/>
        </w:rPr>
        <w:t xml:space="preserve"> r. (doręcz</w:t>
      </w:r>
      <w:r w:rsidR="007F3265">
        <w:rPr>
          <w:rFonts w:ascii="Palatino Linotype" w:hAnsi="Palatino Linotype" w:cs="Times New Roman"/>
        </w:rPr>
        <w:t>one:</w:t>
      </w:r>
      <w:r w:rsidR="003E1571" w:rsidRPr="007C03C3">
        <w:rPr>
          <w:rFonts w:ascii="Palatino Linotype" w:hAnsi="Palatino Linotype" w:cs="Times New Roman"/>
        </w:rPr>
        <w:t xml:space="preserve"> </w:t>
      </w:r>
      <w:r w:rsidR="007244BD">
        <w:rPr>
          <w:rFonts w:ascii="Palatino Linotype" w:hAnsi="Palatino Linotype" w:cs="Times New Roman"/>
        </w:rPr>
        <w:t>1</w:t>
      </w:r>
      <w:r w:rsidR="0098542A">
        <w:rPr>
          <w:rFonts w:ascii="Palatino Linotype" w:hAnsi="Palatino Linotype" w:cs="Times New Roman"/>
        </w:rPr>
        <w:t>3</w:t>
      </w:r>
      <w:r w:rsidR="00FD19F4" w:rsidRPr="007C03C3">
        <w:rPr>
          <w:rFonts w:ascii="Palatino Linotype" w:hAnsi="Palatino Linotype" w:cs="Times New Roman"/>
        </w:rPr>
        <w:t>.0</w:t>
      </w:r>
      <w:r w:rsidR="007244BD">
        <w:rPr>
          <w:rFonts w:ascii="Palatino Linotype" w:hAnsi="Palatino Linotype" w:cs="Times New Roman"/>
        </w:rPr>
        <w:t>7</w:t>
      </w:r>
      <w:r w:rsidR="00C5652F" w:rsidRPr="007C03C3">
        <w:rPr>
          <w:rFonts w:ascii="Palatino Linotype" w:hAnsi="Palatino Linotype" w:cs="Times New Roman"/>
        </w:rPr>
        <w:t>.</w:t>
      </w:r>
      <w:r w:rsidR="00FD19F4" w:rsidRPr="007C03C3">
        <w:rPr>
          <w:rFonts w:ascii="Palatino Linotype" w:hAnsi="Palatino Linotype" w:cs="Times New Roman"/>
        </w:rPr>
        <w:t>2020</w:t>
      </w:r>
      <w:r w:rsidR="00086B10">
        <w:rPr>
          <w:rFonts w:ascii="Palatino Linotype" w:hAnsi="Palatino Linotype" w:cs="Times New Roman"/>
        </w:rPr>
        <w:t xml:space="preserve"> </w:t>
      </w:r>
      <w:r w:rsidR="00B14420" w:rsidRPr="007C03C3">
        <w:rPr>
          <w:rFonts w:ascii="Palatino Linotype" w:hAnsi="Palatino Linotype" w:cs="Times New Roman"/>
        </w:rPr>
        <w:t>r.</w:t>
      </w:r>
      <w:r w:rsidR="003E1571" w:rsidRPr="007C03C3">
        <w:rPr>
          <w:rFonts w:ascii="Palatino Linotype" w:hAnsi="Palatino Linotype" w:cs="Times New Roman"/>
        </w:rPr>
        <w:t>)</w:t>
      </w:r>
      <w:r w:rsidR="00FD19F4" w:rsidRPr="007C03C3">
        <w:rPr>
          <w:rFonts w:ascii="Palatino Linotype" w:hAnsi="Palatino Linotype" w:cs="Times New Roman"/>
        </w:rPr>
        <w:t xml:space="preserve">, w dniach </w:t>
      </w:r>
      <w:r w:rsidR="0098542A">
        <w:rPr>
          <w:rFonts w:ascii="Palatino Linotype" w:hAnsi="Palatino Linotype" w:cs="Times New Roman"/>
        </w:rPr>
        <w:t>23 i 28</w:t>
      </w:r>
      <w:r w:rsidR="00FD19F4" w:rsidRPr="007C03C3">
        <w:rPr>
          <w:rFonts w:ascii="Palatino Linotype" w:hAnsi="Palatino Linotype" w:cs="Times New Roman"/>
        </w:rPr>
        <w:t>.0</w:t>
      </w:r>
      <w:r w:rsidR="0098542A">
        <w:rPr>
          <w:rFonts w:ascii="Palatino Linotype" w:hAnsi="Palatino Linotype" w:cs="Times New Roman"/>
        </w:rPr>
        <w:t>7</w:t>
      </w:r>
      <w:r w:rsidR="00C5652F" w:rsidRPr="007C03C3">
        <w:rPr>
          <w:rFonts w:ascii="Palatino Linotype" w:hAnsi="Palatino Linotype" w:cs="Times New Roman"/>
        </w:rPr>
        <w:t>.2020</w:t>
      </w:r>
      <w:r w:rsidR="00086B10">
        <w:rPr>
          <w:rFonts w:ascii="Palatino Linotype" w:hAnsi="Palatino Linotype" w:cs="Times New Roman"/>
        </w:rPr>
        <w:t xml:space="preserve"> </w:t>
      </w:r>
      <w:r w:rsidRPr="007C03C3">
        <w:rPr>
          <w:rFonts w:ascii="Palatino Linotype" w:hAnsi="Palatino Linotype" w:cs="Times New Roman"/>
        </w:rPr>
        <w:t>r</w:t>
      </w:r>
      <w:r w:rsidR="001B5B3D" w:rsidRPr="007C03C3">
        <w:rPr>
          <w:rFonts w:ascii="Palatino Linotype" w:hAnsi="Palatino Linotype" w:cs="Times New Roman"/>
        </w:rPr>
        <w:t>.</w:t>
      </w:r>
      <w:r w:rsidRPr="007C03C3">
        <w:rPr>
          <w:rFonts w:ascii="Palatino Linotype" w:hAnsi="Palatino Linotype" w:cs="Times New Roman"/>
        </w:rPr>
        <w:t>, inspektorzy Wojewódzkiego Inspektoratu Inspekcji Handlowej w Kielcach, przeprowadzili kontrolę przedsiębiorcy</w:t>
      </w:r>
      <w:r w:rsidR="00B72DCA" w:rsidRPr="007C03C3">
        <w:rPr>
          <w:rFonts w:ascii="Palatino Linotype" w:hAnsi="Palatino Linotype" w:cs="Times New Roman"/>
        </w:rPr>
        <w:t>:</w:t>
      </w:r>
      <w:r w:rsidR="0098542A">
        <w:rPr>
          <w:rFonts w:ascii="Palatino Linotype" w:hAnsi="Palatino Linotype" w:cs="Times New Roman"/>
        </w:rPr>
        <w:t xml:space="preserve"> Sylwi</w:t>
      </w:r>
      <w:r w:rsidR="007F3265">
        <w:rPr>
          <w:rFonts w:ascii="Palatino Linotype" w:hAnsi="Palatino Linotype" w:cs="Times New Roman"/>
        </w:rPr>
        <w:t>i</w:t>
      </w:r>
      <w:r w:rsidR="0098542A">
        <w:rPr>
          <w:rFonts w:ascii="Palatino Linotype" w:hAnsi="Palatino Linotype" w:cs="Times New Roman"/>
        </w:rPr>
        <w:t xml:space="preserve"> Grochowsk</w:t>
      </w:r>
      <w:r w:rsidR="007F3265">
        <w:rPr>
          <w:rFonts w:ascii="Palatino Linotype" w:hAnsi="Palatino Linotype" w:cs="Times New Roman"/>
        </w:rPr>
        <w:t>iej</w:t>
      </w:r>
      <w:r w:rsidR="00F44D4A">
        <w:rPr>
          <w:rFonts w:ascii="Palatino Linotype" w:eastAsia="Palatino Linotype" w:hAnsi="Palatino Linotype" w:cs="Palatino Linotype"/>
          <w:bCs/>
        </w:rPr>
        <w:t xml:space="preserve"> prowadząc</w:t>
      </w:r>
      <w:r w:rsidR="0098542A">
        <w:rPr>
          <w:rFonts w:ascii="Palatino Linotype" w:eastAsia="Palatino Linotype" w:hAnsi="Palatino Linotype" w:cs="Palatino Linotype"/>
          <w:bCs/>
        </w:rPr>
        <w:t>ej</w:t>
      </w:r>
      <w:r w:rsidR="007244BD">
        <w:rPr>
          <w:rFonts w:ascii="Palatino Linotype" w:eastAsia="Palatino Linotype" w:hAnsi="Palatino Linotype" w:cs="Palatino Linotype"/>
          <w:bCs/>
        </w:rPr>
        <w:t xml:space="preserve"> działalność gospodarczą </w:t>
      </w:r>
      <w:r w:rsidR="007F3265">
        <w:rPr>
          <w:rFonts w:ascii="Palatino Linotype" w:eastAsia="Palatino Linotype" w:hAnsi="Palatino Linotype" w:cs="Palatino Linotype"/>
          <w:bCs/>
        </w:rPr>
        <w:t xml:space="preserve">                       </w:t>
      </w:r>
      <w:r w:rsidR="007244BD">
        <w:rPr>
          <w:rFonts w:ascii="Palatino Linotype" w:eastAsia="Palatino Linotype" w:hAnsi="Palatino Linotype" w:cs="Palatino Linotype"/>
          <w:bCs/>
        </w:rPr>
        <w:t xml:space="preserve">pod firmą: </w:t>
      </w:r>
      <w:r w:rsidR="0098542A">
        <w:rPr>
          <w:rFonts w:ascii="Palatino Linotype" w:eastAsia="Palatino Linotype" w:hAnsi="Palatino Linotype" w:cs="Palatino Linotype"/>
          <w:bCs/>
        </w:rPr>
        <w:t xml:space="preserve">Sylwia </w:t>
      </w:r>
      <w:r w:rsidR="0098542A">
        <w:rPr>
          <w:rFonts w:ascii="Palatino Linotype" w:eastAsia="Arial Unicode MS" w:hAnsi="Palatino Linotype"/>
          <w:bCs/>
        </w:rPr>
        <w:t xml:space="preserve">Grochowska </w:t>
      </w:r>
      <w:bookmarkStart w:id="1" w:name="_Hlk51066600"/>
      <w:r w:rsidR="0098542A">
        <w:rPr>
          <w:rFonts w:ascii="Palatino Linotype" w:eastAsia="Arial Unicode MS" w:hAnsi="Palatino Linotype"/>
          <w:bCs/>
        </w:rPr>
        <w:t>”G</w:t>
      </w:r>
      <w:bookmarkEnd w:id="1"/>
      <w:r w:rsidR="0098542A">
        <w:rPr>
          <w:rFonts w:ascii="Palatino Linotype" w:eastAsia="Arial Unicode MS" w:hAnsi="Palatino Linotype"/>
          <w:bCs/>
        </w:rPr>
        <w:t>ROSS” Kosmetyki, art. chemiczne,</w:t>
      </w:r>
      <w:r w:rsidR="007F3265">
        <w:rPr>
          <w:rFonts w:ascii="Palatino Linotype" w:eastAsia="Arial Unicode MS" w:hAnsi="Palatino Linotype"/>
          <w:bCs/>
        </w:rPr>
        <w:t xml:space="preserve"> </w:t>
      </w:r>
      <w:r w:rsidR="0098542A" w:rsidRPr="00643CF2">
        <w:rPr>
          <w:rFonts w:ascii="Palatino Linotype" w:eastAsia="Arial Unicode MS" w:hAnsi="Palatino Linotype"/>
          <w:bCs/>
        </w:rPr>
        <w:t xml:space="preserve">ul. </w:t>
      </w:r>
      <w:r w:rsidR="0098542A">
        <w:rPr>
          <w:rFonts w:ascii="Palatino Linotype" w:eastAsia="Arial Unicode MS" w:hAnsi="Palatino Linotype"/>
          <w:bCs/>
        </w:rPr>
        <w:t>Ogrodowa nr 2</w:t>
      </w:r>
      <w:r w:rsidR="007F3265">
        <w:rPr>
          <w:rFonts w:ascii="Palatino Linotype" w:eastAsia="Arial Unicode MS" w:hAnsi="Palatino Linotype"/>
          <w:bCs/>
        </w:rPr>
        <w:t xml:space="preserve">,                26- 230 Radoszyce, w placówce handlowej Drogeria </w:t>
      </w:r>
      <w:bookmarkStart w:id="2" w:name="_Hlk51066814"/>
      <w:r w:rsidR="00D03221">
        <w:rPr>
          <w:rFonts w:ascii="Palatino Linotype" w:eastAsia="Arial Unicode MS" w:hAnsi="Palatino Linotype"/>
          <w:bCs/>
        </w:rPr>
        <w:t>”</w:t>
      </w:r>
      <w:bookmarkEnd w:id="2"/>
      <w:r w:rsidR="007F3265">
        <w:rPr>
          <w:rFonts w:ascii="Palatino Linotype" w:eastAsia="Arial Unicode MS" w:hAnsi="Palatino Linotype"/>
          <w:bCs/>
        </w:rPr>
        <w:t xml:space="preserve">GROSS”, adres jw. </w:t>
      </w:r>
    </w:p>
    <w:p w14:paraId="49FC356E" w14:textId="05406201" w:rsidR="007A65DC" w:rsidRDefault="007F3265" w:rsidP="007A65DC">
      <w:pPr>
        <w:spacing w:after="0" w:line="360" w:lineRule="auto"/>
        <w:jc w:val="both"/>
        <w:rPr>
          <w:rFonts w:ascii="Palatino Linotype" w:hAnsi="Palatino Linotype" w:cs="Times New Roman"/>
        </w:rPr>
      </w:pPr>
      <w:r>
        <w:rPr>
          <w:rFonts w:ascii="Palatino Linotype" w:hAnsi="Palatino Linotype" w:cs="Times New Roman"/>
        </w:rPr>
        <w:tab/>
      </w:r>
      <w:r w:rsidR="00187C75" w:rsidRPr="007C03C3">
        <w:rPr>
          <w:rFonts w:ascii="Palatino Linotype" w:hAnsi="Palatino Linotype" w:cs="Times New Roman"/>
        </w:rPr>
        <w:t>Przedmiotem kontroli było</w:t>
      </w:r>
      <w:r w:rsidR="00A47BC1">
        <w:rPr>
          <w:rFonts w:ascii="Palatino Linotype" w:hAnsi="Palatino Linotype" w:cs="Times New Roman"/>
        </w:rPr>
        <w:t xml:space="preserve"> </w:t>
      </w:r>
      <w:r w:rsidR="00187C75" w:rsidRPr="007C03C3">
        <w:rPr>
          <w:rFonts w:ascii="Palatino Linotype" w:hAnsi="Palatino Linotype" w:cs="Times New Roman"/>
        </w:rPr>
        <w:t xml:space="preserve">sprawdzenie przestrzegania przepisów </w:t>
      </w:r>
      <w:r w:rsidR="00187C75" w:rsidRPr="007C03C3">
        <w:rPr>
          <w:rFonts w:ascii="Palatino Linotype" w:hAnsi="Palatino Linotype" w:cs="Times New Roman"/>
          <w:iCs/>
        </w:rPr>
        <w:t xml:space="preserve">ustawy </w:t>
      </w:r>
      <w:r>
        <w:rPr>
          <w:rFonts w:ascii="Palatino Linotype" w:hAnsi="Palatino Linotype" w:cs="Times New Roman"/>
          <w:iCs/>
        </w:rPr>
        <w:t xml:space="preserve">                                 </w:t>
      </w:r>
      <w:r w:rsidR="00187C75" w:rsidRPr="007C03C3">
        <w:rPr>
          <w:rFonts w:ascii="Palatino Linotype" w:hAnsi="Palatino Linotype" w:cs="Times New Roman"/>
          <w:iCs/>
        </w:rPr>
        <w:t xml:space="preserve">z dnia </w:t>
      </w:r>
      <w:r w:rsidR="001B5B3D" w:rsidRPr="007C03C3">
        <w:rPr>
          <w:rFonts w:ascii="Palatino Linotype" w:hAnsi="Palatino Linotype" w:cs="Times New Roman"/>
          <w:iCs/>
        </w:rPr>
        <w:t xml:space="preserve"> </w:t>
      </w:r>
      <w:r w:rsidR="00187C75" w:rsidRPr="007C03C3">
        <w:rPr>
          <w:rFonts w:ascii="Palatino Linotype" w:hAnsi="Palatino Linotype" w:cs="Times New Roman"/>
          <w:iCs/>
        </w:rPr>
        <w:t xml:space="preserve">9 maja 2014r. </w:t>
      </w:r>
      <w:r w:rsidR="00187C75" w:rsidRPr="007C03C3">
        <w:rPr>
          <w:rFonts w:ascii="Palatino Linotype" w:hAnsi="Palatino Linotype" w:cs="Times New Roman"/>
          <w:i/>
          <w:iCs/>
        </w:rPr>
        <w:t>o inform</w:t>
      </w:r>
      <w:r w:rsidR="00E62E42" w:rsidRPr="007C03C3">
        <w:rPr>
          <w:rFonts w:ascii="Palatino Linotype" w:hAnsi="Palatino Linotype" w:cs="Times New Roman"/>
          <w:i/>
          <w:iCs/>
        </w:rPr>
        <w:t>owaniu o cenach towarów i usług</w:t>
      </w:r>
      <w:r w:rsidR="00A55EA6" w:rsidRPr="007C03C3">
        <w:rPr>
          <w:rFonts w:ascii="Palatino Linotype" w:hAnsi="Palatino Linotype" w:cs="Times New Roman"/>
        </w:rPr>
        <w:t xml:space="preserve"> </w:t>
      </w:r>
      <w:r w:rsidR="00187C75" w:rsidRPr="007C03C3">
        <w:rPr>
          <w:rFonts w:ascii="Palatino Linotype" w:hAnsi="Palatino Linotype" w:cs="Times New Roman"/>
        </w:rPr>
        <w:t>– zwanej dalej „</w:t>
      </w:r>
      <w:r w:rsidR="00187C75" w:rsidRPr="007C03C3">
        <w:rPr>
          <w:rFonts w:ascii="Palatino Linotype" w:hAnsi="Palatino Linotype" w:cs="Times New Roman"/>
          <w:i/>
          <w:iCs/>
        </w:rPr>
        <w:t xml:space="preserve">ustawą </w:t>
      </w:r>
      <w:r w:rsidR="00F44D4A">
        <w:rPr>
          <w:rFonts w:ascii="Palatino Linotype" w:hAnsi="Palatino Linotype" w:cs="Times New Roman"/>
          <w:i/>
          <w:iCs/>
        </w:rPr>
        <w:t xml:space="preserve">       </w:t>
      </w:r>
      <w:r>
        <w:rPr>
          <w:rFonts w:ascii="Palatino Linotype" w:hAnsi="Palatino Linotype" w:cs="Times New Roman"/>
          <w:i/>
          <w:iCs/>
        </w:rPr>
        <w:t xml:space="preserve">                             </w:t>
      </w:r>
      <w:r w:rsidR="00F44D4A">
        <w:rPr>
          <w:rFonts w:ascii="Palatino Linotype" w:hAnsi="Palatino Linotype" w:cs="Times New Roman"/>
          <w:i/>
          <w:iCs/>
        </w:rPr>
        <w:t xml:space="preserve">  </w:t>
      </w:r>
      <w:r w:rsidR="00187C75" w:rsidRPr="007C03C3">
        <w:rPr>
          <w:rFonts w:ascii="Palatino Linotype" w:hAnsi="Palatino Linotype" w:cs="Times New Roman"/>
          <w:i/>
          <w:iCs/>
        </w:rPr>
        <w:t>o informowaniu</w:t>
      </w:r>
      <w:r w:rsidR="00E62E42" w:rsidRPr="007C03C3">
        <w:rPr>
          <w:rFonts w:ascii="Palatino Linotype" w:hAnsi="Palatino Linotype" w:cs="Times New Roman"/>
          <w:i/>
          <w:iCs/>
        </w:rPr>
        <w:t xml:space="preserve">  </w:t>
      </w:r>
      <w:r w:rsidR="00187C75" w:rsidRPr="007C03C3">
        <w:rPr>
          <w:rFonts w:ascii="Palatino Linotype" w:hAnsi="Palatino Linotype" w:cs="Times New Roman"/>
          <w:i/>
          <w:iCs/>
        </w:rPr>
        <w:t>o cenach towarów i usług</w:t>
      </w:r>
      <w:r w:rsidR="00187C75" w:rsidRPr="007C03C3">
        <w:rPr>
          <w:rFonts w:ascii="Palatino Linotype" w:hAnsi="Palatino Linotype" w:cs="Times New Roman"/>
        </w:rPr>
        <w:t xml:space="preserve">” oraz </w:t>
      </w:r>
      <w:r w:rsidR="00187C75" w:rsidRPr="007C03C3">
        <w:rPr>
          <w:rFonts w:ascii="Palatino Linotype" w:hAnsi="Palatino Linotype" w:cs="Times New Roman"/>
          <w:iCs/>
        </w:rPr>
        <w:t xml:space="preserve">rozporządzenia Ministra </w:t>
      </w:r>
      <w:r w:rsidR="00E62E42" w:rsidRPr="007C03C3">
        <w:rPr>
          <w:rFonts w:ascii="Palatino Linotype" w:hAnsi="Palatino Linotype" w:cs="Times New Roman"/>
          <w:iCs/>
        </w:rPr>
        <w:t xml:space="preserve">Rozwoju z dnia </w:t>
      </w:r>
      <w:r w:rsidR="00F44D4A">
        <w:rPr>
          <w:rFonts w:ascii="Palatino Linotype" w:hAnsi="Palatino Linotype" w:cs="Times New Roman"/>
          <w:iCs/>
        </w:rPr>
        <w:t xml:space="preserve">                  </w:t>
      </w:r>
      <w:r w:rsidR="00E62E42" w:rsidRPr="007C03C3">
        <w:rPr>
          <w:rFonts w:ascii="Palatino Linotype" w:hAnsi="Palatino Linotype" w:cs="Times New Roman"/>
          <w:iCs/>
        </w:rPr>
        <w:t xml:space="preserve">9 grudnia 2015 r.   </w:t>
      </w:r>
      <w:r w:rsidR="00187C75" w:rsidRPr="007C03C3">
        <w:rPr>
          <w:rFonts w:ascii="Palatino Linotype" w:hAnsi="Palatino Linotype" w:cs="Times New Roman"/>
          <w:i/>
          <w:iCs/>
        </w:rPr>
        <w:t>w sprawie uwidaczniania cen towarów</w:t>
      </w:r>
      <w:r w:rsidR="00E62E42" w:rsidRPr="007C03C3">
        <w:rPr>
          <w:rFonts w:ascii="Palatino Linotype" w:hAnsi="Palatino Linotype" w:cs="Times New Roman"/>
          <w:i/>
          <w:iCs/>
        </w:rPr>
        <w:t xml:space="preserve"> i usług </w:t>
      </w:r>
      <w:r w:rsidR="00187C75" w:rsidRPr="007C03C3">
        <w:rPr>
          <w:rFonts w:ascii="Palatino Linotype" w:hAnsi="Palatino Linotype" w:cs="Times New Roman"/>
        </w:rPr>
        <w:t>– zwanego dalej „</w:t>
      </w:r>
      <w:r w:rsidR="00E62E42" w:rsidRPr="007C03C3">
        <w:rPr>
          <w:rFonts w:ascii="Palatino Linotype" w:hAnsi="Palatino Linotype" w:cs="Times New Roman"/>
          <w:i/>
          <w:iCs/>
        </w:rPr>
        <w:t>rozporządzeniem</w:t>
      </w:r>
      <w:r w:rsidR="001C093A" w:rsidRPr="007C03C3">
        <w:rPr>
          <w:rFonts w:ascii="Palatino Linotype" w:hAnsi="Palatino Linotype" w:cs="Times New Roman"/>
          <w:i/>
          <w:iCs/>
        </w:rPr>
        <w:t xml:space="preserve"> </w:t>
      </w:r>
      <w:r w:rsidR="00187C75" w:rsidRPr="007C03C3">
        <w:rPr>
          <w:rFonts w:ascii="Palatino Linotype" w:hAnsi="Palatino Linotype" w:cs="Times New Roman"/>
          <w:i/>
          <w:iCs/>
        </w:rPr>
        <w:t>w sprawie uwidaczniania cen towarów i usług</w:t>
      </w:r>
      <w:r w:rsidR="00187C75" w:rsidRPr="007C03C3">
        <w:rPr>
          <w:rFonts w:ascii="Palatino Linotype" w:hAnsi="Palatino Linotype" w:cs="Times New Roman"/>
        </w:rPr>
        <w:t>”.</w:t>
      </w:r>
    </w:p>
    <w:p w14:paraId="5FA38FF0" w14:textId="766F663C" w:rsidR="00A42DF3" w:rsidRDefault="007F3265" w:rsidP="007A65DC">
      <w:pPr>
        <w:spacing w:after="0" w:line="360" w:lineRule="auto"/>
        <w:jc w:val="both"/>
        <w:rPr>
          <w:rFonts w:ascii="Palatino Linotype" w:hAnsi="Palatino Linotype" w:cs="Times New Roman"/>
        </w:rPr>
      </w:pPr>
      <w:r>
        <w:rPr>
          <w:rFonts w:ascii="Palatino Linotype" w:hAnsi="Palatino Linotype" w:cs="Times New Roman"/>
        </w:rPr>
        <w:tab/>
      </w:r>
      <w:r w:rsidR="009660A1" w:rsidRPr="007C03C3">
        <w:rPr>
          <w:rFonts w:ascii="Palatino Linotype" w:hAnsi="Palatino Linotype" w:cs="Times New Roman"/>
        </w:rPr>
        <w:t xml:space="preserve">W trakcie postępowania kontrolnego dokonano sprawdzenia losowo wytypowanych </w:t>
      </w:r>
      <w:r w:rsidR="00265771">
        <w:rPr>
          <w:rFonts w:ascii="Palatino Linotype" w:hAnsi="Palatino Linotype" w:cs="Times New Roman"/>
        </w:rPr>
        <w:t xml:space="preserve">       1</w:t>
      </w:r>
      <w:r w:rsidR="00547537">
        <w:rPr>
          <w:rFonts w:ascii="Palatino Linotype" w:hAnsi="Palatino Linotype" w:cs="Times New Roman"/>
        </w:rPr>
        <w:t>1</w:t>
      </w:r>
      <w:r w:rsidR="00265771">
        <w:rPr>
          <w:rFonts w:ascii="Palatino Linotype" w:hAnsi="Palatino Linotype" w:cs="Times New Roman"/>
        </w:rPr>
        <w:t xml:space="preserve">0 partii </w:t>
      </w:r>
      <w:r w:rsidR="00547537">
        <w:rPr>
          <w:rFonts w:ascii="Palatino Linotype" w:hAnsi="Palatino Linotype" w:cs="Times New Roman"/>
        </w:rPr>
        <w:t>produktów kosmetycznych</w:t>
      </w:r>
      <w:r w:rsidR="00A47BC1">
        <w:rPr>
          <w:rFonts w:ascii="Palatino Linotype" w:hAnsi="Palatino Linotype" w:cs="Times New Roman"/>
        </w:rPr>
        <w:t xml:space="preserve"> </w:t>
      </w:r>
      <w:r w:rsidR="003E73C6" w:rsidRPr="007C03C3">
        <w:rPr>
          <w:rFonts w:ascii="Palatino Linotype" w:hAnsi="Palatino Linotype" w:cs="Times New Roman"/>
        </w:rPr>
        <w:t xml:space="preserve">oferowanych do sprzedaży </w:t>
      </w:r>
      <w:r w:rsidR="00265771">
        <w:rPr>
          <w:rFonts w:ascii="Palatino Linotype" w:hAnsi="Palatino Linotype" w:cs="Times New Roman"/>
        </w:rPr>
        <w:t>w opakowaniach jednostkowych</w:t>
      </w:r>
      <w:r w:rsidR="00D53356">
        <w:rPr>
          <w:rFonts w:ascii="Palatino Linotype" w:hAnsi="Palatino Linotype" w:cs="Times New Roman"/>
        </w:rPr>
        <w:t>,</w:t>
      </w:r>
      <w:r w:rsidR="009660A1" w:rsidRPr="007C03C3">
        <w:rPr>
          <w:rFonts w:ascii="Palatino Linotype" w:hAnsi="Palatino Linotype" w:cs="Times New Roman"/>
        </w:rPr>
        <w:t xml:space="preserve"> w zakresie prawidłowości uwidocznienia cen, w tym podania informacji o</w:t>
      </w:r>
      <w:r w:rsidR="00547537">
        <w:rPr>
          <w:rFonts w:ascii="Palatino Linotype" w:hAnsi="Palatino Linotype" w:cs="Times New Roman"/>
        </w:rPr>
        <w:t> </w:t>
      </w:r>
      <w:r w:rsidR="009660A1" w:rsidRPr="007C03C3">
        <w:rPr>
          <w:rFonts w:ascii="Palatino Linotype" w:hAnsi="Palatino Linotype" w:cs="Times New Roman"/>
        </w:rPr>
        <w:t>cenach jednostkowych produktów  przeznaczonych do sprzedaży według objętości</w:t>
      </w:r>
      <w:r>
        <w:rPr>
          <w:rFonts w:ascii="Palatino Linotype" w:hAnsi="Palatino Linotype" w:cs="Times New Roman"/>
        </w:rPr>
        <w:t xml:space="preserve">                       </w:t>
      </w:r>
      <w:r w:rsidR="009660A1" w:rsidRPr="007C03C3">
        <w:rPr>
          <w:rFonts w:ascii="Palatino Linotype" w:hAnsi="Palatino Linotype" w:cs="Times New Roman"/>
        </w:rPr>
        <w:t xml:space="preserve"> </w:t>
      </w:r>
      <w:r w:rsidR="00265771">
        <w:rPr>
          <w:rFonts w:ascii="Palatino Linotype" w:hAnsi="Palatino Linotype" w:cs="Times New Roman"/>
        </w:rPr>
        <w:t xml:space="preserve"> </w:t>
      </w:r>
      <w:r w:rsidR="009660A1" w:rsidRPr="007C03C3">
        <w:rPr>
          <w:rFonts w:ascii="Palatino Linotype" w:hAnsi="Palatino Linotype" w:cs="Times New Roman"/>
        </w:rPr>
        <w:t>lub masy.</w:t>
      </w:r>
    </w:p>
    <w:p w14:paraId="3913B37F" w14:textId="67D32E7F" w:rsidR="00A47BC1" w:rsidRDefault="007F3265" w:rsidP="00AD22C9">
      <w:pPr>
        <w:spacing w:after="0" w:line="360" w:lineRule="auto"/>
        <w:jc w:val="both"/>
        <w:rPr>
          <w:rFonts w:ascii="Palatino Linotype" w:hAnsi="Palatino Linotype" w:cs="Arial"/>
        </w:rPr>
      </w:pPr>
      <w:r>
        <w:rPr>
          <w:rFonts w:ascii="Palatino Linotype" w:hAnsi="Palatino Linotype" w:cs="Times New Roman"/>
        </w:rPr>
        <w:tab/>
      </w:r>
      <w:r w:rsidR="009660A1" w:rsidRPr="007C03C3">
        <w:rPr>
          <w:rFonts w:ascii="Palatino Linotype" w:hAnsi="Palatino Linotype" w:cs="Times New Roman"/>
        </w:rPr>
        <w:t>W wyniku przeprowadzonej oce</w:t>
      </w:r>
      <w:r w:rsidR="00596B24">
        <w:rPr>
          <w:rFonts w:ascii="Palatino Linotype" w:hAnsi="Palatino Linotype" w:cs="Times New Roman"/>
        </w:rPr>
        <w:t>ny stwierdzono nieprawidłowości</w:t>
      </w:r>
      <w:r w:rsidR="00265771">
        <w:rPr>
          <w:rFonts w:ascii="Palatino Linotype" w:hAnsi="Palatino Linotype" w:cs="Times New Roman"/>
        </w:rPr>
        <w:t xml:space="preserve"> polegające</w:t>
      </w:r>
      <w:r w:rsidR="00A42DF3">
        <w:rPr>
          <w:rFonts w:ascii="Palatino Linotype" w:hAnsi="Palatino Linotype" w:cs="Times New Roman"/>
        </w:rPr>
        <w:t xml:space="preserve"> </w:t>
      </w:r>
      <w:r>
        <w:rPr>
          <w:rFonts w:ascii="Palatino Linotype" w:hAnsi="Palatino Linotype" w:cs="Times New Roman"/>
        </w:rPr>
        <w:t xml:space="preserve">                        </w:t>
      </w:r>
      <w:r w:rsidR="00DA111E" w:rsidRPr="007C03C3">
        <w:rPr>
          <w:rFonts w:ascii="Palatino Linotype" w:hAnsi="Palatino Linotype" w:cs="Times New Roman"/>
        </w:rPr>
        <w:t xml:space="preserve">na braku </w:t>
      </w:r>
      <w:r w:rsidR="009660A1" w:rsidRPr="007C03C3">
        <w:rPr>
          <w:rFonts w:ascii="Palatino Linotype" w:hAnsi="Palatino Linotype" w:cs="Times New Roman"/>
        </w:rPr>
        <w:t xml:space="preserve">uwidocznienia </w:t>
      </w:r>
      <w:r w:rsidR="00DA111E" w:rsidRPr="007C03C3">
        <w:rPr>
          <w:rFonts w:ascii="Palatino Linotype" w:hAnsi="Palatino Linotype" w:cs="Times New Roman"/>
        </w:rPr>
        <w:t>w sposób jednoznaczny i nie budzący wątpliwości</w:t>
      </w:r>
      <w:r>
        <w:rPr>
          <w:rFonts w:ascii="Palatino Linotype" w:hAnsi="Palatino Linotype" w:cs="Times New Roman"/>
        </w:rPr>
        <w:t xml:space="preserve">                                            oraz umożliwiający porównanie</w:t>
      </w:r>
      <w:r w:rsidR="00DA111E" w:rsidRPr="007C03C3">
        <w:rPr>
          <w:rFonts w:ascii="Palatino Linotype" w:hAnsi="Palatino Linotype" w:cs="Times New Roman"/>
        </w:rPr>
        <w:t xml:space="preserve">, </w:t>
      </w:r>
      <w:r w:rsidR="009660A1" w:rsidRPr="007C03C3">
        <w:rPr>
          <w:rFonts w:ascii="Palatino Linotype" w:hAnsi="Palatino Linotype" w:cs="Times New Roman"/>
        </w:rPr>
        <w:t xml:space="preserve">w jakiejkolwiek </w:t>
      </w:r>
      <w:r w:rsidR="00DA111E" w:rsidRPr="007C03C3">
        <w:rPr>
          <w:rFonts w:ascii="Palatino Linotype" w:hAnsi="Palatino Linotype" w:cs="Times New Roman"/>
        </w:rPr>
        <w:t xml:space="preserve">formie dostępnej dla klientów, </w:t>
      </w:r>
      <w:r>
        <w:rPr>
          <w:rFonts w:ascii="Palatino Linotype" w:hAnsi="Palatino Linotype" w:cs="Times New Roman"/>
        </w:rPr>
        <w:t>bezpośrednio przy towarze lub jego bliskości</w:t>
      </w:r>
      <w:r w:rsidR="00265771">
        <w:rPr>
          <w:rFonts w:ascii="Palatino Linotype" w:hAnsi="Palatino Linotype" w:cs="Times New Roman"/>
        </w:rPr>
        <w:t xml:space="preserve"> </w:t>
      </w:r>
      <w:r w:rsidR="001C5375">
        <w:rPr>
          <w:rFonts w:ascii="Palatino Linotype" w:hAnsi="Palatino Linotype" w:cs="Times New Roman"/>
        </w:rPr>
        <w:t xml:space="preserve"> dla </w:t>
      </w:r>
      <w:r w:rsidR="00547537">
        <w:rPr>
          <w:rFonts w:ascii="Palatino Linotype" w:hAnsi="Palatino Linotype" w:cs="Times New Roman"/>
        </w:rPr>
        <w:t>17</w:t>
      </w:r>
      <w:r w:rsidR="00186E07">
        <w:rPr>
          <w:rFonts w:ascii="Palatino Linotype" w:hAnsi="Palatino Linotype" w:cs="Times New Roman"/>
        </w:rPr>
        <w:t xml:space="preserve"> partii</w:t>
      </w:r>
      <w:r w:rsidR="00DA111E" w:rsidRPr="007C03C3">
        <w:rPr>
          <w:rFonts w:ascii="Palatino Linotype" w:hAnsi="Palatino Linotype" w:cs="Times New Roman"/>
        </w:rPr>
        <w:t xml:space="preserve"> </w:t>
      </w:r>
      <w:r w:rsidR="00547537">
        <w:rPr>
          <w:rFonts w:ascii="Palatino Linotype" w:hAnsi="Palatino Linotype" w:cs="Times New Roman"/>
        </w:rPr>
        <w:t xml:space="preserve">kosmetyków, </w:t>
      </w:r>
      <w:r w:rsidR="009660A1" w:rsidRPr="007C03C3">
        <w:rPr>
          <w:rFonts w:ascii="Palatino Linotype" w:hAnsi="Palatino Linotype" w:cs="Arial"/>
        </w:rPr>
        <w:t xml:space="preserve">ceny jednostkowej </w:t>
      </w:r>
      <w:r w:rsidR="009660A1" w:rsidRPr="007C03C3">
        <w:rPr>
          <w:rFonts w:ascii="Palatino Linotype" w:hAnsi="Palatino Linotype"/>
        </w:rPr>
        <w:t xml:space="preserve">w </w:t>
      </w:r>
      <w:r w:rsidR="009660A1" w:rsidRPr="007C03C3">
        <w:rPr>
          <w:rFonts w:ascii="Palatino Linotype" w:hAnsi="Palatino Linotype" w:cs="Arial"/>
        </w:rPr>
        <w:t> przeliczeniu</w:t>
      </w:r>
      <w:r w:rsidR="00265771">
        <w:rPr>
          <w:rFonts w:ascii="Palatino Linotype" w:hAnsi="Palatino Linotype" w:cs="Arial"/>
        </w:rPr>
        <w:t xml:space="preserve"> na</w:t>
      </w:r>
      <w:r w:rsidR="009660A1" w:rsidRPr="007C03C3">
        <w:rPr>
          <w:rFonts w:ascii="Palatino Linotype" w:hAnsi="Palatino Linotype" w:cs="Arial"/>
        </w:rPr>
        <w:t xml:space="preserve"> 1 litr lub 100 milil</w:t>
      </w:r>
      <w:r w:rsidR="00DA111E" w:rsidRPr="007C03C3">
        <w:rPr>
          <w:rFonts w:ascii="Palatino Linotype" w:hAnsi="Palatino Linotype" w:cs="Arial"/>
        </w:rPr>
        <w:t>itrów</w:t>
      </w:r>
      <w:r w:rsidR="009660A1" w:rsidRPr="007C03C3">
        <w:rPr>
          <w:rFonts w:ascii="Palatino Linotype" w:hAnsi="Palatino Linotype" w:cs="Arial"/>
        </w:rPr>
        <w:t xml:space="preserve">, </w:t>
      </w:r>
      <w:r w:rsidR="00547537">
        <w:rPr>
          <w:rFonts w:ascii="Palatino Linotype" w:hAnsi="Palatino Linotype" w:cs="Arial"/>
        </w:rPr>
        <w:t>1</w:t>
      </w:r>
      <w:r w:rsidR="006D03BC">
        <w:rPr>
          <w:rFonts w:ascii="Palatino Linotype" w:hAnsi="Palatino Linotype" w:cs="Arial"/>
        </w:rPr>
        <w:t> </w:t>
      </w:r>
      <w:r w:rsidR="00547537">
        <w:rPr>
          <w:rFonts w:ascii="Palatino Linotype" w:hAnsi="Palatino Linotype" w:cs="Arial"/>
        </w:rPr>
        <w:t xml:space="preserve"> kilogram lub 100 gram, </w:t>
      </w:r>
      <w:r w:rsidR="009660A1" w:rsidRPr="007C03C3">
        <w:rPr>
          <w:rFonts w:ascii="Palatino Linotype" w:hAnsi="Palatino Linotype" w:cs="Arial"/>
        </w:rPr>
        <w:t>bądź ich</w:t>
      </w:r>
      <w:r w:rsidR="009660A1">
        <w:rPr>
          <w:rFonts w:ascii="Palatino Linotype" w:hAnsi="Palatino Linotype" w:cs="Arial"/>
        </w:rPr>
        <w:t xml:space="preserve"> dziesiętnych wie</w:t>
      </w:r>
      <w:r w:rsidR="00DA111E">
        <w:rPr>
          <w:rFonts w:ascii="Palatino Linotype" w:hAnsi="Palatino Linotype" w:cs="Arial"/>
        </w:rPr>
        <w:t>lokrotnoś</w:t>
      </w:r>
      <w:r w:rsidR="007C03C3">
        <w:rPr>
          <w:rFonts w:ascii="Palatino Linotype" w:hAnsi="Palatino Linotype" w:cs="Arial"/>
        </w:rPr>
        <w:t xml:space="preserve">ci  </w:t>
      </w:r>
      <w:r w:rsidR="00AD22C9">
        <w:rPr>
          <w:rFonts w:ascii="Palatino Linotype" w:hAnsi="Palatino Linotype" w:cs="Arial"/>
        </w:rPr>
        <w:t xml:space="preserve">   </w:t>
      </w:r>
      <w:r w:rsidR="007C03C3">
        <w:rPr>
          <w:rFonts w:ascii="Palatino Linotype" w:hAnsi="Palatino Linotype" w:cs="Arial"/>
        </w:rPr>
        <w:t>lub podwielokrotności</w:t>
      </w:r>
      <w:r w:rsidR="00D53356">
        <w:rPr>
          <w:rFonts w:ascii="Palatino Linotype" w:hAnsi="Palatino Linotype" w:cs="Arial"/>
        </w:rPr>
        <w:t>.</w:t>
      </w:r>
      <w:r w:rsidR="00AD22C9">
        <w:rPr>
          <w:rFonts w:ascii="Palatino Linotype" w:hAnsi="Palatino Linotype" w:cs="Arial"/>
        </w:rPr>
        <w:t xml:space="preserve"> </w:t>
      </w:r>
      <w:r w:rsidR="00D53356">
        <w:rPr>
          <w:rFonts w:ascii="Palatino Linotype" w:hAnsi="Palatino Linotype" w:cs="Arial"/>
        </w:rPr>
        <w:t>B</w:t>
      </w:r>
      <w:r w:rsidR="007C03C3">
        <w:rPr>
          <w:rFonts w:ascii="Palatino Linotype" w:hAnsi="Palatino Linotype" w:cs="Arial"/>
        </w:rPr>
        <w:t>yły</w:t>
      </w:r>
      <w:r w:rsidR="00F9392B">
        <w:rPr>
          <w:rFonts w:ascii="Palatino Linotype" w:hAnsi="Palatino Linotype" w:cs="Arial"/>
        </w:rPr>
        <w:t xml:space="preserve"> </w:t>
      </w:r>
      <w:r w:rsidR="00DA111E">
        <w:rPr>
          <w:rFonts w:ascii="Palatino Linotype" w:hAnsi="Palatino Linotype" w:cs="Arial"/>
        </w:rPr>
        <w:t>to następujące produkty:</w:t>
      </w:r>
      <w:bookmarkStart w:id="3" w:name="_Hlk40769982"/>
    </w:p>
    <w:bookmarkEnd w:id="3"/>
    <w:p w14:paraId="31599A86" w14:textId="2CAC6DCB" w:rsidR="00547537" w:rsidRDefault="00547537" w:rsidP="00AD22C9">
      <w:pPr>
        <w:pStyle w:val="Tekstpodstawowy"/>
        <w:numPr>
          <w:ilvl w:val="0"/>
          <w:numId w:val="17"/>
        </w:numPr>
        <w:spacing w:after="0" w:line="360" w:lineRule="auto"/>
        <w:ind w:left="709" w:hanging="283"/>
        <w:jc w:val="both"/>
      </w:pPr>
      <w:r>
        <w:rPr>
          <w:rFonts w:ascii="Palatino Linotype" w:hAnsi="Palatino Linotype" w:cs="Palatino Linotype"/>
          <w:sz w:val="22"/>
          <w:szCs w:val="22"/>
        </w:rPr>
        <w:t>BB aktywny krem na niedoskonałości Ziaja SPF 15 do skóry, normalnej, suchej i wrażliwej, o pojemności 50 ml, w cenie 12,90 zł;</w:t>
      </w:r>
    </w:p>
    <w:p w14:paraId="5589E3D1" w14:textId="7089A7A5" w:rsidR="00547537" w:rsidRDefault="00547537" w:rsidP="00AD22C9">
      <w:pPr>
        <w:pStyle w:val="Tekstpodstawowy"/>
        <w:numPr>
          <w:ilvl w:val="0"/>
          <w:numId w:val="17"/>
        </w:numPr>
        <w:spacing w:after="0" w:line="360" w:lineRule="auto"/>
        <w:ind w:left="709" w:hanging="283"/>
        <w:jc w:val="both"/>
      </w:pPr>
      <w:r>
        <w:rPr>
          <w:rFonts w:ascii="Palatino Linotype" w:hAnsi="Palatino Linotype" w:cs="Palatino Linotype"/>
          <w:sz w:val="22"/>
          <w:szCs w:val="22"/>
        </w:rPr>
        <w:lastRenderedPageBreak/>
        <w:t>BB aktywny krem na niedoskonałości Ziaja SPF 15 do skóry tłustej i mieszanej</w:t>
      </w:r>
      <w:r w:rsidR="00086B10">
        <w:rPr>
          <w:rFonts w:ascii="Palatino Linotype" w:hAnsi="Palatino Linotype" w:cs="Palatino Linotype"/>
          <w:sz w:val="22"/>
          <w:szCs w:val="22"/>
        </w:rPr>
        <w:t xml:space="preserve">, </w:t>
      </w:r>
      <w:r>
        <w:rPr>
          <w:rFonts w:ascii="Palatino Linotype" w:hAnsi="Palatino Linotype" w:cs="Palatino Linotype"/>
          <w:sz w:val="22"/>
          <w:szCs w:val="22"/>
        </w:rPr>
        <w:t>o pojemności 50 ml, w cenie 12,90 zł;</w:t>
      </w:r>
    </w:p>
    <w:p w14:paraId="25F59A4D" w14:textId="4E804262" w:rsidR="00547537" w:rsidRDefault="00547537" w:rsidP="00AD22C9">
      <w:pPr>
        <w:pStyle w:val="Tekstpodstawowy"/>
        <w:numPr>
          <w:ilvl w:val="0"/>
          <w:numId w:val="17"/>
        </w:numPr>
        <w:spacing w:after="0" w:line="360" w:lineRule="auto"/>
        <w:jc w:val="both"/>
      </w:pPr>
      <w:r>
        <w:rPr>
          <w:rFonts w:ascii="Palatino Linotype" w:hAnsi="Palatino Linotype" w:cs="Palatino Linotype"/>
          <w:sz w:val="22"/>
          <w:szCs w:val="22"/>
        </w:rPr>
        <w:t>Serum aktywnie liftingujące pod oczy i na okolice ust Ziaja, pojemność 30 ml, w cenie 13,90 zł;</w:t>
      </w:r>
    </w:p>
    <w:p w14:paraId="5A2D397D" w14:textId="077FD2AA" w:rsidR="00547537" w:rsidRDefault="00547537" w:rsidP="00AD22C9">
      <w:pPr>
        <w:pStyle w:val="Tekstpodstawowy"/>
        <w:numPr>
          <w:ilvl w:val="0"/>
          <w:numId w:val="17"/>
        </w:numPr>
        <w:spacing w:after="0" w:line="360" w:lineRule="auto"/>
        <w:ind w:left="709"/>
        <w:jc w:val="both"/>
      </w:pPr>
      <w:proofErr w:type="spellStart"/>
      <w:r>
        <w:rPr>
          <w:rFonts w:ascii="Palatino Linotype" w:hAnsi="Palatino Linotype" w:cs="Palatino Linotype"/>
          <w:sz w:val="22"/>
          <w:szCs w:val="22"/>
        </w:rPr>
        <w:t>Hydrolaser</w:t>
      </w:r>
      <w:proofErr w:type="spellEnd"/>
      <w:r>
        <w:rPr>
          <w:rFonts w:ascii="Palatino Linotype" w:hAnsi="Palatino Linotype" w:cs="Palatino Linotype"/>
          <w:sz w:val="22"/>
          <w:szCs w:val="22"/>
        </w:rPr>
        <w:t xml:space="preserve"> krem pod oczy o przedłużonym działaniu, o pojemności 15 ml, w cenie 24,90 zł;</w:t>
      </w:r>
    </w:p>
    <w:p w14:paraId="14034F1F" w14:textId="06E67F47" w:rsidR="00547537" w:rsidRDefault="00547537" w:rsidP="00AD22C9">
      <w:pPr>
        <w:pStyle w:val="Tekstpodstawowy"/>
        <w:numPr>
          <w:ilvl w:val="0"/>
          <w:numId w:val="17"/>
        </w:numPr>
        <w:spacing w:after="0" w:line="360" w:lineRule="auto"/>
        <w:jc w:val="both"/>
      </w:pPr>
      <w:r>
        <w:rPr>
          <w:rFonts w:ascii="Palatino Linotype" w:hAnsi="Palatino Linotype" w:cs="Palatino Linotype"/>
          <w:sz w:val="22"/>
          <w:szCs w:val="22"/>
        </w:rPr>
        <w:t xml:space="preserve">Skoncentrowany preparat złuszczający Under </w:t>
      </w:r>
      <w:proofErr w:type="spellStart"/>
      <w:r>
        <w:rPr>
          <w:rFonts w:ascii="Palatino Linotype" w:hAnsi="Palatino Linotype" w:cs="Palatino Linotype"/>
          <w:sz w:val="22"/>
          <w:szCs w:val="22"/>
        </w:rPr>
        <w:t>Twenty</w:t>
      </w:r>
      <w:proofErr w:type="spellEnd"/>
      <w:r>
        <w:rPr>
          <w:rFonts w:ascii="Palatino Linotype" w:hAnsi="Palatino Linotype" w:cs="Palatino Linotype"/>
          <w:sz w:val="22"/>
          <w:szCs w:val="22"/>
        </w:rPr>
        <w:t xml:space="preserve"> Irena Eris, o pojemności 30 ml, w cenie 18,90 zł;</w:t>
      </w:r>
    </w:p>
    <w:p w14:paraId="5DFF2284" w14:textId="725C1ECD"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Matujący krem BB Under </w:t>
      </w:r>
      <w:proofErr w:type="spellStart"/>
      <w:r>
        <w:rPr>
          <w:rFonts w:ascii="Palatino Linotype" w:eastAsia="Palatino Linotype" w:hAnsi="Palatino Linotype" w:cs="Palatino Linotype"/>
          <w:sz w:val="22"/>
          <w:szCs w:val="22"/>
        </w:rPr>
        <w:t>Twenty</w:t>
      </w:r>
      <w:proofErr w:type="spellEnd"/>
      <w:r>
        <w:rPr>
          <w:rFonts w:ascii="Palatino Linotype" w:eastAsia="Palatino Linotype" w:hAnsi="Palatino Linotype" w:cs="Palatino Linotype"/>
          <w:sz w:val="22"/>
          <w:szCs w:val="22"/>
        </w:rPr>
        <w:t xml:space="preserve"> Irena Eris, o pojemności 60 ml, w cenie 17,90 zł;</w:t>
      </w:r>
      <w:r>
        <w:rPr>
          <w:rFonts w:ascii="Palatino Linotype" w:hAnsi="Palatino Linotype" w:cs="Palatino Linotype"/>
          <w:sz w:val="22"/>
          <w:szCs w:val="22"/>
        </w:rPr>
        <w:t xml:space="preserve"> </w:t>
      </w:r>
    </w:p>
    <w:p w14:paraId="1FDBFC05" w14:textId="22B9708D"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Krem kompleksowy łagodząco – nawilżający </w:t>
      </w:r>
      <w:proofErr w:type="spellStart"/>
      <w:r>
        <w:rPr>
          <w:rFonts w:ascii="Palatino Linotype" w:eastAsia="Palatino Linotype" w:hAnsi="Palatino Linotype" w:cs="Palatino Linotype"/>
          <w:sz w:val="22"/>
          <w:szCs w:val="22"/>
        </w:rPr>
        <w:t>Eveline</w:t>
      </w:r>
      <w:proofErr w:type="spellEnd"/>
      <w:r>
        <w:rPr>
          <w:rFonts w:ascii="Palatino Linotype" w:eastAsia="Palatino Linotype" w:hAnsi="Palatino Linotype" w:cs="Palatino Linotype"/>
          <w:sz w:val="22"/>
          <w:szCs w:val="22"/>
        </w:rPr>
        <w:t xml:space="preserve"> Cosmetics</w:t>
      </w:r>
      <w:r>
        <w:rPr>
          <w:rFonts w:ascii="Palatino Linotype" w:hAnsi="Palatino Linotype" w:cs="Palatino Linotype"/>
          <w:sz w:val="22"/>
          <w:szCs w:val="22"/>
        </w:rPr>
        <w:t xml:space="preserve"> o pojemności 30 ml, w cenie 18,90 zł;</w:t>
      </w:r>
    </w:p>
    <w:p w14:paraId="55600C07" w14:textId="0C180F0E"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Serum - żel na powieki i pod oczy</w:t>
      </w:r>
      <w:r>
        <w:rPr>
          <w:rFonts w:ascii="Palatino Linotype" w:hAnsi="Palatino Linotype" w:cs="Palatino Linotype"/>
          <w:sz w:val="22"/>
          <w:szCs w:val="22"/>
        </w:rPr>
        <w:t xml:space="preserve"> z zielem świetlika </w:t>
      </w:r>
      <w:proofErr w:type="spellStart"/>
      <w:r>
        <w:rPr>
          <w:rFonts w:ascii="Palatino Linotype" w:hAnsi="Palatino Linotype" w:cs="Palatino Linotype"/>
          <w:sz w:val="22"/>
          <w:szCs w:val="22"/>
        </w:rPr>
        <w:t>Dermaline</w:t>
      </w:r>
      <w:proofErr w:type="spellEnd"/>
      <w:r>
        <w:rPr>
          <w:rFonts w:ascii="Palatino Linotype" w:hAnsi="Palatino Linotype" w:cs="Palatino Linotype"/>
          <w:sz w:val="22"/>
          <w:szCs w:val="22"/>
        </w:rPr>
        <w:t>, o pojemności 15 ml, w cenie 19,90 zł;</w:t>
      </w:r>
    </w:p>
    <w:p w14:paraId="60BA5BEE" w14:textId="7CAF5A72"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Oliwkowy odżywczy krem pod oczy i na powieki Ziaja, </w:t>
      </w:r>
      <w:r>
        <w:rPr>
          <w:rFonts w:ascii="Palatino Linotype" w:hAnsi="Palatino Linotype" w:cs="Palatino Linotype"/>
          <w:sz w:val="22"/>
          <w:szCs w:val="22"/>
        </w:rPr>
        <w:t>o pojemności 15 ml, w cenie    7,90 zł;</w:t>
      </w:r>
    </w:p>
    <w:p w14:paraId="6865AF2C" w14:textId="18D0A16E"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Wygładzający  krem </w:t>
      </w:r>
      <w:proofErr w:type="spellStart"/>
      <w:r>
        <w:rPr>
          <w:rFonts w:ascii="Palatino Linotype" w:eastAsia="Palatino Linotype" w:hAnsi="Palatino Linotype" w:cs="Palatino Linotype"/>
          <w:sz w:val="22"/>
          <w:szCs w:val="22"/>
        </w:rPr>
        <w:t>Soraya</w:t>
      </w:r>
      <w:proofErr w:type="spellEnd"/>
      <w:r>
        <w:rPr>
          <w:rFonts w:ascii="Palatino Linotype" w:eastAsia="Palatino Linotype" w:hAnsi="Palatino Linotype" w:cs="Palatino Linotype"/>
          <w:sz w:val="22"/>
          <w:szCs w:val="22"/>
        </w:rPr>
        <w:t xml:space="preserve"> hialuronowy </w:t>
      </w:r>
      <w:proofErr w:type="spellStart"/>
      <w:r>
        <w:rPr>
          <w:rFonts w:ascii="Palatino Linotype" w:eastAsia="Palatino Linotype" w:hAnsi="Palatino Linotype" w:cs="Palatino Linotype"/>
          <w:sz w:val="22"/>
          <w:szCs w:val="22"/>
        </w:rPr>
        <w:t>mikrozastrzyk</w:t>
      </w:r>
      <w:proofErr w:type="spellEnd"/>
      <w:r>
        <w:rPr>
          <w:rFonts w:ascii="Palatino Linotype" w:hAnsi="Palatino Linotype" w:cs="Palatino Linotype"/>
          <w:sz w:val="22"/>
          <w:szCs w:val="22"/>
        </w:rPr>
        <w:t xml:space="preserve">, o pojemności 15 ml,                     </w:t>
      </w:r>
      <w:r w:rsidRPr="00950A80">
        <w:rPr>
          <w:rFonts w:ascii="Palatino Linotype" w:hAnsi="Palatino Linotype" w:cs="Palatino Linotype"/>
          <w:sz w:val="22"/>
          <w:szCs w:val="22"/>
        </w:rPr>
        <w:t>w cenie  21,90 zł;</w:t>
      </w:r>
    </w:p>
    <w:p w14:paraId="1FFE128A" w14:textId="65C31E99"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Serum pod oczy z algami morskimi i koenzymem Q10 Ava, </w:t>
      </w:r>
      <w:r>
        <w:rPr>
          <w:rFonts w:ascii="Palatino Linotype" w:hAnsi="Palatino Linotype" w:cs="Palatino Linotype"/>
          <w:sz w:val="22"/>
          <w:szCs w:val="22"/>
        </w:rPr>
        <w:t xml:space="preserve"> o pojemności 50 ml, w cenie 29,90 zł;</w:t>
      </w:r>
    </w:p>
    <w:p w14:paraId="7119ECA8" w14:textId="4E2DDC77"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Krem pod oczy z witaminą E Ziaja</w:t>
      </w:r>
      <w:r>
        <w:rPr>
          <w:rFonts w:ascii="Palatino Linotype" w:hAnsi="Palatino Linotype" w:cs="Palatino Linotype"/>
          <w:sz w:val="22"/>
          <w:szCs w:val="22"/>
        </w:rPr>
        <w:t>, o pojemności 15 ml,  w cenie 6,90 zł;</w:t>
      </w:r>
    </w:p>
    <w:p w14:paraId="0A98CF89" w14:textId="761F3D95"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Żel pod oczy szałwiowy Ziaja</w:t>
      </w:r>
      <w:r>
        <w:rPr>
          <w:rFonts w:ascii="Palatino Linotype" w:hAnsi="Palatino Linotype" w:cs="Palatino Linotype"/>
          <w:sz w:val="22"/>
          <w:szCs w:val="22"/>
        </w:rPr>
        <w:t>, o pojemności 15 ml, w cenie 5,90 zł;</w:t>
      </w:r>
    </w:p>
    <w:p w14:paraId="235E80D4" w14:textId="645A8C35"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Krem pod oczy AA 30+ </w:t>
      </w:r>
      <w:proofErr w:type="spellStart"/>
      <w:r>
        <w:rPr>
          <w:rFonts w:ascii="Palatino Linotype" w:eastAsia="Palatino Linotype" w:hAnsi="Palatino Linotype" w:cs="Palatino Linotype"/>
          <w:sz w:val="22"/>
          <w:szCs w:val="22"/>
        </w:rPr>
        <w:t>oil</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infusion</w:t>
      </w:r>
      <w:proofErr w:type="spellEnd"/>
      <w:r>
        <w:rPr>
          <w:rFonts w:ascii="Palatino Linotype" w:eastAsia="Palatino Linotype" w:hAnsi="Palatino Linotype" w:cs="Palatino Linotype"/>
          <w:sz w:val="22"/>
          <w:szCs w:val="22"/>
        </w:rPr>
        <w:t xml:space="preserve">, </w:t>
      </w:r>
      <w:r>
        <w:rPr>
          <w:rFonts w:ascii="Palatino Linotype" w:hAnsi="Palatino Linotype" w:cs="Palatino Linotype"/>
          <w:sz w:val="22"/>
          <w:szCs w:val="22"/>
        </w:rPr>
        <w:t>o pojemności 15 ml, w cenie 21,90 zł;</w:t>
      </w:r>
    </w:p>
    <w:p w14:paraId="7B81187C" w14:textId="12774C8C"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w:t>
      </w:r>
      <w:r>
        <w:rPr>
          <w:rFonts w:ascii="Palatino Linotype" w:hAnsi="Palatino Linotype" w:cs="Palatino Linotype"/>
          <w:sz w:val="22"/>
          <w:szCs w:val="22"/>
        </w:rPr>
        <w:t xml:space="preserve">Krem pod oczy </w:t>
      </w:r>
      <w:proofErr w:type="spellStart"/>
      <w:r>
        <w:rPr>
          <w:rFonts w:ascii="Palatino Linotype" w:hAnsi="Palatino Linotype" w:cs="Palatino Linotype"/>
          <w:sz w:val="22"/>
          <w:szCs w:val="22"/>
        </w:rPr>
        <w:t>ProReneve</w:t>
      </w:r>
      <w:proofErr w:type="spellEnd"/>
      <w:r>
        <w:rPr>
          <w:rFonts w:ascii="Palatino Linotype" w:hAnsi="Palatino Linotype" w:cs="Palatino Linotype"/>
          <w:sz w:val="22"/>
          <w:szCs w:val="22"/>
        </w:rPr>
        <w:t xml:space="preserve"> Ava, o pojemności 15 ml, w cenie 29,90 zł;</w:t>
      </w:r>
    </w:p>
    <w:p w14:paraId="2295343A" w14:textId="0E591AEC" w:rsidR="0054753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Żel do powiek i </w:t>
      </w:r>
      <w:r>
        <w:rPr>
          <w:rFonts w:ascii="Palatino Linotype" w:hAnsi="Palatino Linotype" w:cs="Palatino Linotype"/>
          <w:sz w:val="22"/>
          <w:szCs w:val="22"/>
        </w:rPr>
        <w:t xml:space="preserve"> pod oczy ze świetlikiem i algami </w:t>
      </w:r>
      <w:proofErr w:type="spellStart"/>
      <w:r>
        <w:rPr>
          <w:rFonts w:ascii="Palatino Linotype" w:hAnsi="Palatino Linotype" w:cs="Palatino Linotype"/>
          <w:sz w:val="22"/>
          <w:szCs w:val="22"/>
        </w:rPr>
        <w:t>FlosLek</w:t>
      </w:r>
      <w:proofErr w:type="spellEnd"/>
      <w:r>
        <w:rPr>
          <w:rFonts w:ascii="Palatino Linotype" w:hAnsi="Palatino Linotype" w:cs="Palatino Linotype"/>
          <w:sz w:val="22"/>
          <w:szCs w:val="22"/>
        </w:rPr>
        <w:t>, o pojemności 15 ml,                        w cenie 9,90 zł;</w:t>
      </w:r>
    </w:p>
    <w:p w14:paraId="51014D31" w14:textId="424D9CED" w:rsidR="00547537" w:rsidRPr="007274D7" w:rsidRDefault="00547537" w:rsidP="00AD22C9">
      <w:pPr>
        <w:pStyle w:val="Tekstpodstawowy"/>
        <w:numPr>
          <w:ilvl w:val="0"/>
          <w:numId w:val="17"/>
        </w:numPr>
        <w:spacing w:after="0" w:line="360" w:lineRule="auto"/>
        <w:jc w:val="both"/>
      </w:pPr>
      <w:r>
        <w:rPr>
          <w:rFonts w:ascii="Palatino Linotype" w:eastAsia="Palatino Linotype" w:hAnsi="Palatino Linotype" w:cs="Palatino Linotype"/>
          <w:sz w:val="22"/>
          <w:szCs w:val="22"/>
        </w:rPr>
        <w:t xml:space="preserve"> Żel </w:t>
      </w:r>
      <w:r>
        <w:rPr>
          <w:rFonts w:ascii="Palatino Linotype" w:hAnsi="Palatino Linotype" w:cs="Palatino Linotype"/>
          <w:sz w:val="22"/>
          <w:szCs w:val="22"/>
        </w:rPr>
        <w:t xml:space="preserve">ze świetlikiem lekarskim i chabrem bławatkiem </w:t>
      </w:r>
      <w:proofErr w:type="spellStart"/>
      <w:r>
        <w:rPr>
          <w:rFonts w:ascii="Palatino Linotype" w:hAnsi="Palatino Linotype" w:cs="Palatino Linotype"/>
          <w:sz w:val="22"/>
          <w:szCs w:val="22"/>
        </w:rPr>
        <w:t>Floslek</w:t>
      </w:r>
      <w:proofErr w:type="spellEnd"/>
      <w:r>
        <w:rPr>
          <w:rFonts w:ascii="Palatino Linotype" w:hAnsi="Palatino Linotype" w:cs="Palatino Linotype"/>
          <w:sz w:val="22"/>
          <w:szCs w:val="22"/>
        </w:rPr>
        <w:t xml:space="preserve"> do powiek i pod oczy                      o masie 10 g, w cenie 8,90 zł</w:t>
      </w:r>
      <w:r w:rsidR="00E87AED">
        <w:rPr>
          <w:rFonts w:ascii="Palatino Linotype" w:hAnsi="Palatino Linotype" w:cs="Palatino Linotype"/>
          <w:sz w:val="22"/>
          <w:szCs w:val="22"/>
        </w:rPr>
        <w:t>.</w:t>
      </w:r>
    </w:p>
    <w:p w14:paraId="2C4A19E6" w14:textId="5056E5EA" w:rsidR="008B7E46" w:rsidRDefault="00AD22C9" w:rsidP="00AD22C9">
      <w:pPr>
        <w:spacing w:after="0" w:line="360" w:lineRule="auto"/>
        <w:jc w:val="both"/>
        <w:rPr>
          <w:rFonts w:ascii="Palatino Linotype" w:hAnsi="Palatino Linotype" w:cs="Times New Roman"/>
          <w:i/>
          <w:iCs/>
        </w:rPr>
      </w:pPr>
      <w:r>
        <w:rPr>
          <w:rFonts w:ascii="Palatino Linotype" w:hAnsi="Palatino Linotype" w:cs="Times New Roman"/>
        </w:rPr>
        <w:tab/>
      </w:r>
      <w:r w:rsidR="006632F9" w:rsidRPr="00354E21">
        <w:rPr>
          <w:rFonts w:ascii="Palatino Linotype" w:hAnsi="Palatino Linotype" w:cs="Times New Roman"/>
        </w:rPr>
        <w:t xml:space="preserve">Powyższe narusza </w:t>
      </w:r>
      <w:r w:rsidR="00100192" w:rsidRPr="00354E21">
        <w:rPr>
          <w:rFonts w:ascii="Palatino Linotype" w:hAnsi="Palatino Linotype" w:cs="Times New Roman"/>
        </w:rPr>
        <w:t>art. 4</w:t>
      </w:r>
      <w:r>
        <w:rPr>
          <w:rFonts w:ascii="Palatino Linotype" w:hAnsi="Palatino Linotype" w:cs="Times New Roman"/>
        </w:rPr>
        <w:t xml:space="preserve"> ust. 1 </w:t>
      </w:r>
      <w:r w:rsidR="00100192" w:rsidRPr="00354E21">
        <w:rPr>
          <w:rFonts w:ascii="Palatino Linotype" w:hAnsi="Palatino Linotype" w:cs="Times New Roman"/>
        </w:rPr>
        <w:t xml:space="preserve"> </w:t>
      </w:r>
      <w:r w:rsidR="00100192" w:rsidRPr="00354E21">
        <w:rPr>
          <w:rFonts w:ascii="Palatino Linotype" w:hAnsi="Palatino Linotype" w:cs="Times New Roman"/>
          <w:i/>
          <w:iCs/>
        </w:rPr>
        <w:t>ustawy o informowaniu o cenach towarów i usług</w:t>
      </w:r>
      <w:r w:rsidR="00100192" w:rsidRPr="00354E21">
        <w:rPr>
          <w:rFonts w:ascii="Palatino Linotype" w:hAnsi="Palatino Linotype" w:cs="Times New Roman"/>
        </w:rPr>
        <w:t xml:space="preserve"> </w:t>
      </w:r>
      <w:r w:rsidR="00275B4B" w:rsidRPr="00354E21">
        <w:rPr>
          <w:rFonts w:ascii="Palatino Linotype" w:hAnsi="Palatino Linotype" w:cs="Times New Roman"/>
        </w:rPr>
        <w:t>w związku z §</w:t>
      </w:r>
      <w:r w:rsidR="00275B4B" w:rsidRPr="00354E21">
        <w:rPr>
          <w:rFonts w:ascii="Palatino Linotype" w:hAnsi="Palatino Linotype"/>
        </w:rPr>
        <w:t> </w:t>
      </w:r>
      <w:r w:rsidR="00187C75" w:rsidRPr="00354E21">
        <w:rPr>
          <w:rFonts w:ascii="Palatino Linotype" w:hAnsi="Palatino Linotype" w:cs="Times New Roman"/>
        </w:rPr>
        <w:t>3</w:t>
      </w:r>
      <w:r w:rsidR="0030572B">
        <w:rPr>
          <w:rFonts w:ascii="Palatino Linotype" w:hAnsi="Palatino Linotype" w:cs="Times New Roman"/>
        </w:rPr>
        <w:t xml:space="preserve"> </w:t>
      </w:r>
      <w:r w:rsidR="00187C75" w:rsidRPr="00354E21">
        <w:rPr>
          <w:rFonts w:ascii="Palatino Linotype" w:hAnsi="Palatino Linotype" w:cs="Times New Roman"/>
        </w:rPr>
        <w:t xml:space="preserve">i § 4 </w:t>
      </w:r>
      <w:r w:rsidR="00187C75" w:rsidRPr="00354E21">
        <w:rPr>
          <w:rFonts w:ascii="Palatino Linotype" w:hAnsi="Palatino Linotype" w:cs="Times New Roman"/>
          <w:i/>
          <w:iCs/>
        </w:rPr>
        <w:t xml:space="preserve">rozporządzenia w sprawie uwidaczniania cen towarów i usług. </w:t>
      </w:r>
    </w:p>
    <w:p w14:paraId="30BF1328" w14:textId="233B91AD" w:rsidR="00AD22C9" w:rsidRPr="00D03221" w:rsidRDefault="00AD22C9" w:rsidP="00AD22C9">
      <w:pPr>
        <w:spacing w:after="0" w:line="360" w:lineRule="auto"/>
        <w:jc w:val="both"/>
        <w:rPr>
          <w:rFonts w:ascii="Palatino Linotype" w:hAnsi="Palatino Linotype" w:cs="Times New Roman"/>
        </w:rPr>
      </w:pPr>
      <w:r>
        <w:rPr>
          <w:rFonts w:ascii="Palatino Linotype" w:hAnsi="Palatino Linotype" w:cs="Times New Roman"/>
        </w:rPr>
        <w:tab/>
      </w:r>
      <w:r w:rsidRPr="00354E21">
        <w:rPr>
          <w:rFonts w:ascii="Palatino Linotype" w:hAnsi="Palatino Linotype" w:cs="Times New Roman"/>
        </w:rPr>
        <w:t>Działając na podstawie przepisów art. 16 ust. 1 pkt 5</w:t>
      </w:r>
      <w:r w:rsidRPr="00354E21">
        <w:rPr>
          <w:rFonts w:ascii="Palatino Linotype" w:hAnsi="Palatino Linotype" w:cs="Times New Roman"/>
          <w:i/>
          <w:iCs/>
        </w:rPr>
        <w:t xml:space="preserve"> ustawy o Inspekcji Handlowej</w:t>
      </w:r>
      <w:r w:rsidRPr="00354E21">
        <w:rPr>
          <w:rFonts w:ascii="Palatino Linotype" w:hAnsi="Palatino Linotype" w:cs="Times New Roman"/>
          <w:iCs/>
        </w:rPr>
        <w:t xml:space="preserve"> </w:t>
      </w:r>
      <w:r w:rsidRPr="00354E21">
        <w:rPr>
          <w:rFonts w:ascii="Palatino Linotype" w:hAnsi="Palatino Linotype" w:cs="Times New Roman"/>
          <w:i/>
          <w:iCs/>
        </w:rPr>
        <w:t xml:space="preserve"> </w:t>
      </w:r>
      <w:r>
        <w:rPr>
          <w:rFonts w:ascii="Palatino Linotype" w:hAnsi="Palatino Linotype" w:cs="Times New Roman"/>
          <w:i/>
          <w:iCs/>
        </w:rPr>
        <w:t xml:space="preserve">                   </w:t>
      </w:r>
      <w:r w:rsidRPr="00354E21">
        <w:rPr>
          <w:rFonts w:ascii="Palatino Linotype" w:hAnsi="Palatino Linotype" w:cs="Times New Roman"/>
          <w:iCs/>
        </w:rPr>
        <w:t>(Dz. U. 2019</w:t>
      </w:r>
      <w:r>
        <w:rPr>
          <w:rFonts w:ascii="Palatino Linotype" w:hAnsi="Palatino Linotype" w:cs="Times New Roman"/>
          <w:iCs/>
        </w:rPr>
        <w:t xml:space="preserve"> </w:t>
      </w:r>
      <w:r w:rsidRPr="00354E21">
        <w:rPr>
          <w:rFonts w:ascii="Palatino Linotype" w:hAnsi="Palatino Linotype" w:cs="Times New Roman"/>
          <w:iCs/>
        </w:rPr>
        <w:t>r., poz. 1668,</w:t>
      </w:r>
      <w:r w:rsidRPr="00354E21">
        <w:rPr>
          <w:rFonts w:ascii="Palatino Linotype" w:hAnsi="Palatino Linotype" w:cs="Times New Roman"/>
          <w:i/>
          <w:iCs/>
        </w:rPr>
        <w:t xml:space="preserve"> </w:t>
      </w:r>
      <w:r w:rsidRPr="00354E21">
        <w:rPr>
          <w:rFonts w:ascii="Palatino Linotype" w:hAnsi="Palatino Linotype" w:cs="Times New Roman"/>
        </w:rPr>
        <w:t>tj. z dnia 02.09.2019</w:t>
      </w:r>
      <w:r>
        <w:rPr>
          <w:rFonts w:ascii="Palatino Linotype" w:hAnsi="Palatino Linotype" w:cs="Times New Roman"/>
        </w:rPr>
        <w:t xml:space="preserve"> </w:t>
      </w:r>
      <w:r w:rsidRPr="00354E21">
        <w:rPr>
          <w:rFonts w:ascii="Palatino Linotype" w:hAnsi="Palatino Linotype" w:cs="Times New Roman"/>
        </w:rPr>
        <w:t>r. ze zm.)</w:t>
      </w:r>
      <w:r>
        <w:rPr>
          <w:rFonts w:ascii="Palatino Linotype" w:hAnsi="Palatino Linotype" w:cs="Times New Roman"/>
        </w:rPr>
        <w:t>,</w:t>
      </w:r>
      <w:r w:rsidRPr="00354E21">
        <w:rPr>
          <w:rFonts w:ascii="Palatino Linotype" w:hAnsi="Palatino Linotype" w:cs="Times New Roman"/>
        </w:rPr>
        <w:t xml:space="preserve"> inspektorzy zażądali </w:t>
      </w:r>
      <w:r>
        <w:rPr>
          <w:rFonts w:ascii="Palatino Linotype" w:hAnsi="Palatino Linotype" w:cs="Times New Roman"/>
        </w:rPr>
        <w:t xml:space="preserve">                                       </w:t>
      </w:r>
      <w:r w:rsidRPr="00354E21">
        <w:rPr>
          <w:rFonts w:ascii="Palatino Linotype" w:hAnsi="Palatino Linotype" w:cs="Times New Roman"/>
        </w:rPr>
        <w:lastRenderedPageBreak/>
        <w:t>od kontrolowanego przedsiębiorcy niezwłocznego uzupełnienia brakujących cen jednostkowych</w:t>
      </w:r>
      <w:r>
        <w:rPr>
          <w:rFonts w:ascii="Palatino Linotype" w:hAnsi="Palatino Linotype" w:cs="Times New Roman"/>
        </w:rPr>
        <w:t>. Żądanie wykonano w toku kontroli.</w:t>
      </w:r>
    </w:p>
    <w:p w14:paraId="32AB9A05" w14:textId="1A8DAC75" w:rsidR="008B7E46" w:rsidRDefault="00AD22C9" w:rsidP="009F63E1">
      <w:pPr>
        <w:spacing w:after="0" w:line="360" w:lineRule="auto"/>
        <w:jc w:val="both"/>
        <w:rPr>
          <w:rFonts w:ascii="Palatino Linotype" w:hAnsi="Palatino Linotype" w:cs="Times New Roman"/>
        </w:rPr>
      </w:pPr>
      <w:r>
        <w:rPr>
          <w:rFonts w:ascii="Palatino Linotype" w:hAnsi="Palatino Linotype" w:cs="Times New Roman"/>
        </w:rPr>
        <w:tab/>
      </w:r>
      <w:r w:rsidR="00E93C50" w:rsidRPr="00354E21">
        <w:rPr>
          <w:rFonts w:ascii="Palatino Linotype" w:hAnsi="Palatino Linotype" w:cs="Times New Roman"/>
        </w:rPr>
        <w:t>Szczegółowy przebieg postępowania kontrolnego został udokumentowany</w:t>
      </w:r>
      <w:r w:rsidR="003C59C9" w:rsidRPr="00354E21">
        <w:rPr>
          <w:rFonts w:ascii="Palatino Linotype" w:hAnsi="Palatino Linotype" w:cs="Times New Roman"/>
        </w:rPr>
        <w:t xml:space="preserve"> w</w:t>
      </w:r>
      <w:r w:rsidR="008B7E46">
        <w:rPr>
          <w:rFonts w:ascii="Palatino Linotype" w:hAnsi="Palatino Linotype" w:cs="Times New Roman"/>
        </w:rPr>
        <w:t> </w:t>
      </w:r>
      <w:r w:rsidR="00C96C6E">
        <w:rPr>
          <w:rFonts w:ascii="Palatino Linotype" w:hAnsi="Palatino Linotype" w:cs="Times New Roman"/>
        </w:rPr>
        <w:t>protokole kontroli nr KHU.8361.</w:t>
      </w:r>
      <w:r w:rsidR="00E87AED">
        <w:rPr>
          <w:rFonts w:ascii="Palatino Linotype" w:hAnsi="Palatino Linotype" w:cs="Times New Roman"/>
        </w:rPr>
        <w:t>20</w:t>
      </w:r>
      <w:r w:rsidR="00E93C50" w:rsidRPr="00354E21">
        <w:rPr>
          <w:rFonts w:ascii="Palatino Linotype" w:hAnsi="Palatino Linotype" w:cs="Times New Roman"/>
        </w:rPr>
        <w:t>.2020,</w:t>
      </w:r>
      <w:r w:rsidR="003C59C9" w:rsidRPr="00354E21">
        <w:rPr>
          <w:rFonts w:ascii="Palatino Linotype" w:hAnsi="Palatino Linotype" w:cs="Times New Roman"/>
        </w:rPr>
        <w:t xml:space="preserve"> podpisany</w:t>
      </w:r>
      <w:r w:rsidR="00E93C50" w:rsidRPr="00354E21">
        <w:rPr>
          <w:rFonts w:ascii="Palatino Linotype" w:hAnsi="Palatino Linotype" w:cs="Times New Roman"/>
        </w:rPr>
        <w:t>m</w:t>
      </w:r>
      <w:r w:rsidR="003C59C9" w:rsidRPr="00354E21">
        <w:rPr>
          <w:rFonts w:ascii="Palatino Linotype" w:hAnsi="Palatino Linotype" w:cs="Times New Roman"/>
        </w:rPr>
        <w:t xml:space="preserve"> i odebrany</w:t>
      </w:r>
      <w:r w:rsidR="00E93C50" w:rsidRPr="00354E21">
        <w:rPr>
          <w:rFonts w:ascii="Palatino Linotype" w:hAnsi="Palatino Linotype" w:cs="Times New Roman"/>
        </w:rPr>
        <w:t>m</w:t>
      </w:r>
      <w:r w:rsidR="00C96C6E">
        <w:rPr>
          <w:rFonts w:ascii="Palatino Linotype" w:hAnsi="Palatino Linotype" w:cs="Times New Roman"/>
        </w:rPr>
        <w:t xml:space="preserve"> </w:t>
      </w:r>
      <w:r w:rsidR="00D53356">
        <w:rPr>
          <w:rFonts w:ascii="Palatino Linotype" w:hAnsi="Palatino Linotype" w:cs="Times New Roman"/>
        </w:rPr>
        <w:t>przez przedsiębiorcę</w:t>
      </w:r>
      <w:r>
        <w:rPr>
          <w:rFonts w:ascii="Palatino Linotype" w:hAnsi="Palatino Linotype" w:cs="Times New Roman"/>
        </w:rPr>
        <w:t xml:space="preserve">                 </w:t>
      </w:r>
      <w:r w:rsidR="00D53356">
        <w:rPr>
          <w:rFonts w:ascii="Palatino Linotype" w:hAnsi="Palatino Linotype" w:cs="Times New Roman"/>
        </w:rPr>
        <w:t xml:space="preserve"> </w:t>
      </w:r>
      <w:r w:rsidR="00A47BC1">
        <w:rPr>
          <w:rFonts w:ascii="Palatino Linotype" w:hAnsi="Palatino Linotype" w:cs="Times New Roman"/>
        </w:rPr>
        <w:t xml:space="preserve">w dniu </w:t>
      </w:r>
      <w:r w:rsidR="00E87AED">
        <w:rPr>
          <w:rFonts w:ascii="Palatino Linotype" w:hAnsi="Palatino Linotype" w:cs="Times New Roman"/>
        </w:rPr>
        <w:t>28</w:t>
      </w:r>
      <w:r w:rsidR="00A47BC1">
        <w:rPr>
          <w:rFonts w:ascii="Palatino Linotype" w:hAnsi="Palatino Linotype" w:cs="Times New Roman"/>
        </w:rPr>
        <w:t>.0</w:t>
      </w:r>
      <w:r w:rsidR="00E87AED">
        <w:rPr>
          <w:rFonts w:ascii="Palatino Linotype" w:hAnsi="Palatino Linotype" w:cs="Times New Roman"/>
        </w:rPr>
        <w:t>7</w:t>
      </w:r>
      <w:r w:rsidR="00A47BC1">
        <w:rPr>
          <w:rFonts w:ascii="Palatino Linotype" w:hAnsi="Palatino Linotype" w:cs="Times New Roman"/>
        </w:rPr>
        <w:t>.2020 r.</w:t>
      </w:r>
      <w:r>
        <w:rPr>
          <w:rFonts w:ascii="Palatino Linotype" w:hAnsi="Palatino Linotype" w:cs="Times New Roman"/>
        </w:rPr>
        <w:t xml:space="preserve"> </w:t>
      </w:r>
      <w:r w:rsidR="00C96C6E">
        <w:rPr>
          <w:rFonts w:ascii="Palatino Linotype" w:eastAsia="Times New Roman" w:hAnsi="Palatino Linotype" w:cs="Times New Roman"/>
          <w:color w:val="000000"/>
          <w:lang w:eastAsia="pl-PL"/>
        </w:rPr>
        <w:t>Nadmienić należy,</w:t>
      </w:r>
      <w:r w:rsidR="008B7E46">
        <w:rPr>
          <w:rFonts w:ascii="Palatino Linotype" w:eastAsia="Times New Roman" w:hAnsi="Palatino Linotype" w:cs="Times New Roman"/>
          <w:color w:val="000000"/>
          <w:lang w:eastAsia="pl-PL"/>
        </w:rPr>
        <w:t xml:space="preserve"> </w:t>
      </w:r>
      <w:r w:rsidR="008323AA" w:rsidRPr="00354E21">
        <w:rPr>
          <w:rFonts w:ascii="Palatino Linotype" w:eastAsia="Times New Roman" w:hAnsi="Palatino Linotype" w:cs="Times New Roman"/>
          <w:color w:val="000000"/>
          <w:lang w:eastAsia="pl-PL"/>
        </w:rPr>
        <w:t>iż podmiot kontrolowany nie skorzystał</w:t>
      </w:r>
      <w:r>
        <w:rPr>
          <w:rFonts w:ascii="Palatino Linotype" w:eastAsia="Times New Roman" w:hAnsi="Palatino Linotype" w:cs="Times New Roman"/>
          <w:color w:val="000000"/>
          <w:lang w:eastAsia="pl-PL"/>
        </w:rPr>
        <w:t xml:space="preserve">                                         </w:t>
      </w:r>
      <w:r w:rsidR="008323AA" w:rsidRPr="00354E21">
        <w:rPr>
          <w:rFonts w:ascii="Palatino Linotype" w:eastAsia="Times New Roman" w:hAnsi="Palatino Linotype" w:cs="Times New Roman"/>
          <w:color w:val="000000"/>
          <w:lang w:eastAsia="pl-PL"/>
        </w:rPr>
        <w:t xml:space="preserve"> z przysługującego </w:t>
      </w:r>
      <w:r w:rsidR="00C96C6E">
        <w:rPr>
          <w:rFonts w:ascii="Palatino Linotype" w:eastAsia="Times New Roman" w:hAnsi="Palatino Linotype" w:cs="Times New Roman"/>
          <w:color w:val="000000"/>
          <w:lang w:eastAsia="pl-PL"/>
        </w:rPr>
        <w:t xml:space="preserve">mu na podstawie art. 20 </w:t>
      </w:r>
      <w:r w:rsidR="008323AA" w:rsidRPr="00354E21">
        <w:rPr>
          <w:rFonts w:ascii="Palatino Linotype" w:eastAsia="Times New Roman" w:hAnsi="Palatino Linotype" w:cs="Times New Roman"/>
          <w:color w:val="000000"/>
          <w:lang w:eastAsia="pl-PL"/>
        </w:rPr>
        <w:t xml:space="preserve">ust. 2 </w:t>
      </w:r>
      <w:r w:rsidR="008323AA" w:rsidRPr="00354E21">
        <w:rPr>
          <w:rFonts w:ascii="Palatino Linotype" w:eastAsia="Times New Roman" w:hAnsi="Palatino Linotype" w:cs="Times New Roman"/>
          <w:i/>
          <w:iCs/>
          <w:color w:val="000000"/>
          <w:lang w:eastAsia="pl-PL"/>
        </w:rPr>
        <w:t>ustaw</w:t>
      </w:r>
      <w:r w:rsidR="008B7E46">
        <w:rPr>
          <w:rFonts w:ascii="Palatino Linotype" w:eastAsia="Times New Roman" w:hAnsi="Palatino Linotype" w:cs="Times New Roman"/>
          <w:i/>
          <w:iCs/>
          <w:color w:val="000000"/>
          <w:lang w:eastAsia="pl-PL"/>
        </w:rPr>
        <w:t xml:space="preserve">y </w:t>
      </w:r>
      <w:r w:rsidR="008323AA" w:rsidRPr="00354E21">
        <w:rPr>
          <w:rFonts w:ascii="Palatino Linotype" w:eastAsia="Times New Roman" w:hAnsi="Palatino Linotype" w:cs="Times New Roman"/>
          <w:i/>
          <w:iCs/>
          <w:color w:val="000000"/>
          <w:lang w:eastAsia="pl-PL"/>
        </w:rPr>
        <w:t>o Inspekcji Handlowej</w:t>
      </w:r>
      <w:r w:rsidR="008323AA" w:rsidRPr="00354E21">
        <w:rPr>
          <w:rFonts w:ascii="Palatino Linotype" w:eastAsia="Times New Roman" w:hAnsi="Palatino Linotype" w:cs="Times New Roman"/>
          <w:color w:val="000000"/>
          <w:lang w:eastAsia="pl-PL"/>
        </w:rPr>
        <w:t xml:space="preserve"> prawa </w:t>
      </w:r>
      <w:r>
        <w:rPr>
          <w:rFonts w:ascii="Palatino Linotype" w:eastAsia="Times New Roman" w:hAnsi="Palatino Linotype" w:cs="Times New Roman"/>
          <w:color w:val="000000"/>
          <w:lang w:eastAsia="pl-PL"/>
        </w:rPr>
        <w:t xml:space="preserve">                              </w:t>
      </w:r>
      <w:r w:rsidR="008323AA" w:rsidRPr="00354E21">
        <w:rPr>
          <w:rFonts w:ascii="Palatino Linotype" w:eastAsia="Times New Roman" w:hAnsi="Palatino Linotype" w:cs="Times New Roman"/>
          <w:color w:val="000000"/>
          <w:lang w:eastAsia="pl-PL"/>
        </w:rPr>
        <w:t xml:space="preserve">do zgłaszania uwag bezpośrednio do protokołu, bądź możliwości wniesienia  ich na piśmie </w:t>
      </w:r>
      <w:r>
        <w:rPr>
          <w:rFonts w:ascii="Palatino Linotype" w:eastAsia="Times New Roman" w:hAnsi="Palatino Linotype" w:cs="Times New Roman"/>
          <w:color w:val="000000"/>
          <w:lang w:eastAsia="pl-PL"/>
        </w:rPr>
        <w:t xml:space="preserve">  </w:t>
      </w:r>
      <w:r w:rsidR="008323AA" w:rsidRPr="00354E21">
        <w:rPr>
          <w:rFonts w:ascii="Palatino Linotype" w:eastAsia="Times New Roman" w:hAnsi="Palatino Linotype" w:cs="Times New Roman"/>
          <w:color w:val="000000"/>
          <w:lang w:eastAsia="pl-PL"/>
        </w:rPr>
        <w:t>w ciągu 7 dni  od dnia podpisania protokołu.</w:t>
      </w:r>
    </w:p>
    <w:p w14:paraId="62A04190" w14:textId="462F6DA2" w:rsidR="008451E8" w:rsidRDefault="00AD22C9" w:rsidP="00742178">
      <w:pPr>
        <w:spacing w:after="0" w:line="360" w:lineRule="auto"/>
        <w:jc w:val="both"/>
        <w:rPr>
          <w:rFonts w:ascii="Palatino Linotype" w:hAnsi="Palatino Linotype" w:cs="Times New Roman"/>
        </w:rPr>
      </w:pPr>
      <w:r>
        <w:rPr>
          <w:rFonts w:ascii="Palatino Linotype" w:hAnsi="Palatino Linotype" w:cs="Times New Roman"/>
        </w:rPr>
        <w:tab/>
      </w:r>
      <w:r w:rsidR="00187C75" w:rsidRPr="00A46ECA">
        <w:rPr>
          <w:rFonts w:ascii="Palatino Linotype" w:hAnsi="Palatino Linotype" w:cs="Times New Roman"/>
        </w:rPr>
        <w:t>Wobec powyższych ustaleń, Świętokrzyski Wojewódzki Inspektor I</w:t>
      </w:r>
      <w:r w:rsidR="00C1345B">
        <w:rPr>
          <w:rFonts w:ascii="Palatino Linotype" w:hAnsi="Palatino Linotype" w:cs="Times New Roman"/>
        </w:rPr>
        <w:t>nsp</w:t>
      </w:r>
      <w:r w:rsidR="00744127">
        <w:rPr>
          <w:rFonts w:ascii="Palatino Linotype" w:hAnsi="Palatino Linotype" w:cs="Times New Roman"/>
        </w:rPr>
        <w:t>ekcji Handlowej pismem z dnia 2</w:t>
      </w:r>
      <w:r w:rsidR="00E87AED">
        <w:rPr>
          <w:rFonts w:ascii="Palatino Linotype" w:hAnsi="Palatino Linotype" w:cs="Times New Roman"/>
        </w:rPr>
        <w:t>0</w:t>
      </w:r>
      <w:r w:rsidR="00744127">
        <w:rPr>
          <w:rFonts w:ascii="Palatino Linotype" w:hAnsi="Palatino Linotype" w:cs="Times New Roman"/>
        </w:rPr>
        <w:t>.08</w:t>
      </w:r>
      <w:r w:rsidR="00C1345B">
        <w:rPr>
          <w:rFonts w:ascii="Palatino Linotype" w:hAnsi="Palatino Linotype" w:cs="Times New Roman"/>
        </w:rPr>
        <w:t>.</w:t>
      </w:r>
      <w:r w:rsidR="00A72386" w:rsidRPr="00A46ECA">
        <w:rPr>
          <w:rFonts w:ascii="Palatino Linotype" w:hAnsi="Palatino Linotype" w:cs="Times New Roman"/>
        </w:rPr>
        <w:t>2020</w:t>
      </w:r>
      <w:r w:rsidR="002E75B5" w:rsidRPr="00A46ECA">
        <w:rPr>
          <w:rFonts w:ascii="Palatino Linotype" w:hAnsi="Palatino Linotype" w:cs="Times New Roman"/>
        </w:rPr>
        <w:t xml:space="preserve"> r., </w:t>
      </w:r>
      <w:r>
        <w:rPr>
          <w:rFonts w:ascii="Palatino Linotype" w:hAnsi="Palatino Linotype" w:cs="Times New Roman"/>
        </w:rPr>
        <w:t>(</w:t>
      </w:r>
      <w:r w:rsidR="002E75B5" w:rsidRPr="00A46ECA">
        <w:rPr>
          <w:rFonts w:ascii="Palatino Linotype" w:hAnsi="Palatino Linotype" w:cs="Times New Roman"/>
        </w:rPr>
        <w:t>doręcz</w:t>
      </w:r>
      <w:r w:rsidR="004D722E">
        <w:rPr>
          <w:rFonts w:ascii="Palatino Linotype" w:hAnsi="Palatino Linotype" w:cs="Times New Roman"/>
        </w:rPr>
        <w:t>one:</w:t>
      </w:r>
      <w:r w:rsidR="002E75B5" w:rsidRPr="00A46ECA">
        <w:rPr>
          <w:rFonts w:ascii="Palatino Linotype" w:hAnsi="Palatino Linotype" w:cs="Times New Roman"/>
        </w:rPr>
        <w:t xml:space="preserve"> </w:t>
      </w:r>
      <w:r w:rsidR="004D722E">
        <w:rPr>
          <w:rFonts w:ascii="Palatino Linotype" w:hAnsi="Palatino Linotype" w:cs="Times New Roman"/>
        </w:rPr>
        <w:t xml:space="preserve"> </w:t>
      </w:r>
      <w:r w:rsidR="006D03BC">
        <w:rPr>
          <w:rFonts w:ascii="Palatino Linotype" w:hAnsi="Palatino Linotype" w:cs="Times New Roman"/>
        </w:rPr>
        <w:t>24</w:t>
      </w:r>
      <w:r w:rsidR="00A47BC1">
        <w:rPr>
          <w:rFonts w:ascii="Palatino Linotype" w:hAnsi="Palatino Linotype" w:cs="Times New Roman"/>
        </w:rPr>
        <w:t>.08.2020r</w:t>
      </w:r>
      <w:r w:rsidR="00187C75" w:rsidRPr="00A46ECA">
        <w:rPr>
          <w:rFonts w:ascii="Palatino Linotype" w:hAnsi="Palatino Linotype" w:cs="Times New Roman"/>
        </w:rPr>
        <w:t>.</w:t>
      </w:r>
      <w:r w:rsidR="004D722E">
        <w:rPr>
          <w:rFonts w:ascii="Palatino Linotype" w:hAnsi="Palatino Linotype" w:cs="Times New Roman"/>
        </w:rPr>
        <w:t>)</w:t>
      </w:r>
      <w:r w:rsidR="00567B95">
        <w:rPr>
          <w:rFonts w:ascii="Palatino Linotype" w:hAnsi="Palatino Linotype" w:cs="Times New Roman"/>
        </w:rPr>
        <w:t>,</w:t>
      </w:r>
      <w:r w:rsidR="00187C75" w:rsidRPr="00A46ECA">
        <w:rPr>
          <w:rFonts w:ascii="Palatino Linotype" w:hAnsi="Palatino Linotype" w:cs="Times New Roman"/>
        </w:rPr>
        <w:t xml:space="preserve"> zawiadomił przedsiębiorcę</w:t>
      </w:r>
      <w:r w:rsidR="00744127">
        <w:rPr>
          <w:rFonts w:ascii="Palatino Linotype" w:hAnsi="Palatino Linotype" w:cs="Palatino Linotype"/>
          <w:bCs/>
          <w:szCs w:val="24"/>
        </w:rPr>
        <w:t xml:space="preserve"> </w:t>
      </w:r>
      <w:r w:rsidR="006D03BC">
        <w:rPr>
          <w:rFonts w:ascii="Palatino Linotype" w:hAnsi="Palatino Linotype" w:cs="Palatino Linotype"/>
          <w:bCs/>
          <w:szCs w:val="24"/>
        </w:rPr>
        <w:t>Sylwię Grochowską</w:t>
      </w:r>
      <w:r w:rsidR="004D722E">
        <w:rPr>
          <w:rFonts w:ascii="Palatino Linotype" w:hAnsi="Palatino Linotype" w:cs="Palatino Linotype"/>
          <w:bCs/>
          <w:szCs w:val="24"/>
        </w:rPr>
        <w:t xml:space="preserve"> prowadzącą działalność gospodarczą pod firmą: Sylwia Grochowska </w:t>
      </w:r>
      <w:r w:rsidR="006B34BA">
        <w:rPr>
          <w:rFonts w:ascii="Palatino Linotype" w:eastAsia="Arial Unicode MS" w:hAnsi="Palatino Linotype"/>
          <w:bCs/>
        </w:rPr>
        <w:t>”</w:t>
      </w:r>
      <w:r w:rsidR="004D722E">
        <w:rPr>
          <w:rFonts w:ascii="Palatino Linotype" w:hAnsi="Palatino Linotype" w:cs="Palatino Linotype"/>
          <w:bCs/>
          <w:szCs w:val="24"/>
        </w:rPr>
        <w:t>GROSS” Kosmetyki, art. chemiczne</w:t>
      </w:r>
      <w:r w:rsidR="00D53356">
        <w:rPr>
          <w:rFonts w:ascii="Palatino Linotype" w:hAnsi="Palatino Linotype" w:cs="Palatino Linotype"/>
          <w:bCs/>
          <w:szCs w:val="24"/>
        </w:rPr>
        <w:t>,</w:t>
      </w:r>
      <w:r w:rsidR="009E7361" w:rsidRPr="009E7361">
        <w:rPr>
          <w:rFonts w:ascii="Palatino Linotype" w:hAnsi="Palatino Linotype" w:cs="Palatino Linotype"/>
          <w:bCs/>
          <w:szCs w:val="24"/>
        </w:rPr>
        <w:t xml:space="preserve"> </w:t>
      </w:r>
      <w:r w:rsidR="00A47BC1">
        <w:rPr>
          <w:rFonts w:ascii="Palatino Linotype" w:hAnsi="Palatino Linotype" w:cs="Palatino Linotype"/>
          <w:bCs/>
          <w:szCs w:val="24"/>
        </w:rPr>
        <w:t>ul.</w:t>
      </w:r>
      <w:r w:rsidR="006D03BC">
        <w:rPr>
          <w:rFonts w:ascii="Palatino Linotype" w:hAnsi="Palatino Linotype" w:cs="Palatino Linotype"/>
          <w:bCs/>
          <w:szCs w:val="24"/>
        </w:rPr>
        <w:t xml:space="preserve"> Ogrodowa 2</w:t>
      </w:r>
      <w:r w:rsidR="004D722E">
        <w:rPr>
          <w:rFonts w:ascii="Palatino Linotype" w:hAnsi="Palatino Linotype" w:cs="Palatino Linotype"/>
          <w:bCs/>
          <w:szCs w:val="24"/>
        </w:rPr>
        <w:t xml:space="preserve">, 26- 230 Radoszyce, </w:t>
      </w:r>
      <w:r w:rsidR="008F298C">
        <w:rPr>
          <w:rFonts w:ascii="Palatino Linotype" w:hAnsi="Palatino Linotype" w:cs="Palatino Linotype"/>
          <w:bCs/>
          <w:szCs w:val="24"/>
        </w:rPr>
        <w:t>zwan</w:t>
      </w:r>
      <w:r w:rsidR="004D722E">
        <w:rPr>
          <w:rFonts w:ascii="Palatino Linotype" w:hAnsi="Palatino Linotype" w:cs="Palatino Linotype"/>
          <w:bCs/>
          <w:szCs w:val="24"/>
        </w:rPr>
        <w:t>ą</w:t>
      </w:r>
      <w:r w:rsidR="008F298C">
        <w:rPr>
          <w:rFonts w:ascii="Palatino Linotype" w:hAnsi="Palatino Linotype" w:cs="Palatino Linotype"/>
          <w:bCs/>
          <w:szCs w:val="24"/>
        </w:rPr>
        <w:t xml:space="preserve"> dalej </w:t>
      </w:r>
      <w:r w:rsidR="004D722E">
        <w:rPr>
          <w:rFonts w:ascii="Palatino Linotype" w:hAnsi="Palatino Linotype" w:cs="Palatino Linotype"/>
          <w:bCs/>
          <w:szCs w:val="24"/>
        </w:rPr>
        <w:t xml:space="preserve">                         </w:t>
      </w:r>
      <w:r w:rsidR="008F298C">
        <w:rPr>
          <w:rFonts w:ascii="Palatino Linotype" w:hAnsi="Palatino Linotype" w:cs="Palatino Linotype"/>
          <w:bCs/>
          <w:szCs w:val="24"/>
        </w:rPr>
        <w:t xml:space="preserve">– „Stroną” </w:t>
      </w:r>
      <w:r w:rsidR="00CA4649">
        <w:rPr>
          <w:rFonts w:ascii="Palatino Linotype" w:hAnsi="Palatino Linotype" w:cs="Times New Roman"/>
        </w:rPr>
        <w:t xml:space="preserve"> </w:t>
      </w:r>
      <w:r w:rsidR="00111F2C">
        <w:rPr>
          <w:rFonts w:ascii="Palatino Linotype" w:hAnsi="Palatino Linotype" w:cs="Times New Roman"/>
        </w:rPr>
        <w:t>o</w:t>
      </w:r>
      <w:r w:rsidR="00111F2C" w:rsidRPr="00111F2C">
        <w:rPr>
          <w:rFonts w:ascii="Palatino Linotype" w:hAnsi="Palatino Linotype" w:cs="Times New Roman"/>
        </w:rPr>
        <w:t xml:space="preserve"> </w:t>
      </w:r>
      <w:r w:rsidR="00187C75" w:rsidRPr="00111F2C">
        <w:rPr>
          <w:rFonts w:ascii="Palatino Linotype" w:hAnsi="Palatino Linotype" w:cs="Times New Roman"/>
        </w:rPr>
        <w:t>wszczęciu postępowania administracyjnego w przedmiocie wymierzenia kary</w:t>
      </w:r>
      <w:r w:rsidR="00187C75" w:rsidRPr="00A46ECA">
        <w:rPr>
          <w:rFonts w:ascii="Palatino Linotype" w:hAnsi="Palatino Linotype" w:cs="Times New Roman"/>
        </w:rPr>
        <w:t xml:space="preserve"> pieniężnej na podstawie przepisów </w:t>
      </w:r>
      <w:r w:rsidR="00187C75" w:rsidRPr="00A46ECA">
        <w:rPr>
          <w:rFonts w:ascii="Palatino Linotype" w:hAnsi="Palatino Linotype" w:cs="Times New Roman"/>
          <w:i/>
          <w:iCs/>
        </w:rPr>
        <w:t xml:space="preserve">ustawy o informowaniu o cenach towarów i usług, </w:t>
      </w:r>
      <w:r w:rsidR="00404662" w:rsidRPr="00A46ECA">
        <w:rPr>
          <w:rFonts w:ascii="Palatino Linotype" w:hAnsi="Palatino Linotype" w:cs="Times New Roman"/>
        </w:rPr>
        <w:t>jak również poinformował</w:t>
      </w:r>
      <w:r w:rsidR="006B34BA">
        <w:rPr>
          <w:rFonts w:ascii="Palatino Linotype" w:hAnsi="Palatino Linotype" w:cs="Times New Roman"/>
        </w:rPr>
        <w:t xml:space="preserve"> </w:t>
      </w:r>
      <w:r w:rsidR="00404662" w:rsidRPr="00A46ECA">
        <w:rPr>
          <w:rFonts w:ascii="Palatino Linotype" w:hAnsi="Palatino Linotype" w:cs="Times New Roman"/>
        </w:rPr>
        <w:t>o </w:t>
      </w:r>
      <w:r w:rsidR="00187C75" w:rsidRPr="00A46ECA">
        <w:rPr>
          <w:rFonts w:ascii="Palatino Linotype" w:hAnsi="Palatino Linotype" w:cs="Times New Roman"/>
        </w:rPr>
        <w:t>przysługującym</w:t>
      </w:r>
      <w:r w:rsidR="006B34BA">
        <w:rPr>
          <w:rFonts w:ascii="Palatino Linotype" w:hAnsi="Palatino Linotype" w:cs="Times New Roman"/>
        </w:rPr>
        <w:t xml:space="preserve"> </w:t>
      </w:r>
      <w:r w:rsidR="00187C75" w:rsidRPr="00A46ECA">
        <w:rPr>
          <w:rFonts w:ascii="Palatino Linotype" w:hAnsi="Palatino Linotype" w:cs="Times New Roman"/>
        </w:rPr>
        <w:t>p</w:t>
      </w:r>
      <w:r w:rsidR="008F298C">
        <w:rPr>
          <w:rFonts w:ascii="Palatino Linotype" w:hAnsi="Palatino Linotype" w:cs="Times New Roman"/>
        </w:rPr>
        <w:t>rawie do zapoznania się przez S</w:t>
      </w:r>
      <w:r w:rsidR="00187C75" w:rsidRPr="00A46ECA">
        <w:rPr>
          <w:rFonts w:ascii="Palatino Linotype" w:hAnsi="Palatino Linotype" w:cs="Times New Roman"/>
        </w:rPr>
        <w:t>tronę</w:t>
      </w:r>
      <w:r w:rsidR="006B34BA">
        <w:rPr>
          <w:rFonts w:ascii="Palatino Linotype" w:hAnsi="Palatino Linotype" w:cs="Times New Roman"/>
        </w:rPr>
        <w:t xml:space="preserve">                                                  </w:t>
      </w:r>
      <w:r w:rsidR="00187C75" w:rsidRPr="00A46ECA">
        <w:rPr>
          <w:rFonts w:ascii="Palatino Linotype" w:hAnsi="Palatino Linotype" w:cs="Times New Roman"/>
        </w:rPr>
        <w:t xml:space="preserve"> lub</w:t>
      </w:r>
      <w:r w:rsidR="004D722E">
        <w:rPr>
          <w:rFonts w:ascii="Palatino Linotype" w:hAnsi="Palatino Linotype" w:cs="Times New Roman"/>
        </w:rPr>
        <w:t xml:space="preserve"> jej</w:t>
      </w:r>
      <w:r w:rsidR="00187C75" w:rsidRPr="00A46ECA">
        <w:rPr>
          <w:rFonts w:ascii="Palatino Linotype" w:hAnsi="Palatino Linotype" w:cs="Times New Roman"/>
        </w:rPr>
        <w:t xml:space="preserve"> przedst</w:t>
      </w:r>
      <w:r w:rsidR="00567B95">
        <w:rPr>
          <w:rFonts w:ascii="Palatino Linotype" w:hAnsi="Palatino Linotype" w:cs="Times New Roman"/>
        </w:rPr>
        <w:t>awiciela z aktami sprawy</w:t>
      </w:r>
      <w:r w:rsidR="00F91561">
        <w:rPr>
          <w:rFonts w:ascii="Palatino Linotype" w:hAnsi="Palatino Linotype" w:cs="Times New Roman"/>
        </w:rPr>
        <w:t>,</w:t>
      </w:r>
      <w:r w:rsidR="00187C75" w:rsidRPr="00A46ECA">
        <w:rPr>
          <w:rFonts w:ascii="Palatino Linotype" w:hAnsi="Palatino Linotype" w:cs="Times New Roman"/>
        </w:rPr>
        <w:t xml:space="preserve"> a także do wypowiedzenia się</w:t>
      </w:r>
      <w:r w:rsidR="00B72DCA">
        <w:rPr>
          <w:rFonts w:ascii="Palatino Linotype" w:hAnsi="Palatino Linotype" w:cs="Times New Roman"/>
        </w:rPr>
        <w:t xml:space="preserve"> </w:t>
      </w:r>
      <w:r w:rsidR="00187C75" w:rsidRPr="00A46ECA">
        <w:rPr>
          <w:rFonts w:ascii="Palatino Linotype" w:hAnsi="Palatino Linotype" w:cs="Times New Roman"/>
        </w:rPr>
        <w:t xml:space="preserve">co do zebranych dowodów i materiałów w każdym stadium postępowania. W rzeczonym piśmie, zgodnie </w:t>
      </w:r>
      <w:r w:rsidR="004D722E">
        <w:rPr>
          <w:rFonts w:ascii="Palatino Linotype" w:hAnsi="Palatino Linotype" w:cs="Times New Roman"/>
        </w:rPr>
        <w:t xml:space="preserve">                     </w:t>
      </w:r>
      <w:r w:rsidR="00187C75" w:rsidRPr="00A46ECA">
        <w:rPr>
          <w:rFonts w:ascii="Palatino Linotype" w:hAnsi="Palatino Linotype" w:cs="Times New Roman"/>
        </w:rPr>
        <w:t>z art. 6 ust. 3 ww. ustawy Świętokrzyski Wojewódzki Inspektor Inspekc</w:t>
      </w:r>
      <w:r w:rsidR="008F298C">
        <w:rPr>
          <w:rFonts w:ascii="Palatino Linotype" w:hAnsi="Palatino Linotype" w:cs="Times New Roman"/>
        </w:rPr>
        <w:t>ji Handlowej wystąpił także do S</w:t>
      </w:r>
      <w:r w:rsidR="00187C75" w:rsidRPr="00A46ECA">
        <w:rPr>
          <w:rFonts w:ascii="Palatino Linotype" w:hAnsi="Palatino Linotype" w:cs="Times New Roman"/>
        </w:rPr>
        <w:t xml:space="preserve">trony o przedstawienie informacji dotyczącej wysokości osiąganych obrotów </w:t>
      </w:r>
      <w:r w:rsidR="004D722E">
        <w:rPr>
          <w:rFonts w:ascii="Palatino Linotype" w:hAnsi="Palatino Linotype" w:cs="Times New Roman"/>
        </w:rPr>
        <w:t xml:space="preserve">                            </w:t>
      </w:r>
      <w:r w:rsidR="00187C75" w:rsidRPr="00A46ECA">
        <w:rPr>
          <w:rFonts w:ascii="Palatino Linotype" w:hAnsi="Palatino Linotype" w:cs="Times New Roman"/>
        </w:rPr>
        <w:t>i przychodu</w:t>
      </w:r>
      <w:r w:rsidR="008451E8">
        <w:rPr>
          <w:rFonts w:ascii="Palatino Linotype" w:hAnsi="Palatino Linotype" w:cs="Times New Roman"/>
        </w:rPr>
        <w:t xml:space="preserve"> </w:t>
      </w:r>
      <w:r w:rsidR="00B72DCA">
        <w:rPr>
          <w:rFonts w:ascii="Palatino Linotype" w:hAnsi="Palatino Linotype" w:cs="Times New Roman"/>
        </w:rPr>
        <w:t xml:space="preserve"> </w:t>
      </w:r>
      <w:r w:rsidR="008451E8">
        <w:rPr>
          <w:rFonts w:ascii="Palatino Linotype" w:hAnsi="Palatino Linotype" w:cs="Times New Roman"/>
        </w:rPr>
        <w:t>w ostatnim roku rozliczeniowym.</w:t>
      </w:r>
    </w:p>
    <w:p w14:paraId="05E608ED" w14:textId="3F505125" w:rsidR="004D722E" w:rsidRDefault="004D722E" w:rsidP="00742178">
      <w:pPr>
        <w:spacing w:after="0" w:line="360" w:lineRule="auto"/>
        <w:jc w:val="both"/>
        <w:rPr>
          <w:rFonts w:ascii="Palatino Linotype" w:hAnsi="Palatino Linotype" w:cs="Times New Roman"/>
        </w:rPr>
      </w:pPr>
      <w:r>
        <w:rPr>
          <w:rFonts w:ascii="Palatino Linotype" w:hAnsi="Palatino Linotype" w:cs="Times New Roman"/>
        </w:rPr>
        <w:tab/>
        <w:t xml:space="preserve">Strona skorzystała z przysługujących jej uprawnień. Pismem z dnia 28.08.2020 r.                         (doręczone: 01.09.2020 r.) złożyła wyjaśnienia w przedmiotowej sprawie. W </w:t>
      </w:r>
      <w:r w:rsidR="006B34BA">
        <w:rPr>
          <w:rFonts w:ascii="Palatino Linotype" w:hAnsi="Palatino Linotype" w:cs="Times New Roman"/>
        </w:rPr>
        <w:t>rzeczonym</w:t>
      </w:r>
      <w:r>
        <w:rPr>
          <w:rFonts w:ascii="Palatino Linotype" w:hAnsi="Palatino Linotype" w:cs="Times New Roman"/>
        </w:rPr>
        <w:t xml:space="preserve"> piśmie wskazano,</w:t>
      </w:r>
      <w:r w:rsidR="006B34BA">
        <w:rPr>
          <w:rFonts w:ascii="Palatino Linotype" w:hAnsi="Palatino Linotype" w:cs="Times New Roman"/>
        </w:rPr>
        <w:t xml:space="preserve"> </w:t>
      </w:r>
      <w:r>
        <w:rPr>
          <w:rFonts w:ascii="Palatino Linotype" w:hAnsi="Palatino Linotype" w:cs="Times New Roman"/>
        </w:rPr>
        <w:t>iż podmiot kontrolowany działalność gospodarczą prowadzi</w:t>
      </w:r>
      <w:r w:rsidR="006B34BA">
        <w:rPr>
          <w:rFonts w:ascii="Palatino Linotype" w:hAnsi="Palatino Linotype" w:cs="Times New Roman"/>
        </w:rPr>
        <w:t xml:space="preserve"> </w:t>
      </w:r>
      <w:r>
        <w:rPr>
          <w:rFonts w:ascii="Palatino Linotype" w:hAnsi="Palatino Linotype" w:cs="Times New Roman"/>
        </w:rPr>
        <w:t>od 20.03.2013 r.</w:t>
      </w:r>
      <w:r w:rsidR="006B34BA">
        <w:rPr>
          <w:rFonts w:ascii="Palatino Linotype" w:hAnsi="Palatino Linotype" w:cs="Times New Roman"/>
        </w:rPr>
        <w:t xml:space="preserve">                       </w:t>
      </w:r>
      <w:r>
        <w:rPr>
          <w:rFonts w:ascii="Palatino Linotype" w:hAnsi="Palatino Linotype" w:cs="Times New Roman"/>
        </w:rPr>
        <w:t xml:space="preserve"> i od tego czasu był poddawany kontrolom przeprowadzanym przez różne organy państwowe (w tym w 2015 r. przez tut. Inspektorat), które kończyły się dla niego wynikiem pozytywnym i brakiem uchybień. S</w:t>
      </w:r>
      <w:r w:rsidR="00A3692D">
        <w:rPr>
          <w:rFonts w:ascii="Palatino Linotype" w:hAnsi="Palatino Linotype" w:cs="Times New Roman"/>
        </w:rPr>
        <w:t>trona wniosła o wymierzenie kary za stwierdzone w toku kontroli nieprawidłowości w niskiej wysokości. Powyższe zostało umotywowane następującymi argumentami:</w:t>
      </w:r>
      <w:r w:rsidR="006B34BA">
        <w:rPr>
          <w:rFonts w:ascii="Palatino Linotype" w:hAnsi="Palatino Linotype" w:cs="Times New Roman"/>
        </w:rPr>
        <w:t xml:space="preserve"> </w:t>
      </w:r>
      <w:r w:rsidR="00A3692D">
        <w:rPr>
          <w:rFonts w:ascii="Palatino Linotype" w:hAnsi="Palatino Linotype" w:cs="Times New Roman"/>
        </w:rPr>
        <w:t>wymierzeni</w:t>
      </w:r>
      <w:r w:rsidR="006B34BA">
        <w:rPr>
          <w:rFonts w:ascii="Palatino Linotype" w:hAnsi="Palatino Linotype" w:cs="Times New Roman"/>
        </w:rPr>
        <w:t>e</w:t>
      </w:r>
      <w:r w:rsidR="00A3692D">
        <w:rPr>
          <w:rFonts w:ascii="Palatino Linotype" w:hAnsi="Palatino Linotype" w:cs="Times New Roman"/>
        </w:rPr>
        <w:t xml:space="preserve"> kary w możliwie niskiej wysokości będzie dla Strony w pełni pouczające i skuteczne, marginalnym stopniem </w:t>
      </w:r>
      <w:r w:rsidR="00A3692D">
        <w:rPr>
          <w:rFonts w:ascii="Palatino Linotype" w:hAnsi="Palatino Linotype" w:cs="Times New Roman"/>
        </w:rPr>
        <w:lastRenderedPageBreak/>
        <w:t xml:space="preserve">naruszenia ustawowych obowiązków, </w:t>
      </w:r>
      <w:r w:rsidR="006B34BA">
        <w:rPr>
          <w:rFonts w:ascii="Palatino Linotype" w:hAnsi="Palatino Linotype" w:cs="Times New Roman"/>
        </w:rPr>
        <w:t xml:space="preserve">kwalifikowaniem </w:t>
      </w:r>
      <w:r w:rsidR="00A3692D">
        <w:rPr>
          <w:rFonts w:ascii="Palatino Linotype" w:hAnsi="Palatino Linotype" w:cs="Times New Roman"/>
        </w:rPr>
        <w:t>się Stron</w:t>
      </w:r>
      <w:r w:rsidR="006B34BA">
        <w:rPr>
          <w:rFonts w:ascii="Palatino Linotype" w:hAnsi="Palatino Linotype" w:cs="Times New Roman"/>
        </w:rPr>
        <w:t>y</w:t>
      </w:r>
      <w:r w:rsidR="00A3692D">
        <w:rPr>
          <w:rFonts w:ascii="Palatino Linotype" w:hAnsi="Palatino Linotype" w:cs="Times New Roman"/>
        </w:rPr>
        <w:t xml:space="preserve"> do grupy </w:t>
      </w:r>
      <w:proofErr w:type="spellStart"/>
      <w:r w:rsidR="00A3692D">
        <w:rPr>
          <w:rFonts w:ascii="Palatino Linotype" w:hAnsi="Palatino Linotype" w:cs="Times New Roman"/>
        </w:rPr>
        <w:t>mikroprzedsiębiorców</w:t>
      </w:r>
      <w:proofErr w:type="spellEnd"/>
      <w:r w:rsidR="00A3692D">
        <w:rPr>
          <w:rFonts w:ascii="Palatino Linotype" w:hAnsi="Palatino Linotype" w:cs="Times New Roman"/>
        </w:rPr>
        <w:t xml:space="preserve"> i </w:t>
      </w:r>
      <w:r w:rsidR="006B34BA">
        <w:rPr>
          <w:rFonts w:ascii="Palatino Linotype" w:hAnsi="Palatino Linotype" w:cs="Times New Roman"/>
        </w:rPr>
        <w:t xml:space="preserve">jej </w:t>
      </w:r>
      <w:r w:rsidR="00A3692D">
        <w:rPr>
          <w:rFonts w:ascii="Palatino Linotype" w:hAnsi="Palatino Linotype" w:cs="Times New Roman"/>
        </w:rPr>
        <w:t xml:space="preserve">dotychczasowej niekaralności. </w:t>
      </w:r>
    </w:p>
    <w:p w14:paraId="75079EBC" w14:textId="1D05EBA6" w:rsidR="00EE4FF4" w:rsidRDefault="00A3692D" w:rsidP="00742178">
      <w:pPr>
        <w:spacing w:after="0" w:line="360" w:lineRule="auto"/>
        <w:jc w:val="both"/>
        <w:rPr>
          <w:rFonts w:ascii="Palatino Linotype" w:hAnsi="Palatino Linotype" w:cs="Times New Roman"/>
        </w:rPr>
      </w:pPr>
      <w:r>
        <w:rPr>
          <w:rFonts w:ascii="Palatino Linotype" w:hAnsi="Palatino Linotype" w:cs="Times New Roman"/>
        </w:rPr>
        <w:tab/>
        <w:t xml:space="preserve">Podmiot kontrolowany zobowiązał się do pełnego realizowania obowiązku wynikającego z ustawy o informowaniu o cenach towarów i usług. Ponadto wskazano, </w:t>
      </w:r>
      <w:r w:rsidR="00EE4FF4">
        <w:rPr>
          <w:rFonts w:ascii="Palatino Linotype" w:hAnsi="Palatino Linotype" w:cs="Times New Roman"/>
        </w:rPr>
        <w:t xml:space="preserve">                        </w:t>
      </w:r>
      <w:r>
        <w:rPr>
          <w:rFonts w:ascii="Palatino Linotype" w:hAnsi="Palatino Linotype" w:cs="Times New Roman"/>
        </w:rPr>
        <w:t>iż na 110 skontrolowanych artykułów zakwestionowano 17 z nich, co stanowi 15,45 % wybranej do kontroli partii  i jednocześnie 0,94% całego asortymentu sklepu</w:t>
      </w:r>
      <w:r w:rsidR="00EE4FF4">
        <w:rPr>
          <w:rFonts w:ascii="Palatino Linotype" w:hAnsi="Palatino Linotype" w:cs="Times New Roman"/>
        </w:rPr>
        <w:t xml:space="preserve">. Podkreślono również, iż stwierdzone nieprawidłowości zostały poprawione. Strona nadmieniła również, iż jej przychody znajdują się na niskim poziomie. Obecna sytuacja epidemiczna również wpływa niekorzystnie na stan finansowy przedsiębiorstwa. Podmiot kontrolowany poinformował  tut. Inspektorat o osiągniętym  poziomie sprzedaży   w 2019 r. </w:t>
      </w:r>
    </w:p>
    <w:p w14:paraId="072DF63B" w14:textId="77777777" w:rsidR="006B34BA" w:rsidRDefault="006B34BA" w:rsidP="00742178">
      <w:pPr>
        <w:spacing w:after="0" w:line="360" w:lineRule="auto"/>
        <w:jc w:val="both"/>
        <w:rPr>
          <w:rFonts w:ascii="Palatino Linotype" w:hAnsi="Palatino Linotype" w:cs="Times New Roman"/>
        </w:rPr>
      </w:pPr>
    </w:p>
    <w:p w14:paraId="0B29C527" w14:textId="1EAA0D7D" w:rsidR="00C843D6" w:rsidRDefault="00EE4FF4" w:rsidP="00C1345B">
      <w:pPr>
        <w:spacing w:after="0" w:line="360" w:lineRule="auto"/>
        <w:jc w:val="both"/>
        <w:rPr>
          <w:rFonts w:ascii="Palatino Linotype" w:hAnsi="Palatino Linotype" w:cs="Times New Roman"/>
          <w:b/>
          <w:bCs/>
        </w:rPr>
      </w:pPr>
      <w:r>
        <w:rPr>
          <w:rFonts w:ascii="Palatino Linotype" w:hAnsi="Palatino Linotype" w:cs="Times New Roman"/>
          <w:b/>
          <w:bCs/>
        </w:rPr>
        <w:tab/>
      </w:r>
      <w:r w:rsidR="00187C75" w:rsidRPr="00665AEE">
        <w:rPr>
          <w:rFonts w:ascii="Palatino Linotype" w:hAnsi="Palatino Linotype" w:cs="Times New Roman"/>
          <w:b/>
          <w:bCs/>
        </w:rPr>
        <w:t>Świętokrzyski Wojewódzki Inspektor Inspekcji Handlowej ustalił i stwierdził:</w:t>
      </w:r>
    </w:p>
    <w:p w14:paraId="44B173D7" w14:textId="2A161BA0" w:rsidR="00187C75" w:rsidRPr="00B72DCA" w:rsidRDefault="00187C75" w:rsidP="00EE4FF4">
      <w:pPr>
        <w:pStyle w:val="LO-Normal"/>
        <w:spacing w:line="360" w:lineRule="auto"/>
        <w:ind w:firstLine="708"/>
        <w:jc w:val="both"/>
        <w:rPr>
          <w:rFonts w:ascii="Palatino Linotype" w:hAnsi="Palatino Linotype"/>
          <w:sz w:val="22"/>
          <w:szCs w:val="22"/>
        </w:rPr>
      </w:pPr>
      <w:r w:rsidRPr="00B72DCA">
        <w:rPr>
          <w:rFonts w:ascii="Palatino Linotype" w:hAnsi="Palatino Linotype"/>
          <w:iCs/>
          <w:sz w:val="22"/>
          <w:szCs w:val="22"/>
        </w:rPr>
        <w:t>Z</w:t>
      </w:r>
      <w:r w:rsidR="00AF5F80" w:rsidRPr="00B72DCA">
        <w:rPr>
          <w:rFonts w:ascii="Palatino Linotype" w:hAnsi="Palatino Linotype"/>
          <w:iCs/>
          <w:sz w:val="22"/>
          <w:szCs w:val="22"/>
        </w:rPr>
        <w:t>godnie z art. 4 ust. 1</w:t>
      </w:r>
      <w:r w:rsidRPr="00B72DCA">
        <w:rPr>
          <w:rFonts w:ascii="Palatino Linotype" w:hAnsi="Palatino Linotype"/>
          <w:iCs/>
          <w:sz w:val="22"/>
          <w:szCs w:val="22"/>
        </w:rPr>
        <w:t xml:space="preserve"> </w:t>
      </w:r>
      <w:r w:rsidRPr="00B72DCA">
        <w:rPr>
          <w:rFonts w:ascii="Palatino Linotype" w:hAnsi="Palatino Linotype"/>
          <w:i/>
          <w:iCs/>
          <w:sz w:val="22"/>
          <w:szCs w:val="22"/>
        </w:rPr>
        <w:t xml:space="preserve">ustawy </w:t>
      </w:r>
      <w:r w:rsidR="00AF5F80" w:rsidRPr="00B72DCA">
        <w:rPr>
          <w:rFonts w:ascii="Palatino Linotype" w:hAnsi="Palatino Linotype"/>
          <w:i/>
          <w:iCs/>
          <w:sz w:val="22"/>
          <w:szCs w:val="22"/>
        </w:rPr>
        <w:t xml:space="preserve">o informowaniu o cenach towarów i usług </w:t>
      </w:r>
      <w:r w:rsidRPr="00C843D6">
        <w:rPr>
          <w:rFonts w:ascii="Palatino Linotype" w:hAnsi="Palatino Linotype"/>
          <w:iCs/>
          <w:sz w:val="22"/>
          <w:szCs w:val="22"/>
        </w:rPr>
        <w:t>w</w:t>
      </w:r>
      <w:r w:rsidRPr="00B72DCA">
        <w:rPr>
          <w:rFonts w:ascii="Palatino Linotype" w:hAnsi="Palatino Linotype"/>
          <w:iCs/>
          <w:sz w:val="22"/>
          <w:szCs w:val="22"/>
        </w:rPr>
        <w:t xml:space="preserve"> miejscu sprzedaży </w:t>
      </w:r>
      <w:r w:rsidR="009E30B3" w:rsidRPr="00B72DCA">
        <w:rPr>
          <w:rFonts w:ascii="Palatino Linotype" w:hAnsi="Palatino Linotype"/>
          <w:iCs/>
          <w:sz w:val="22"/>
          <w:szCs w:val="22"/>
        </w:rPr>
        <w:t xml:space="preserve">detalicznej </w:t>
      </w:r>
      <w:r w:rsidR="00AF5F80" w:rsidRPr="00B72DCA">
        <w:rPr>
          <w:rFonts w:ascii="Palatino Linotype" w:hAnsi="Palatino Linotype"/>
          <w:iCs/>
          <w:sz w:val="22"/>
          <w:szCs w:val="22"/>
        </w:rPr>
        <w:t xml:space="preserve">i </w:t>
      </w:r>
      <w:r w:rsidR="007C7083" w:rsidRPr="00B72DCA">
        <w:rPr>
          <w:rFonts w:ascii="Palatino Linotype" w:hAnsi="Palatino Linotype"/>
          <w:iCs/>
          <w:sz w:val="22"/>
          <w:szCs w:val="22"/>
        </w:rPr>
        <w:t xml:space="preserve">świadczenia usług uwidacznia się </w:t>
      </w:r>
      <w:r w:rsidR="009E30B3" w:rsidRPr="00B72DCA">
        <w:rPr>
          <w:rFonts w:ascii="Palatino Linotype" w:hAnsi="Palatino Linotype"/>
          <w:iCs/>
          <w:sz w:val="22"/>
          <w:szCs w:val="22"/>
        </w:rPr>
        <w:t>cenę jednostkową towaru</w:t>
      </w:r>
      <w:r w:rsidRPr="00B72DCA">
        <w:rPr>
          <w:rFonts w:ascii="Palatino Linotype" w:hAnsi="Palatino Linotype"/>
          <w:iCs/>
          <w:sz w:val="22"/>
          <w:szCs w:val="22"/>
        </w:rPr>
        <w:t xml:space="preserve"> w sposób jednoznaczny, niebudzący wątpliwości or</w:t>
      </w:r>
      <w:r w:rsidR="007C7083" w:rsidRPr="00B72DCA">
        <w:rPr>
          <w:rFonts w:ascii="Palatino Linotype" w:hAnsi="Palatino Linotype"/>
          <w:iCs/>
          <w:sz w:val="22"/>
          <w:szCs w:val="22"/>
        </w:rPr>
        <w:t>az umożliwiający porównanie cen.</w:t>
      </w:r>
    </w:p>
    <w:p w14:paraId="6E1AEA29" w14:textId="59D6759C" w:rsidR="00BF2B0D" w:rsidRPr="00B72DCA" w:rsidRDefault="00EE4FF4" w:rsidP="00EE4FF4">
      <w:pPr>
        <w:widowControl w:val="0"/>
        <w:spacing w:after="0" w:line="360" w:lineRule="auto"/>
        <w:jc w:val="both"/>
        <w:rPr>
          <w:rFonts w:ascii="Palatino Linotype" w:hAnsi="Palatino Linotype" w:cs="Times New Roman"/>
          <w:color w:val="00000A"/>
          <w:kern w:val="2"/>
        </w:rPr>
      </w:pPr>
      <w:r>
        <w:rPr>
          <w:rFonts w:ascii="Palatino Linotype" w:hAnsi="Palatino Linotype" w:cs="Times New Roman"/>
          <w:color w:val="000000"/>
        </w:rPr>
        <w:tab/>
      </w:r>
      <w:r w:rsidR="00BF2B0D" w:rsidRPr="00B72DCA">
        <w:rPr>
          <w:rFonts w:ascii="Palatino Linotype" w:hAnsi="Palatino Linotype" w:cs="Times New Roman"/>
          <w:color w:val="000000"/>
        </w:rPr>
        <w:t>Następnie art. 6 ww. ustawy stanowi, iż:</w:t>
      </w:r>
    </w:p>
    <w:p w14:paraId="19961E08" w14:textId="59C3A3AB" w:rsidR="00BF2B0D" w:rsidRPr="00B72DCA" w:rsidRDefault="00BF2B0D" w:rsidP="00EE4FF4">
      <w:pPr>
        <w:widowControl w:val="0"/>
        <w:numPr>
          <w:ilvl w:val="0"/>
          <w:numId w:val="15"/>
        </w:numPr>
        <w:spacing w:after="0" w:line="360" w:lineRule="auto"/>
        <w:ind w:left="360"/>
        <w:contextualSpacing/>
        <w:jc w:val="both"/>
        <w:rPr>
          <w:rFonts w:ascii="Palatino Linotype" w:eastAsia="Times New Roman" w:hAnsi="Palatino Linotype" w:cs="Times New Roman"/>
          <w:lang w:eastAsia="ar-SA"/>
        </w:rPr>
      </w:pPr>
      <w:r w:rsidRPr="00B72DCA">
        <w:rPr>
          <w:rFonts w:ascii="Palatino Linotype" w:eastAsia="Times New Roman" w:hAnsi="Palatino Linotype" w:cs="Times New Roman"/>
          <w:lang w:eastAsia="ar-SA"/>
        </w:rPr>
        <w:t xml:space="preserve">Jeżeli przedsiębiorca nie wykonuje obowiązków, o których mowa w art. 4, wojewódzki inspektor Inspekcji Handlowej nakłada na niego, w drodze decyzji, karę pieniężną  </w:t>
      </w:r>
      <w:r w:rsidR="00B72DCA">
        <w:rPr>
          <w:rFonts w:ascii="Palatino Linotype" w:eastAsia="Times New Roman" w:hAnsi="Palatino Linotype" w:cs="Times New Roman"/>
          <w:lang w:eastAsia="ar-SA"/>
        </w:rPr>
        <w:t xml:space="preserve">             </w:t>
      </w:r>
      <w:r w:rsidRPr="00B72DCA">
        <w:rPr>
          <w:rFonts w:ascii="Palatino Linotype" w:eastAsia="Times New Roman" w:hAnsi="Palatino Linotype" w:cs="Times New Roman"/>
          <w:lang w:eastAsia="ar-SA"/>
        </w:rPr>
        <w:t>do wysokości 20 000 zł.</w:t>
      </w:r>
    </w:p>
    <w:p w14:paraId="2F0AEB8E" w14:textId="7D6E7970" w:rsidR="00BF2B0D" w:rsidRPr="00B72DCA" w:rsidRDefault="00BF2B0D" w:rsidP="00EE4FF4">
      <w:pPr>
        <w:numPr>
          <w:ilvl w:val="0"/>
          <w:numId w:val="15"/>
        </w:numPr>
        <w:spacing w:after="0" w:line="360" w:lineRule="auto"/>
        <w:ind w:left="360"/>
        <w:contextualSpacing/>
        <w:jc w:val="both"/>
        <w:rPr>
          <w:rFonts w:ascii="Palatino Linotype" w:hAnsi="Palatino Linotype" w:cs="Times New Roman"/>
          <w:color w:val="00000A"/>
          <w:szCs w:val="21"/>
        </w:rPr>
      </w:pPr>
      <w:r w:rsidRPr="00B72DCA">
        <w:rPr>
          <w:rFonts w:ascii="Palatino Linotype" w:hAnsi="Palatino Linotype" w:cs="Times New Roman"/>
          <w:szCs w:val="21"/>
        </w:rPr>
        <w:t xml:space="preserve">Jeżeli przedsiębiorca nie wykonał obowiązków, o których mowa w art. 4, co najmniej trzykrotnie w okresie 12 miesięcy licząc od dnia, w którym stwierdzono naruszenie </w:t>
      </w:r>
      <w:r w:rsidR="00D77007">
        <w:rPr>
          <w:rFonts w:ascii="Palatino Linotype" w:hAnsi="Palatino Linotype" w:cs="Times New Roman"/>
          <w:szCs w:val="21"/>
        </w:rPr>
        <w:t xml:space="preserve">          </w:t>
      </w:r>
      <w:r w:rsidRPr="00B72DCA">
        <w:rPr>
          <w:rFonts w:ascii="Palatino Linotype" w:hAnsi="Palatino Linotype" w:cs="Times New Roman"/>
          <w:szCs w:val="21"/>
        </w:rPr>
        <w:t xml:space="preserve">tych obowiązków po raz pierwszy, wojewódzki inspektor Inspekcji Handlowej nakłada </w:t>
      </w:r>
      <w:r w:rsidR="00B72DCA">
        <w:rPr>
          <w:rFonts w:ascii="Palatino Linotype" w:hAnsi="Palatino Linotype" w:cs="Times New Roman"/>
          <w:szCs w:val="21"/>
        </w:rPr>
        <w:t xml:space="preserve">              </w:t>
      </w:r>
      <w:r w:rsidRPr="00B72DCA">
        <w:rPr>
          <w:rFonts w:ascii="Palatino Linotype" w:hAnsi="Palatino Linotype" w:cs="Times New Roman"/>
          <w:szCs w:val="21"/>
        </w:rPr>
        <w:t>na niego, w drodze decyzji, karę pieniężną do wysokości 40 000 zł.</w:t>
      </w:r>
    </w:p>
    <w:p w14:paraId="50FB6779" w14:textId="37C58000" w:rsidR="00BF2B0D" w:rsidRPr="00B72DCA" w:rsidRDefault="00BF2B0D" w:rsidP="00EE4FF4">
      <w:pPr>
        <w:numPr>
          <w:ilvl w:val="0"/>
          <w:numId w:val="15"/>
        </w:numPr>
        <w:spacing w:after="0" w:line="360" w:lineRule="auto"/>
        <w:ind w:left="360"/>
        <w:contextualSpacing/>
        <w:jc w:val="both"/>
        <w:rPr>
          <w:rFonts w:ascii="Palatino Linotype" w:hAnsi="Palatino Linotype" w:cs="Times New Roman"/>
          <w:color w:val="00000A"/>
          <w:szCs w:val="21"/>
        </w:rPr>
      </w:pPr>
      <w:r w:rsidRPr="00B72DCA">
        <w:rPr>
          <w:rFonts w:ascii="Palatino Linotype" w:hAnsi="Palatino Linotype" w:cs="Times New Roman"/>
          <w:color w:val="00000A"/>
          <w:szCs w:val="21"/>
        </w:rPr>
        <w:t xml:space="preserve">Przy ustalaniu wysokości kary pieniężnej uwzględnia się stopień naruszenia obowiązków                    oraz dotychczasową działalność przedsiębiorcy, a także wielkość jego obrotów </w:t>
      </w:r>
      <w:r w:rsidR="00B72DCA">
        <w:rPr>
          <w:rFonts w:ascii="Palatino Linotype" w:hAnsi="Palatino Linotype" w:cs="Times New Roman"/>
          <w:color w:val="00000A"/>
          <w:szCs w:val="21"/>
        </w:rPr>
        <w:t xml:space="preserve">                            </w:t>
      </w:r>
      <w:r w:rsidRPr="00B72DCA">
        <w:rPr>
          <w:rFonts w:ascii="Palatino Linotype" w:hAnsi="Palatino Linotype" w:cs="Times New Roman"/>
          <w:color w:val="00000A"/>
          <w:szCs w:val="21"/>
        </w:rPr>
        <w:t>i przychodu.</w:t>
      </w:r>
    </w:p>
    <w:p w14:paraId="68265EE7" w14:textId="7F70DDC5" w:rsidR="007C7083" w:rsidRPr="00EE4FF4" w:rsidRDefault="00EE4FF4" w:rsidP="00EE4FF4">
      <w:pPr>
        <w:spacing w:line="360" w:lineRule="auto"/>
        <w:ind w:right="71"/>
        <w:contextualSpacing/>
        <w:jc w:val="both"/>
        <w:rPr>
          <w:rFonts w:ascii="Palatino Linotype" w:hAnsi="Palatino Linotype" w:cs="Times New Roman"/>
          <w:color w:val="000000"/>
          <w:szCs w:val="21"/>
        </w:rPr>
      </w:pPr>
      <w:r>
        <w:rPr>
          <w:rFonts w:ascii="Palatino Linotype" w:hAnsi="Palatino Linotype" w:cs="Mangal"/>
          <w:color w:val="000000"/>
          <w:szCs w:val="21"/>
        </w:rPr>
        <w:tab/>
      </w:r>
      <w:r w:rsidR="00365766">
        <w:rPr>
          <w:rFonts w:ascii="Palatino Linotype" w:hAnsi="Palatino Linotype" w:cs="Mangal"/>
          <w:color w:val="000000"/>
          <w:szCs w:val="21"/>
        </w:rPr>
        <w:t xml:space="preserve"> </w:t>
      </w:r>
      <w:r w:rsidR="00BF2B0D" w:rsidRPr="00B72DCA">
        <w:rPr>
          <w:rFonts w:ascii="Palatino Linotype" w:hAnsi="Palatino Linotype" w:cs="Times New Roman"/>
          <w:color w:val="000000"/>
          <w:szCs w:val="21"/>
        </w:rPr>
        <w:t>Rozporządzenie</w:t>
      </w:r>
      <w:r w:rsidR="00BF2B0D" w:rsidRPr="00B72DCA">
        <w:rPr>
          <w:rFonts w:ascii="Palatino Linotype" w:hAnsi="Palatino Linotype" w:cs="Times New Roman"/>
          <w:i/>
          <w:color w:val="000000"/>
          <w:szCs w:val="21"/>
        </w:rPr>
        <w:t xml:space="preserve"> w sprawie uwidaczniania cen towarów i usług </w:t>
      </w:r>
      <w:r w:rsidR="00BF2B0D" w:rsidRPr="00B72DCA">
        <w:rPr>
          <w:rFonts w:ascii="Palatino Linotype" w:hAnsi="Palatino Linotype" w:cs="Times New Roman"/>
          <w:color w:val="000000"/>
          <w:szCs w:val="21"/>
        </w:rPr>
        <w:t>określa sposób uwidaczniania cen towarów i usług, w tym cen jednostkowych towarów (usług), a także określa wykaz towarów, w przypadku, których nie jest wymagane uwidacznianie ceny jednostkowej towarów (usług).</w:t>
      </w:r>
    </w:p>
    <w:p w14:paraId="6D1E5869" w14:textId="1CEBA278" w:rsidR="00F50588" w:rsidRDefault="00F50588" w:rsidP="00F50588">
      <w:pPr>
        <w:spacing w:after="0" w:line="360" w:lineRule="auto"/>
        <w:jc w:val="both"/>
        <w:rPr>
          <w:rFonts w:ascii="Palatino Linotype" w:hAnsi="Palatino Linotype" w:cs="Times New Roman"/>
        </w:rPr>
      </w:pPr>
      <w:r>
        <w:rPr>
          <w:rFonts w:ascii="Palatino Linotype" w:hAnsi="Palatino Linotype" w:cs="Times New Roman"/>
        </w:rPr>
        <w:tab/>
      </w:r>
      <w:r w:rsidR="00187C75" w:rsidRPr="00F152A3">
        <w:rPr>
          <w:rFonts w:ascii="Palatino Linotype" w:hAnsi="Palatino Linotype" w:cs="Times New Roman"/>
        </w:rPr>
        <w:t>Przepis</w:t>
      </w:r>
      <w:r w:rsidR="007B789C">
        <w:rPr>
          <w:rFonts w:ascii="Palatino Linotype" w:hAnsi="Palatino Linotype" w:cs="Times New Roman"/>
        </w:rPr>
        <w:t>y</w:t>
      </w:r>
      <w:r w:rsidR="00E22A7A">
        <w:rPr>
          <w:rFonts w:ascii="Palatino Linotype" w:hAnsi="Palatino Linotype" w:cs="Times New Roman"/>
        </w:rPr>
        <w:t xml:space="preserve"> </w:t>
      </w:r>
      <w:r w:rsidR="00E22A7A" w:rsidRPr="00E22A7A">
        <w:rPr>
          <w:rFonts w:ascii="Palatino Linotype" w:hAnsi="Palatino Linotype" w:cs="Times New Roman"/>
        </w:rPr>
        <w:t>§ 3</w:t>
      </w:r>
      <w:r w:rsidR="00E22A7A">
        <w:rPr>
          <w:rFonts w:ascii="Palatino Linotype" w:hAnsi="Palatino Linotype" w:cs="Times New Roman"/>
          <w:b/>
        </w:rPr>
        <w:t xml:space="preserve"> </w:t>
      </w:r>
      <w:r w:rsidR="00E22A7A">
        <w:rPr>
          <w:rFonts w:ascii="Palatino Linotype" w:hAnsi="Palatino Linotype" w:cs="Times New Roman"/>
        </w:rPr>
        <w:t xml:space="preserve">rozporządzenia </w:t>
      </w:r>
      <w:r w:rsidR="00E22A7A" w:rsidRPr="00E22A7A">
        <w:rPr>
          <w:rFonts w:ascii="Palatino Linotype" w:hAnsi="Palatino Linotype" w:cs="Times New Roman"/>
          <w:i/>
        </w:rPr>
        <w:t>w sprawie uwidaczniania cen towarów i usług</w:t>
      </w:r>
      <w:r w:rsidR="00E22A7A">
        <w:rPr>
          <w:rFonts w:ascii="Palatino Linotype" w:hAnsi="Palatino Linotype" w:cs="Times New Roman"/>
        </w:rPr>
        <w:t xml:space="preserve"> stanowi</w:t>
      </w:r>
      <w:r w:rsidR="006B34BA">
        <w:rPr>
          <w:rFonts w:ascii="Palatino Linotype" w:hAnsi="Palatino Linotype" w:cs="Times New Roman"/>
        </w:rPr>
        <w:t>ą</w:t>
      </w:r>
      <w:r w:rsidR="00E22A7A">
        <w:rPr>
          <w:rFonts w:ascii="Palatino Linotype" w:hAnsi="Palatino Linotype" w:cs="Times New Roman"/>
        </w:rPr>
        <w:t>, iż:</w:t>
      </w:r>
    </w:p>
    <w:p w14:paraId="6FFFCE5B" w14:textId="231A1B51" w:rsidR="00F50588" w:rsidRPr="00F50588" w:rsidRDefault="00F50588" w:rsidP="00187C75">
      <w:pPr>
        <w:spacing w:after="0" w:line="360" w:lineRule="auto"/>
        <w:jc w:val="both"/>
        <w:rPr>
          <w:rFonts w:ascii="Palatino Linotype" w:hAnsi="Palatino Linotype" w:cs="Times New Roman"/>
        </w:rPr>
      </w:pPr>
      <w:r>
        <w:rPr>
          <w:rFonts w:ascii="Palatino Linotype" w:eastAsia="SimSun" w:hAnsi="Palatino Linotype" w:cs="Times New Roman"/>
          <w:kern w:val="1"/>
          <w:lang w:eastAsia="zh-CN" w:bidi="hi-IN"/>
        </w:rPr>
        <w:lastRenderedPageBreak/>
        <w:t xml:space="preserve">1. </w:t>
      </w:r>
      <w:r w:rsidRPr="00F50588">
        <w:rPr>
          <w:rFonts w:ascii="Palatino Linotype" w:eastAsia="SimSun" w:hAnsi="Palatino Linotype" w:cs="Times New Roman"/>
          <w:kern w:val="1"/>
          <w:lang w:eastAsia="zh-CN" w:bidi="hi-IN"/>
        </w:rPr>
        <w:t>Cenę uwidacznia się w miejscu ogólnodostępnym i dobrze widocznym dla konsumentów,                            na danym towarze, bezpośrednio przy towarze lub w bliskości towaru, którego dotyczy.</w:t>
      </w:r>
    </w:p>
    <w:p w14:paraId="4AD819BC" w14:textId="712184B0" w:rsidR="00187C75" w:rsidRPr="00F152A3" w:rsidRDefault="0045254F" w:rsidP="00187C75">
      <w:pPr>
        <w:spacing w:after="0" w:line="360" w:lineRule="auto"/>
        <w:jc w:val="both"/>
        <w:rPr>
          <w:rFonts w:ascii="Palatino Linotype" w:hAnsi="Palatino Linotype" w:cs="Times New Roman"/>
        </w:rPr>
      </w:pPr>
      <w:r>
        <w:rPr>
          <w:rFonts w:ascii="Palatino Linotype" w:hAnsi="Palatino Linotype" w:cs="Times New Roman"/>
        </w:rPr>
        <w:t>2.</w:t>
      </w:r>
      <w:r w:rsidR="00187C75" w:rsidRPr="00F152A3">
        <w:rPr>
          <w:rFonts w:ascii="Palatino Linotype" w:hAnsi="Palatino Linotype" w:cs="Times New Roman"/>
        </w:rPr>
        <w:t xml:space="preserve"> </w:t>
      </w:r>
      <w:r>
        <w:rPr>
          <w:rFonts w:ascii="Palatino Linotype" w:hAnsi="Palatino Linotype" w:cs="Times New Roman"/>
        </w:rPr>
        <w:t>C</w:t>
      </w:r>
      <w:r w:rsidR="00187C75" w:rsidRPr="00F152A3">
        <w:rPr>
          <w:rFonts w:ascii="Palatino Linotype" w:hAnsi="Palatino Linotype" w:cs="Times New Roman"/>
        </w:rPr>
        <w:t>enę oraz cenę jednostkową uwidacznia się w szczególności:</w:t>
      </w:r>
    </w:p>
    <w:p w14:paraId="5F600DF2"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1) na wywieszce;</w:t>
      </w:r>
    </w:p>
    <w:p w14:paraId="0303F627"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2) w cenniku;</w:t>
      </w:r>
    </w:p>
    <w:p w14:paraId="4A06E599"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3) w katalogu;</w:t>
      </w:r>
    </w:p>
    <w:p w14:paraId="05A2F79A"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4) na obwolucie;</w:t>
      </w:r>
    </w:p>
    <w:p w14:paraId="58019155"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5) w postaci nadruku lub napisu na towarze lub opakowaniu.</w:t>
      </w:r>
    </w:p>
    <w:p w14:paraId="4F31412B" w14:textId="1BDF56BC" w:rsidR="0045254F" w:rsidRDefault="00F50588" w:rsidP="00187C75">
      <w:pPr>
        <w:spacing w:after="0" w:line="360" w:lineRule="auto"/>
        <w:jc w:val="both"/>
        <w:rPr>
          <w:rFonts w:ascii="Palatino Linotype" w:hAnsi="Palatino Linotype" w:cs="Times New Roman"/>
          <w:b/>
        </w:rPr>
      </w:pPr>
      <w:r>
        <w:rPr>
          <w:rFonts w:ascii="Palatino Linotype" w:hAnsi="Palatino Linotype" w:cs="Times New Roman"/>
        </w:rPr>
        <w:tab/>
      </w:r>
      <w:r w:rsidR="00E22A7A">
        <w:rPr>
          <w:rFonts w:ascii="Palatino Linotype" w:hAnsi="Palatino Linotype" w:cs="Times New Roman"/>
        </w:rPr>
        <w:t xml:space="preserve">Natomiast </w:t>
      </w:r>
      <w:r w:rsidR="0045254F" w:rsidRPr="00E22A7A">
        <w:rPr>
          <w:rFonts w:ascii="Palatino Linotype" w:hAnsi="Palatino Linotype" w:cs="Times New Roman"/>
        </w:rPr>
        <w:t xml:space="preserve">§ 4 </w:t>
      </w:r>
      <w:r w:rsidR="00E22A7A">
        <w:rPr>
          <w:rFonts w:ascii="Palatino Linotype" w:hAnsi="Palatino Linotype" w:cs="Times New Roman"/>
        </w:rPr>
        <w:t xml:space="preserve"> w</w:t>
      </w:r>
      <w:r w:rsidR="00E22A7A" w:rsidRPr="00E22A7A">
        <w:rPr>
          <w:rFonts w:ascii="Palatino Linotype" w:hAnsi="Palatino Linotype" w:cs="Times New Roman"/>
        </w:rPr>
        <w:t>w.</w:t>
      </w:r>
      <w:r w:rsidR="00E22A7A">
        <w:rPr>
          <w:rFonts w:ascii="Palatino Linotype" w:hAnsi="Palatino Linotype" w:cs="Times New Roman"/>
        </w:rPr>
        <w:t xml:space="preserve"> rozporządzenia stanowi, iż:</w:t>
      </w:r>
    </w:p>
    <w:p w14:paraId="2F9DFFEA"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1. Cena jednostkowa dotyczy odpowiednio ceny za:</w:t>
      </w:r>
    </w:p>
    <w:p w14:paraId="5B6F800F"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1) litr lub metr sześcienny - dla towaru przeznaczonego do sprzedaży według objętości;</w:t>
      </w:r>
    </w:p>
    <w:p w14:paraId="5F90A74C"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2) kilogram lub tonę - dla towaru przeznaczonego do sprzedaży według masy;</w:t>
      </w:r>
    </w:p>
    <w:p w14:paraId="4B6F055F"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3) metr - dla towaru przeznaczonego do sprzedaży według długości;</w:t>
      </w:r>
    </w:p>
    <w:p w14:paraId="7D2DE387"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4) metr kwadratowy - dla towaru przeznaczonego do sprzedaży według powierzchni;</w:t>
      </w:r>
    </w:p>
    <w:p w14:paraId="647E9FF6"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5) sztukę - dla towarów przeznaczonych do sprzedaży na sztuki.</w:t>
      </w:r>
    </w:p>
    <w:p w14:paraId="68CB8C30" w14:textId="1235ADB5"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 xml:space="preserve">2. W szczególnych przypadkach uzasadnionych rodzajem, przeznaczeniem lub zwyczajowo oferowaną ilością towarów przy uwidacznianiu cen jednostkowych dopuszcza się stosowanie dziesiętnych wielokrotności i podwielokrotności legalnych jednostek miar innych </w:t>
      </w:r>
      <w:r w:rsidR="00D77007">
        <w:rPr>
          <w:rFonts w:ascii="Palatino Linotype" w:hAnsi="Palatino Linotype" w:cs="Times New Roman"/>
        </w:rPr>
        <w:t xml:space="preserve">                        </w:t>
      </w:r>
      <w:r w:rsidRPr="00F152A3">
        <w:rPr>
          <w:rFonts w:ascii="Palatino Linotype" w:hAnsi="Palatino Linotype" w:cs="Times New Roman"/>
        </w:rPr>
        <w:t>niż określone w ust. 1.</w:t>
      </w:r>
    </w:p>
    <w:p w14:paraId="63CDF5E3" w14:textId="77777777" w:rsidR="00187C75" w:rsidRPr="00F152A3" w:rsidRDefault="00187C75" w:rsidP="00187C75">
      <w:pPr>
        <w:spacing w:after="0" w:line="360" w:lineRule="auto"/>
        <w:jc w:val="both"/>
        <w:rPr>
          <w:rFonts w:ascii="Palatino Linotype" w:hAnsi="Palatino Linotype" w:cs="Times New Roman"/>
        </w:rPr>
      </w:pPr>
      <w:r w:rsidRPr="00F152A3">
        <w:rPr>
          <w:rFonts w:ascii="Palatino Linotype" w:hAnsi="Palatino Linotype" w:cs="Times New Roman"/>
        </w:rPr>
        <w:t>3. W przypadku towaru pakowanego oznaczonego liczbą sztuk dopuszcza się stosowanie przeliczenia na cenę jednostkową za sztukę lub za dziesiętną wielokrotność liczby sztuk.</w:t>
      </w:r>
    </w:p>
    <w:p w14:paraId="57FA2C7D" w14:textId="4823B27C" w:rsidR="00091F21" w:rsidRPr="00F152A3" w:rsidRDefault="00F50588" w:rsidP="00271A22">
      <w:pPr>
        <w:pStyle w:val="Normalny1"/>
        <w:spacing w:line="360" w:lineRule="auto"/>
        <w:jc w:val="both"/>
        <w:rPr>
          <w:rFonts w:ascii="Palatino Linotype" w:hAnsi="Palatino Linotype" w:cs="Times New Roman"/>
          <w:sz w:val="22"/>
          <w:szCs w:val="22"/>
          <w:lang w:eastAsia="pl-PL"/>
        </w:rPr>
      </w:pPr>
      <w:r>
        <w:rPr>
          <w:rFonts w:ascii="Palatino Linotype" w:hAnsi="Palatino Linotype" w:cs="Times New Roman"/>
          <w:sz w:val="22"/>
          <w:szCs w:val="22"/>
          <w:lang w:eastAsia="pl-PL"/>
        </w:rPr>
        <w:tab/>
      </w:r>
      <w:r w:rsidR="00091F21" w:rsidRPr="00F152A3">
        <w:rPr>
          <w:rFonts w:ascii="Palatino Linotype" w:hAnsi="Palatino Linotype" w:cs="Times New Roman"/>
          <w:sz w:val="22"/>
          <w:szCs w:val="22"/>
          <w:lang w:eastAsia="pl-PL"/>
        </w:rPr>
        <w:t>W przedmiotowej sprawie, w kontrolowanej placówce</w:t>
      </w:r>
      <w:r w:rsidR="00931FB5" w:rsidRPr="00931FB5">
        <w:rPr>
          <w:rFonts w:ascii="Palatino Linotype" w:hAnsi="Palatino Linotype" w:cs="Times New Roman"/>
          <w:sz w:val="22"/>
          <w:szCs w:val="22"/>
          <w:lang w:eastAsia="pl-PL"/>
        </w:rPr>
        <w:t xml:space="preserve"> </w:t>
      </w:r>
      <w:r w:rsidR="00271A22">
        <w:rPr>
          <w:rFonts w:ascii="Palatino Linotype" w:hAnsi="Palatino Linotype" w:cs="Times New Roman"/>
          <w:sz w:val="22"/>
          <w:szCs w:val="22"/>
          <w:lang w:eastAsia="pl-PL"/>
        </w:rPr>
        <w:t>z ocenianych łącznie 1</w:t>
      </w:r>
      <w:r w:rsidR="006D03BC">
        <w:rPr>
          <w:rFonts w:ascii="Palatino Linotype" w:hAnsi="Palatino Linotype" w:cs="Times New Roman"/>
          <w:sz w:val="22"/>
          <w:szCs w:val="22"/>
          <w:lang w:eastAsia="pl-PL"/>
        </w:rPr>
        <w:t xml:space="preserve">10 </w:t>
      </w:r>
      <w:r w:rsidR="00931FB5" w:rsidRPr="00F152A3">
        <w:rPr>
          <w:rFonts w:ascii="Palatino Linotype" w:hAnsi="Palatino Linotype" w:cs="Times New Roman"/>
          <w:sz w:val="22"/>
          <w:szCs w:val="22"/>
          <w:lang w:eastAsia="pl-PL"/>
        </w:rPr>
        <w:t>partii</w:t>
      </w:r>
      <w:r w:rsidR="00091F21" w:rsidRPr="00F152A3">
        <w:rPr>
          <w:rFonts w:ascii="Palatino Linotype" w:hAnsi="Palatino Linotype" w:cs="Times New Roman"/>
          <w:sz w:val="22"/>
          <w:szCs w:val="22"/>
          <w:lang w:eastAsia="pl-PL"/>
        </w:rPr>
        <w:t xml:space="preserve"> </w:t>
      </w:r>
      <w:r w:rsidR="00E22A7A">
        <w:rPr>
          <w:rFonts w:ascii="Palatino Linotype" w:hAnsi="Palatino Linotype" w:cs="Times New Roman"/>
          <w:sz w:val="22"/>
          <w:szCs w:val="22"/>
          <w:lang w:eastAsia="pl-PL"/>
        </w:rPr>
        <w:t xml:space="preserve">produktów w opakowaniach jednostkowych, </w:t>
      </w:r>
      <w:r w:rsidR="00931FB5">
        <w:rPr>
          <w:rFonts w:ascii="Palatino Linotype" w:hAnsi="Palatino Linotype" w:cs="Times New Roman"/>
          <w:sz w:val="22"/>
          <w:szCs w:val="22"/>
          <w:lang w:eastAsia="pl-PL"/>
        </w:rPr>
        <w:t xml:space="preserve"> </w:t>
      </w:r>
      <w:r w:rsidR="00091F21" w:rsidRPr="00F152A3">
        <w:rPr>
          <w:rFonts w:ascii="Palatino Linotype" w:hAnsi="Palatino Linotype" w:cs="Times New Roman"/>
          <w:sz w:val="22"/>
          <w:szCs w:val="22"/>
          <w:lang w:eastAsia="pl-PL"/>
        </w:rPr>
        <w:t xml:space="preserve">stwierdzono </w:t>
      </w:r>
      <w:r w:rsidR="00931FB5" w:rsidRPr="00F152A3">
        <w:rPr>
          <w:rFonts w:ascii="Palatino Linotype" w:hAnsi="Palatino Linotype" w:cs="Times New Roman"/>
          <w:sz w:val="22"/>
          <w:szCs w:val="22"/>
          <w:lang w:eastAsia="pl-PL"/>
        </w:rPr>
        <w:t>n</w:t>
      </w:r>
      <w:r w:rsidR="00237D2B">
        <w:rPr>
          <w:rFonts w:ascii="Palatino Linotype" w:hAnsi="Palatino Linotype" w:cs="Times New Roman"/>
          <w:sz w:val="22"/>
          <w:szCs w:val="22"/>
          <w:lang w:eastAsia="pl-PL"/>
        </w:rPr>
        <w:t>aruszenie przepisów art. 4 ust.</w:t>
      </w:r>
      <w:r w:rsidR="008B7E46">
        <w:rPr>
          <w:rFonts w:ascii="Palatino Linotype" w:hAnsi="Palatino Linotype" w:cs="Times New Roman"/>
          <w:sz w:val="22"/>
          <w:szCs w:val="22"/>
          <w:lang w:eastAsia="pl-PL"/>
        </w:rPr>
        <w:t xml:space="preserve"> </w:t>
      </w:r>
      <w:r w:rsidR="00931FB5" w:rsidRPr="00F152A3">
        <w:rPr>
          <w:rFonts w:ascii="Palatino Linotype" w:hAnsi="Palatino Linotype" w:cs="Times New Roman"/>
          <w:sz w:val="22"/>
          <w:szCs w:val="22"/>
          <w:lang w:eastAsia="pl-PL"/>
        </w:rPr>
        <w:t>1</w:t>
      </w:r>
      <w:r w:rsidR="00237D2B">
        <w:rPr>
          <w:rFonts w:ascii="Palatino Linotype" w:hAnsi="Palatino Linotype" w:cs="Times New Roman"/>
          <w:sz w:val="22"/>
          <w:szCs w:val="22"/>
          <w:lang w:eastAsia="pl-PL"/>
        </w:rPr>
        <w:t xml:space="preserve"> </w:t>
      </w:r>
      <w:r w:rsidR="00931FB5" w:rsidRPr="00F152A3">
        <w:rPr>
          <w:rFonts w:ascii="Palatino Linotype" w:hAnsi="Palatino Linotype" w:cs="Times New Roman"/>
          <w:sz w:val="22"/>
          <w:szCs w:val="22"/>
          <w:lang w:eastAsia="pl-PL"/>
        </w:rPr>
        <w:t xml:space="preserve"> </w:t>
      </w:r>
      <w:r w:rsidR="00931FB5" w:rsidRPr="00F152A3">
        <w:rPr>
          <w:rFonts w:ascii="Palatino Linotype" w:hAnsi="Palatino Linotype" w:cs="Times New Roman"/>
          <w:i/>
          <w:sz w:val="22"/>
          <w:szCs w:val="22"/>
        </w:rPr>
        <w:t>ustawy o informowaniu o cenach tow</w:t>
      </w:r>
      <w:r w:rsidR="00931FB5">
        <w:rPr>
          <w:rFonts w:ascii="Palatino Linotype" w:hAnsi="Palatino Linotype" w:cs="Times New Roman"/>
          <w:i/>
          <w:sz w:val="22"/>
          <w:szCs w:val="22"/>
        </w:rPr>
        <w:t>arów i usług</w:t>
      </w:r>
      <w:r w:rsidR="00E22A7A">
        <w:rPr>
          <w:rFonts w:ascii="Palatino Linotype" w:hAnsi="Palatino Linotype" w:cs="Times New Roman"/>
          <w:i/>
          <w:sz w:val="22"/>
          <w:szCs w:val="22"/>
        </w:rPr>
        <w:t xml:space="preserve"> </w:t>
      </w:r>
      <w:r w:rsidR="00E22A7A">
        <w:rPr>
          <w:rFonts w:ascii="Palatino Linotype" w:hAnsi="Palatino Linotype" w:cs="Times New Roman"/>
          <w:sz w:val="22"/>
          <w:szCs w:val="22"/>
        </w:rPr>
        <w:t xml:space="preserve">w związku z § 3 i § 4 </w:t>
      </w:r>
      <w:r w:rsidR="00E22A7A">
        <w:rPr>
          <w:rFonts w:ascii="Palatino Linotype" w:hAnsi="Palatino Linotype" w:cs="Times New Roman"/>
          <w:i/>
          <w:sz w:val="22"/>
          <w:szCs w:val="22"/>
        </w:rPr>
        <w:t xml:space="preserve">rozporządzenia w sprawie uwidaczniania cen towarów i usług </w:t>
      </w:r>
      <w:r w:rsidR="00E22A7A">
        <w:rPr>
          <w:rFonts w:ascii="Palatino Linotype" w:hAnsi="Palatino Linotype" w:cs="Times New Roman"/>
          <w:sz w:val="22"/>
          <w:szCs w:val="22"/>
        </w:rPr>
        <w:t xml:space="preserve">dla </w:t>
      </w:r>
      <w:r w:rsidR="00271A22">
        <w:rPr>
          <w:rFonts w:ascii="Palatino Linotype" w:hAnsi="Palatino Linotype" w:cs="Times New Roman"/>
          <w:sz w:val="22"/>
          <w:szCs w:val="22"/>
        </w:rPr>
        <w:t xml:space="preserve"> </w:t>
      </w:r>
      <w:r w:rsidR="004D6563">
        <w:rPr>
          <w:rFonts w:ascii="Palatino Linotype" w:hAnsi="Palatino Linotype" w:cs="Times New Roman"/>
          <w:sz w:val="22"/>
          <w:szCs w:val="22"/>
        </w:rPr>
        <w:t>17</w:t>
      </w:r>
      <w:r w:rsidR="00E22A7A">
        <w:rPr>
          <w:rFonts w:ascii="Palatino Linotype" w:hAnsi="Palatino Linotype" w:cs="Times New Roman"/>
          <w:sz w:val="22"/>
          <w:szCs w:val="22"/>
        </w:rPr>
        <w:t xml:space="preserve"> partii produktów w opakowaniach jednostkowych,</w:t>
      </w:r>
      <w:r w:rsidR="00931FB5">
        <w:rPr>
          <w:rFonts w:ascii="Palatino Linotype" w:hAnsi="Palatino Linotype" w:cs="Times New Roman"/>
          <w:i/>
          <w:sz w:val="22"/>
          <w:szCs w:val="22"/>
        </w:rPr>
        <w:t xml:space="preserve"> </w:t>
      </w:r>
      <w:r w:rsidR="0045254F">
        <w:rPr>
          <w:rFonts w:ascii="Palatino Linotype" w:hAnsi="Palatino Linotype" w:cs="Times New Roman"/>
          <w:sz w:val="22"/>
          <w:szCs w:val="22"/>
        </w:rPr>
        <w:t xml:space="preserve">polegające na </w:t>
      </w:r>
      <w:r w:rsidR="00CD6593">
        <w:rPr>
          <w:rFonts w:ascii="Palatino Linotype" w:hAnsi="Palatino Linotype" w:cs="Times New Roman"/>
          <w:sz w:val="22"/>
          <w:szCs w:val="22"/>
          <w:lang w:eastAsia="pl-PL"/>
        </w:rPr>
        <w:t xml:space="preserve"> </w:t>
      </w:r>
      <w:r w:rsidR="00091F21" w:rsidRPr="00F152A3">
        <w:rPr>
          <w:rFonts w:ascii="Palatino Linotype" w:hAnsi="Palatino Linotype" w:cs="Times New Roman"/>
          <w:sz w:val="22"/>
          <w:szCs w:val="22"/>
          <w:lang w:eastAsia="pl-PL"/>
        </w:rPr>
        <w:t>brak</w:t>
      </w:r>
      <w:r w:rsidR="00CD6593">
        <w:rPr>
          <w:rFonts w:ascii="Palatino Linotype" w:hAnsi="Palatino Linotype" w:cs="Times New Roman"/>
          <w:sz w:val="22"/>
          <w:szCs w:val="22"/>
          <w:lang w:eastAsia="pl-PL"/>
        </w:rPr>
        <w:t>u</w:t>
      </w:r>
      <w:r w:rsidR="004706AA" w:rsidRPr="00F152A3">
        <w:rPr>
          <w:rFonts w:ascii="Palatino Linotype" w:hAnsi="Palatino Linotype" w:cs="Times New Roman"/>
          <w:sz w:val="22"/>
          <w:szCs w:val="22"/>
          <w:lang w:eastAsia="pl-PL"/>
        </w:rPr>
        <w:t xml:space="preserve"> </w:t>
      </w:r>
      <w:r w:rsidR="007F7897" w:rsidRPr="00F152A3">
        <w:rPr>
          <w:rFonts w:ascii="Palatino Linotype" w:hAnsi="Palatino Linotype" w:cs="Times New Roman"/>
          <w:sz w:val="22"/>
          <w:szCs w:val="22"/>
          <w:lang w:eastAsia="pl-PL"/>
        </w:rPr>
        <w:t>uwidocznienia</w:t>
      </w:r>
      <w:r w:rsidR="00E86D6F">
        <w:rPr>
          <w:rFonts w:ascii="Palatino Linotype" w:hAnsi="Palatino Linotype" w:cs="Times New Roman"/>
          <w:sz w:val="22"/>
          <w:szCs w:val="22"/>
          <w:lang w:eastAsia="pl-PL"/>
        </w:rPr>
        <w:t xml:space="preserve"> </w:t>
      </w:r>
      <w:r w:rsidR="00DA5A83" w:rsidRPr="00F152A3">
        <w:rPr>
          <w:rFonts w:ascii="Palatino Linotype" w:hAnsi="Palatino Linotype" w:cs="Times New Roman"/>
          <w:sz w:val="22"/>
          <w:szCs w:val="22"/>
          <w:lang w:eastAsia="pl-PL"/>
        </w:rPr>
        <w:t xml:space="preserve">cen </w:t>
      </w:r>
      <w:r w:rsidR="006D5D76" w:rsidRPr="00F152A3">
        <w:rPr>
          <w:rFonts w:ascii="Palatino Linotype" w:hAnsi="Palatino Linotype" w:cs="Times New Roman"/>
          <w:sz w:val="22"/>
          <w:szCs w:val="22"/>
          <w:lang w:eastAsia="pl-PL"/>
        </w:rPr>
        <w:t>jednostkowych</w:t>
      </w:r>
      <w:r w:rsidR="0045254F">
        <w:rPr>
          <w:rFonts w:ascii="Palatino Linotype" w:hAnsi="Palatino Linotype" w:cs="Times New Roman"/>
          <w:sz w:val="22"/>
          <w:szCs w:val="22"/>
          <w:lang w:eastAsia="pl-PL"/>
        </w:rPr>
        <w:t>.</w:t>
      </w:r>
      <w:r w:rsidR="00E86D6F">
        <w:rPr>
          <w:rFonts w:ascii="Palatino Linotype" w:hAnsi="Palatino Linotype" w:cs="Times New Roman"/>
          <w:sz w:val="22"/>
          <w:szCs w:val="22"/>
          <w:lang w:eastAsia="pl-PL"/>
        </w:rPr>
        <w:t xml:space="preserve"> </w:t>
      </w:r>
    </w:p>
    <w:p w14:paraId="3389AC4D" w14:textId="4104DAE0" w:rsidR="00091F21" w:rsidRPr="00F152A3" w:rsidRDefault="00140654" w:rsidP="00271A22">
      <w:pPr>
        <w:pStyle w:val="Normalny1"/>
        <w:spacing w:line="360" w:lineRule="auto"/>
        <w:jc w:val="both"/>
        <w:rPr>
          <w:rFonts w:ascii="Palatino Linotype" w:hAnsi="Palatino Linotype" w:cs="Times New Roman"/>
          <w:iCs/>
          <w:sz w:val="22"/>
          <w:szCs w:val="22"/>
          <w:lang w:eastAsia="pl-PL"/>
        </w:rPr>
      </w:pPr>
      <w:r>
        <w:rPr>
          <w:rFonts w:ascii="Palatino Linotype" w:hAnsi="Palatino Linotype" w:cs="Times New Roman"/>
          <w:iCs/>
          <w:sz w:val="22"/>
          <w:szCs w:val="22"/>
          <w:lang w:eastAsia="pl-PL"/>
        </w:rPr>
        <w:tab/>
      </w:r>
      <w:r w:rsidR="00091F21" w:rsidRPr="00F152A3">
        <w:rPr>
          <w:rFonts w:ascii="Palatino Linotype" w:hAnsi="Palatino Linotype" w:cs="Times New Roman"/>
          <w:iCs/>
          <w:sz w:val="22"/>
          <w:szCs w:val="22"/>
          <w:lang w:eastAsia="pl-PL"/>
        </w:rPr>
        <w:t>Brak uwidocznienia cen jednostkowych</w:t>
      </w:r>
      <w:r w:rsidR="00E86D6F">
        <w:rPr>
          <w:rFonts w:ascii="Palatino Linotype" w:hAnsi="Palatino Linotype" w:cs="Times New Roman"/>
          <w:iCs/>
          <w:sz w:val="22"/>
          <w:szCs w:val="22"/>
          <w:lang w:eastAsia="pl-PL"/>
        </w:rPr>
        <w:t xml:space="preserve"> </w:t>
      </w:r>
      <w:r w:rsidR="00091F21" w:rsidRPr="00F152A3">
        <w:rPr>
          <w:rFonts w:ascii="Palatino Linotype" w:hAnsi="Palatino Linotype" w:cs="Times New Roman"/>
          <w:iCs/>
          <w:sz w:val="22"/>
          <w:szCs w:val="22"/>
          <w:lang w:eastAsia="pl-PL"/>
        </w:rPr>
        <w:t>w miejscu sprzedaż</w:t>
      </w:r>
      <w:r w:rsidR="00271A22">
        <w:rPr>
          <w:rFonts w:ascii="Palatino Linotype" w:hAnsi="Palatino Linotype" w:cs="Times New Roman"/>
          <w:iCs/>
          <w:sz w:val="22"/>
          <w:szCs w:val="22"/>
          <w:lang w:eastAsia="pl-PL"/>
        </w:rPr>
        <w:t>y</w:t>
      </w:r>
      <w:r w:rsidR="00917D2B">
        <w:rPr>
          <w:rFonts w:ascii="Palatino Linotype" w:hAnsi="Palatino Linotype" w:cs="Times New Roman"/>
          <w:iCs/>
          <w:sz w:val="22"/>
          <w:szCs w:val="22"/>
          <w:lang w:eastAsia="pl-PL"/>
        </w:rPr>
        <w:t xml:space="preserve">, </w:t>
      </w:r>
      <w:r w:rsidR="00091F21" w:rsidRPr="00F152A3">
        <w:rPr>
          <w:rFonts w:ascii="Palatino Linotype" w:hAnsi="Palatino Linotype" w:cs="Times New Roman"/>
          <w:iCs/>
          <w:sz w:val="22"/>
          <w:szCs w:val="22"/>
          <w:lang w:eastAsia="pl-PL"/>
        </w:rPr>
        <w:t>uniemożliwia konsumentom porównanie cen</w:t>
      </w:r>
      <w:r w:rsidR="00237D2B">
        <w:rPr>
          <w:rFonts w:ascii="Palatino Linotype" w:hAnsi="Palatino Linotype" w:cs="Times New Roman"/>
          <w:iCs/>
          <w:sz w:val="22"/>
          <w:szCs w:val="22"/>
          <w:lang w:eastAsia="pl-PL"/>
        </w:rPr>
        <w:t>,</w:t>
      </w:r>
      <w:r w:rsidR="00091F21" w:rsidRPr="00F152A3">
        <w:rPr>
          <w:rFonts w:ascii="Palatino Linotype" w:hAnsi="Palatino Linotype" w:cs="Times New Roman"/>
          <w:iCs/>
          <w:sz w:val="22"/>
          <w:szCs w:val="22"/>
          <w:lang w:eastAsia="pl-PL"/>
        </w:rPr>
        <w:t xml:space="preserve"> jak również porównanie z cenami tych samych produktów oferowanych do sprzedaży przez innych przedsiębiorców. Zgodnie z przepisami </w:t>
      </w:r>
      <w:r w:rsidR="00091F21" w:rsidRPr="00F152A3">
        <w:rPr>
          <w:rFonts w:ascii="Palatino Linotype" w:hAnsi="Palatino Linotype" w:cs="Times New Roman"/>
          <w:i/>
          <w:sz w:val="22"/>
          <w:szCs w:val="22"/>
          <w:lang w:eastAsia="pl-PL"/>
        </w:rPr>
        <w:t xml:space="preserve">ustawy o informowaniu </w:t>
      </w:r>
      <w:r w:rsidR="00867B17">
        <w:rPr>
          <w:rFonts w:ascii="Palatino Linotype" w:hAnsi="Palatino Linotype" w:cs="Times New Roman"/>
          <w:i/>
          <w:sz w:val="22"/>
          <w:szCs w:val="22"/>
          <w:lang w:eastAsia="pl-PL"/>
        </w:rPr>
        <w:t xml:space="preserve"> </w:t>
      </w:r>
      <w:r w:rsidR="00091F21" w:rsidRPr="00F152A3">
        <w:rPr>
          <w:rFonts w:ascii="Palatino Linotype" w:hAnsi="Palatino Linotype" w:cs="Times New Roman"/>
          <w:i/>
          <w:sz w:val="22"/>
          <w:szCs w:val="22"/>
          <w:lang w:eastAsia="pl-PL"/>
        </w:rPr>
        <w:t>o cenach towarów i usług</w:t>
      </w:r>
      <w:r w:rsidR="00091F21" w:rsidRPr="00F152A3">
        <w:rPr>
          <w:rFonts w:ascii="Palatino Linotype" w:hAnsi="Palatino Linotype" w:cs="Times New Roman"/>
          <w:iCs/>
          <w:sz w:val="22"/>
          <w:szCs w:val="22"/>
          <w:lang w:eastAsia="pl-PL"/>
        </w:rPr>
        <w:t xml:space="preserve"> -</w:t>
      </w:r>
      <w:r w:rsidR="00237D2B">
        <w:rPr>
          <w:rFonts w:ascii="Palatino Linotype" w:hAnsi="Palatino Linotype" w:cs="Times New Roman"/>
          <w:iCs/>
          <w:sz w:val="22"/>
          <w:szCs w:val="22"/>
          <w:lang w:eastAsia="pl-PL"/>
        </w:rPr>
        <w:t xml:space="preserve"> </w:t>
      </w:r>
      <w:r w:rsidR="00271A22">
        <w:rPr>
          <w:rFonts w:ascii="Palatino Linotype" w:hAnsi="Palatino Linotype" w:cs="Times New Roman"/>
          <w:iCs/>
          <w:sz w:val="22"/>
          <w:szCs w:val="22"/>
          <w:lang w:eastAsia="pl-PL"/>
        </w:rPr>
        <w:t xml:space="preserve"> ceny jednostkowe</w:t>
      </w:r>
      <w:r w:rsidR="00091F21" w:rsidRPr="00F152A3">
        <w:rPr>
          <w:rFonts w:ascii="Palatino Linotype" w:hAnsi="Palatino Linotype" w:cs="Times New Roman"/>
          <w:iCs/>
          <w:sz w:val="22"/>
          <w:szCs w:val="22"/>
          <w:lang w:eastAsia="pl-PL"/>
        </w:rPr>
        <w:t xml:space="preserve"> powinny być uwidocznione </w:t>
      </w:r>
      <w:r>
        <w:rPr>
          <w:rFonts w:ascii="Palatino Linotype" w:hAnsi="Palatino Linotype" w:cs="Times New Roman"/>
          <w:iCs/>
          <w:sz w:val="22"/>
          <w:szCs w:val="22"/>
          <w:lang w:eastAsia="pl-PL"/>
        </w:rPr>
        <w:t xml:space="preserve">                     </w:t>
      </w:r>
      <w:r w:rsidR="00091F21" w:rsidRPr="00F152A3">
        <w:rPr>
          <w:rFonts w:ascii="Palatino Linotype" w:hAnsi="Palatino Linotype" w:cs="Times New Roman"/>
          <w:iCs/>
          <w:sz w:val="22"/>
          <w:szCs w:val="22"/>
          <w:lang w:eastAsia="pl-PL"/>
        </w:rPr>
        <w:t xml:space="preserve">w taki sposób, </w:t>
      </w:r>
      <w:r w:rsidR="00271A22">
        <w:rPr>
          <w:rFonts w:ascii="Palatino Linotype" w:hAnsi="Palatino Linotype" w:cs="Times New Roman"/>
          <w:iCs/>
          <w:sz w:val="22"/>
          <w:szCs w:val="22"/>
          <w:lang w:eastAsia="pl-PL"/>
        </w:rPr>
        <w:t xml:space="preserve"> </w:t>
      </w:r>
      <w:r w:rsidR="00091F21" w:rsidRPr="00F152A3">
        <w:rPr>
          <w:rFonts w:ascii="Palatino Linotype" w:hAnsi="Palatino Linotype" w:cs="Times New Roman"/>
          <w:iCs/>
          <w:sz w:val="22"/>
          <w:szCs w:val="22"/>
          <w:lang w:eastAsia="pl-PL"/>
        </w:rPr>
        <w:t xml:space="preserve">by kupujący nie miał żadnej wątpliwości co do </w:t>
      </w:r>
      <w:r>
        <w:rPr>
          <w:rFonts w:ascii="Palatino Linotype" w:hAnsi="Palatino Linotype" w:cs="Times New Roman"/>
          <w:iCs/>
          <w:sz w:val="22"/>
          <w:szCs w:val="22"/>
          <w:lang w:eastAsia="pl-PL"/>
        </w:rPr>
        <w:t xml:space="preserve">ich </w:t>
      </w:r>
      <w:r w:rsidR="00237D2B">
        <w:rPr>
          <w:rFonts w:ascii="Palatino Linotype" w:hAnsi="Palatino Linotype" w:cs="Times New Roman"/>
          <w:iCs/>
          <w:sz w:val="22"/>
          <w:szCs w:val="22"/>
          <w:lang w:eastAsia="pl-PL"/>
        </w:rPr>
        <w:t>wysokości.</w:t>
      </w:r>
      <w:r w:rsidR="00917D2B">
        <w:rPr>
          <w:rFonts w:ascii="Palatino Linotype" w:hAnsi="Palatino Linotype" w:cs="Times New Roman"/>
          <w:iCs/>
          <w:sz w:val="22"/>
          <w:szCs w:val="22"/>
          <w:lang w:eastAsia="pl-PL"/>
        </w:rPr>
        <w:t xml:space="preserve"> </w:t>
      </w:r>
      <w:r w:rsidR="00237D2B">
        <w:rPr>
          <w:rFonts w:ascii="Palatino Linotype" w:hAnsi="Palatino Linotype" w:cs="Times New Roman"/>
          <w:iCs/>
          <w:sz w:val="22"/>
          <w:szCs w:val="22"/>
          <w:lang w:eastAsia="pl-PL"/>
        </w:rPr>
        <w:t xml:space="preserve"> Innymi słowy, </w:t>
      </w:r>
      <w:r w:rsidR="00091F21" w:rsidRPr="00F152A3">
        <w:rPr>
          <w:rFonts w:ascii="Palatino Linotype" w:hAnsi="Palatino Linotype" w:cs="Times New Roman"/>
          <w:iCs/>
          <w:sz w:val="22"/>
          <w:szCs w:val="22"/>
          <w:lang w:eastAsia="pl-PL"/>
        </w:rPr>
        <w:t xml:space="preserve"> </w:t>
      </w:r>
      <w:r w:rsidR="00091F21" w:rsidRPr="00F152A3">
        <w:rPr>
          <w:rFonts w:ascii="Palatino Linotype" w:hAnsi="Palatino Linotype" w:cs="Times New Roman"/>
          <w:iCs/>
          <w:sz w:val="22"/>
          <w:szCs w:val="22"/>
          <w:lang w:eastAsia="pl-PL"/>
        </w:rPr>
        <w:lastRenderedPageBreak/>
        <w:t xml:space="preserve">cena jednostkowa produktu, co do zasady, powinna być tak jednoznaczna, niebudząca wątpliwości oraz umożliwiająca porównanie cen, aby kupujący był pewien jej wysokości </w:t>
      </w:r>
      <w:r w:rsidR="00D3775E">
        <w:rPr>
          <w:rFonts w:ascii="Palatino Linotype" w:hAnsi="Palatino Linotype" w:cs="Times New Roman"/>
          <w:iCs/>
          <w:sz w:val="22"/>
          <w:szCs w:val="22"/>
          <w:lang w:eastAsia="pl-PL"/>
        </w:rPr>
        <w:t xml:space="preserve"> </w:t>
      </w:r>
      <w:r w:rsidR="00917D2B">
        <w:rPr>
          <w:rFonts w:ascii="Palatino Linotype" w:hAnsi="Palatino Linotype" w:cs="Times New Roman"/>
          <w:iCs/>
          <w:sz w:val="22"/>
          <w:szCs w:val="22"/>
          <w:lang w:eastAsia="pl-PL"/>
        </w:rPr>
        <w:t xml:space="preserve">            </w:t>
      </w:r>
      <w:r w:rsidR="00867B17">
        <w:rPr>
          <w:rFonts w:ascii="Palatino Linotype" w:hAnsi="Palatino Linotype" w:cs="Times New Roman"/>
          <w:iCs/>
          <w:sz w:val="22"/>
          <w:szCs w:val="22"/>
          <w:lang w:eastAsia="pl-PL"/>
        </w:rPr>
        <w:t xml:space="preserve"> </w:t>
      </w:r>
      <w:r w:rsidR="00091F21" w:rsidRPr="00F152A3">
        <w:rPr>
          <w:rFonts w:ascii="Palatino Linotype" w:hAnsi="Palatino Linotype" w:cs="Times New Roman"/>
          <w:iCs/>
          <w:sz w:val="22"/>
          <w:szCs w:val="22"/>
          <w:lang w:eastAsia="pl-PL"/>
        </w:rPr>
        <w:t>i prawdziwośc</w:t>
      </w:r>
      <w:r w:rsidR="00917D2B">
        <w:rPr>
          <w:rFonts w:ascii="Palatino Linotype" w:hAnsi="Palatino Linotype" w:cs="Times New Roman"/>
          <w:iCs/>
          <w:sz w:val="22"/>
          <w:szCs w:val="22"/>
          <w:lang w:eastAsia="pl-PL"/>
        </w:rPr>
        <w:t>i, bez czynienia o to dodatkowych  starań.</w:t>
      </w:r>
    </w:p>
    <w:p w14:paraId="7D1F2AA6" w14:textId="19F3776A" w:rsidR="00187C75" w:rsidRDefault="00140654" w:rsidP="00F816B6">
      <w:pPr>
        <w:pStyle w:val="LO-Normal"/>
        <w:spacing w:line="360" w:lineRule="auto"/>
        <w:jc w:val="both"/>
        <w:rPr>
          <w:rFonts w:ascii="Palatino Linotype" w:eastAsia="Palatino Linotype" w:hAnsi="Palatino Linotype"/>
          <w:iCs/>
          <w:sz w:val="22"/>
          <w:szCs w:val="22"/>
        </w:rPr>
      </w:pPr>
      <w:r>
        <w:rPr>
          <w:rFonts w:ascii="Palatino Linotype" w:eastAsia="Palatino Linotype" w:hAnsi="Palatino Linotype"/>
          <w:iCs/>
          <w:sz w:val="22"/>
          <w:szCs w:val="22"/>
        </w:rPr>
        <w:tab/>
      </w:r>
      <w:r w:rsidR="00187C75" w:rsidRPr="00F152A3">
        <w:rPr>
          <w:rFonts w:ascii="Palatino Linotype" w:eastAsia="Palatino Linotype" w:hAnsi="Palatino Linotype"/>
          <w:iCs/>
          <w:sz w:val="22"/>
          <w:szCs w:val="22"/>
        </w:rPr>
        <w:t>Ustalając w przedmiotowej sprawie wysokość kary pieniężnej,</w:t>
      </w:r>
      <w:r w:rsidR="00917D2B">
        <w:rPr>
          <w:rFonts w:ascii="Palatino Linotype" w:eastAsia="Palatino Linotype" w:hAnsi="Palatino Linotype"/>
          <w:iCs/>
          <w:sz w:val="22"/>
          <w:szCs w:val="22"/>
        </w:rPr>
        <w:t xml:space="preserve"> </w:t>
      </w:r>
      <w:r w:rsidR="00187C75" w:rsidRPr="00F152A3">
        <w:rPr>
          <w:rFonts w:ascii="Palatino Linotype" w:eastAsia="Palatino Linotype" w:hAnsi="Palatino Linotype"/>
          <w:iCs/>
          <w:sz w:val="22"/>
          <w:szCs w:val="22"/>
        </w:rPr>
        <w:t>Świętokrzyski Wojewódzki Inspektor Inspekcji Handlowej, zgodnie z dyspozycją art. 6 ust. 3 ustawy o </w:t>
      </w:r>
      <w:r w:rsidR="00187C75" w:rsidRPr="00F152A3">
        <w:rPr>
          <w:rFonts w:ascii="Palatino Linotype" w:eastAsia="Palatino Linotype" w:hAnsi="Palatino Linotype"/>
          <w:i/>
          <w:iCs/>
          <w:sz w:val="22"/>
          <w:szCs w:val="22"/>
        </w:rPr>
        <w:t xml:space="preserve">informowaniu </w:t>
      </w:r>
      <w:r w:rsidR="00F816B6">
        <w:rPr>
          <w:rFonts w:ascii="Palatino Linotype" w:eastAsia="Palatino Linotype" w:hAnsi="Palatino Linotype"/>
          <w:i/>
          <w:iCs/>
          <w:sz w:val="22"/>
          <w:szCs w:val="22"/>
        </w:rPr>
        <w:t xml:space="preserve">  </w:t>
      </w:r>
      <w:r w:rsidR="00187C75" w:rsidRPr="00F152A3">
        <w:rPr>
          <w:rFonts w:ascii="Palatino Linotype" w:eastAsia="Palatino Linotype" w:hAnsi="Palatino Linotype"/>
          <w:i/>
          <w:iCs/>
          <w:sz w:val="22"/>
          <w:szCs w:val="22"/>
        </w:rPr>
        <w:t>o cenach towarów i usług</w:t>
      </w:r>
      <w:r w:rsidR="00187C75" w:rsidRPr="00F152A3">
        <w:rPr>
          <w:rFonts w:ascii="Palatino Linotype" w:eastAsia="Palatino Linotype" w:hAnsi="Palatino Linotype"/>
          <w:iCs/>
          <w:sz w:val="22"/>
          <w:szCs w:val="22"/>
        </w:rPr>
        <w:t xml:space="preserve"> uwzględnił następujące przesłanki:</w:t>
      </w:r>
    </w:p>
    <w:p w14:paraId="53F1E4FB" w14:textId="276CAEF4" w:rsidR="00596C68" w:rsidRDefault="00927F2A" w:rsidP="00140654">
      <w:pPr>
        <w:spacing w:after="0" w:line="360" w:lineRule="auto"/>
        <w:jc w:val="both"/>
        <w:rPr>
          <w:rFonts w:ascii="Palatino Linotype" w:hAnsi="Palatino Linotype"/>
          <w:iCs/>
        </w:rPr>
      </w:pPr>
      <w:r>
        <w:rPr>
          <w:rFonts w:ascii="Palatino Linotype" w:hAnsi="Palatino Linotype"/>
          <w:b/>
          <w:bCs/>
          <w:i/>
          <w:color w:val="00000A"/>
        </w:rPr>
        <w:t xml:space="preserve">- </w:t>
      </w:r>
      <w:r w:rsidRPr="0012269E">
        <w:rPr>
          <w:rFonts w:ascii="Palatino Linotype" w:hAnsi="Palatino Linotype"/>
          <w:b/>
          <w:bCs/>
          <w:i/>
          <w:color w:val="00000A"/>
        </w:rPr>
        <w:t>Stopień naruszenia obowiązków</w:t>
      </w:r>
      <w:r w:rsidRPr="0012269E">
        <w:rPr>
          <w:rFonts w:ascii="Palatino Linotype" w:hAnsi="Palatino Linotype"/>
          <w:color w:val="00000A"/>
        </w:rPr>
        <w:t xml:space="preserve"> – </w:t>
      </w:r>
      <w:r w:rsidR="002A6428">
        <w:rPr>
          <w:rFonts w:ascii="Palatino Linotype" w:hAnsi="Palatino Linotype"/>
        </w:rPr>
        <w:t xml:space="preserve">ze sprawdzonych w </w:t>
      </w:r>
      <w:r w:rsidRPr="0012269E">
        <w:rPr>
          <w:rFonts w:ascii="Palatino Linotype" w:hAnsi="Palatino Linotype"/>
        </w:rPr>
        <w:t>zakresie</w:t>
      </w:r>
      <w:r w:rsidR="00917D2B">
        <w:rPr>
          <w:rFonts w:ascii="Palatino Linotype" w:hAnsi="Palatino Linotype"/>
        </w:rPr>
        <w:t xml:space="preserve"> prawidłowości uwidaczniania cen </w:t>
      </w:r>
      <w:r w:rsidR="00F816B6">
        <w:rPr>
          <w:rFonts w:ascii="Palatino Linotype" w:hAnsi="Palatino Linotype"/>
        </w:rPr>
        <w:t xml:space="preserve"> 1</w:t>
      </w:r>
      <w:r w:rsidR="004D6563">
        <w:rPr>
          <w:rFonts w:ascii="Palatino Linotype" w:hAnsi="Palatino Linotype"/>
        </w:rPr>
        <w:t>1</w:t>
      </w:r>
      <w:r w:rsidR="00F816B6">
        <w:rPr>
          <w:rFonts w:ascii="Palatino Linotype" w:hAnsi="Palatino Linotype"/>
        </w:rPr>
        <w:t xml:space="preserve">0 partii </w:t>
      </w:r>
      <w:r w:rsidR="00C843D6">
        <w:rPr>
          <w:rFonts w:ascii="Palatino Linotype" w:hAnsi="Palatino Linotype"/>
        </w:rPr>
        <w:t>produktów</w:t>
      </w:r>
      <w:r w:rsidR="00F816B6">
        <w:rPr>
          <w:rFonts w:ascii="Palatino Linotype" w:hAnsi="Palatino Linotype"/>
        </w:rPr>
        <w:t>,</w:t>
      </w:r>
      <w:r w:rsidR="00917D2B">
        <w:rPr>
          <w:rFonts w:ascii="Palatino Linotype" w:hAnsi="Palatino Linotype"/>
        </w:rPr>
        <w:t xml:space="preserve"> stwierdzono nieprawidłowość polegającą na braku cen jednostkowych</w:t>
      </w:r>
      <w:r w:rsidRPr="0012269E">
        <w:rPr>
          <w:rFonts w:ascii="Palatino Linotype" w:hAnsi="Palatino Linotype"/>
        </w:rPr>
        <w:t xml:space="preserve"> </w:t>
      </w:r>
      <w:r>
        <w:rPr>
          <w:rFonts w:ascii="Palatino Linotype" w:hAnsi="Palatino Linotype"/>
        </w:rPr>
        <w:t>dla</w:t>
      </w:r>
      <w:r w:rsidR="00F816B6">
        <w:rPr>
          <w:rFonts w:ascii="Palatino Linotype" w:hAnsi="Palatino Linotype"/>
        </w:rPr>
        <w:t xml:space="preserve"> </w:t>
      </w:r>
      <w:r w:rsidR="004D6563">
        <w:rPr>
          <w:rFonts w:ascii="Palatino Linotype" w:hAnsi="Palatino Linotype"/>
        </w:rPr>
        <w:t>17</w:t>
      </w:r>
      <w:r w:rsidR="00F816B6">
        <w:rPr>
          <w:rFonts w:ascii="Palatino Linotype" w:hAnsi="Palatino Linotype"/>
        </w:rPr>
        <w:t xml:space="preserve"> </w:t>
      </w:r>
      <w:r w:rsidR="00C843D6">
        <w:rPr>
          <w:rFonts w:ascii="Palatino Linotype" w:hAnsi="Palatino Linotype"/>
        </w:rPr>
        <w:t>rodzajów</w:t>
      </w:r>
      <w:r w:rsidR="00190B98">
        <w:rPr>
          <w:rFonts w:ascii="Palatino Linotype" w:hAnsi="Palatino Linotype"/>
        </w:rPr>
        <w:t xml:space="preserve"> produktów kosmetycznych</w:t>
      </w:r>
      <w:r w:rsidR="00C843D6">
        <w:rPr>
          <w:rFonts w:ascii="Palatino Linotype" w:hAnsi="Palatino Linotype"/>
        </w:rPr>
        <w:t xml:space="preserve">, </w:t>
      </w:r>
      <w:r w:rsidR="004F5646">
        <w:rPr>
          <w:rFonts w:ascii="Palatino Linotype" w:eastAsia="Palatino Linotype" w:hAnsi="Palatino Linotype" w:cs="Palatino Linotype"/>
          <w:bCs/>
          <w:kern w:val="1"/>
        </w:rPr>
        <w:t xml:space="preserve">czyli dla </w:t>
      </w:r>
      <w:r w:rsidR="00190B98">
        <w:rPr>
          <w:rFonts w:ascii="Palatino Linotype" w:eastAsia="Palatino Linotype" w:hAnsi="Palatino Linotype" w:cs="Palatino Linotype"/>
          <w:bCs/>
          <w:kern w:val="1"/>
        </w:rPr>
        <w:t>15,</w:t>
      </w:r>
      <w:r w:rsidR="006B34BA">
        <w:rPr>
          <w:rFonts w:ascii="Palatino Linotype" w:eastAsia="Palatino Linotype" w:hAnsi="Palatino Linotype" w:cs="Palatino Linotype"/>
          <w:bCs/>
          <w:kern w:val="1"/>
        </w:rPr>
        <w:t>4</w:t>
      </w:r>
      <w:r w:rsidR="00190B98">
        <w:rPr>
          <w:rFonts w:ascii="Palatino Linotype" w:eastAsia="Palatino Linotype" w:hAnsi="Palatino Linotype" w:cs="Palatino Linotype"/>
          <w:bCs/>
          <w:kern w:val="1"/>
        </w:rPr>
        <w:t>5</w:t>
      </w:r>
      <w:r w:rsidRPr="0012269E">
        <w:rPr>
          <w:rFonts w:ascii="Palatino Linotype" w:eastAsia="Palatino Linotype" w:hAnsi="Palatino Linotype" w:cs="Palatino Linotype"/>
          <w:bCs/>
          <w:kern w:val="1"/>
        </w:rPr>
        <w:t xml:space="preserve"> % ilości</w:t>
      </w:r>
      <w:r w:rsidR="004F5646">
        <w:rPr>
          <w:rFonts w:ascii="Palatino Linotype" w:eastAsia="Palatino Linotype" w:hAnsi="Palatino Linotype" w:cs="Palatino Linotype"/>
          <w:bCs/>
          <w:kern w:val="1"/>
        </w:rPr>
        <w:t xml:space="preserve"> produktów</w:t>
      </w:r>
      <w:r w:rsidRPr="0012269E">
        <w:rPr>
          <w:rFonts w:ascii="Palatino Linotype" w:eastAsia="Palatino Linotype" w:hAnsi="Palatino Linotype" w:cs="Palatino Linotype"/>
          <w:bCs/>
          <w:kern w:val="1"/>
        </w:rPr>
        <w:t xml:space="preserve"> ocenionych</w:t>
      </w:r>
      <w:r w:rsidR="004F5646">
        <w:rPr>
          <w:rFonts w:ascii="Palatino Linotype" w:hAnsi="Palatino Linotype"/>
        </w:rPr>
        <w:t xml:space="preserve"> </w:t>
      </w:r>
      <w:r w:rsidR="00C843D6">
        <w:rPr>
          <w:rFonts w:ascii="Palatino Linotype" w:hAnsi="Palatino Linotype"/>
        </w:rPr>
        <w:t>w</w:t>
      </w:r>
      <w:r w:rsidR="004F5646">
        <w:rPr>
          <w:rFonts w:ascii="Palatino Linotype" w:hAnsi="Palatino Linotype"/>
        </w:rPr>
        <w:t xml:space="preserve"> tym zakresie.</w:t>
      </w:r>
      <w:r w:rsidR="00917D2B">
        <w:rPr>
          <w:rFonts w:ascii="Palatino Linotype" w:hAnsi="Palatino Linotype"/>
        </w:rPr>
        <w:t xml:space="preserve"> </w:t>
      </w:r>
      <w:r w:rsidRPr="0012269E">
        <w:rPr>
          <w:rFonts w:ascii="Palatino Linotype" w:hAnsi="Palatino Linotype"/>
        </w:rPr>
        <w:t xml:space="preserve"> </w:t>
      </w:r>
      <w:r w:rsidRPr="0012269E">
        <w:rPr>
          <w:rFonts w:ascii="Palatino Linotype" w:hAnsi="Palatino Linotype"/>
          <w:iCs/>
        </w:rPr>
        <w:t xml:space="preserve">Brak informacji o cenach jednostkowych w istotny sposób narusza interesy konsumentów, gdyż uniemożliwia </w:t>
      </w:r>
      <w:r w:rsidR="0093158A">
        <w:rPr>
          <w:rFonts w:ascii="Palatino Linotype" w:hAnsi="Palatino Linotype"/>
          <w:iCs/>
        </w:rPr>
        <w:t>im samodzielnie zapoznanie</w:t>
      </w:r>
      <w:r w:rsidR="00140654">
        <w:rPr>
          <w:rFonts w:ascii="Palatino Linotype" w:hAnsi="Palatino Linotype"/>
          <w:iCs/>
        </w:rPr>
        <w:t xml:space="preserve">                   </w:t>
      </w:r>
      <w:r w:rsidR="0093158A">
        <w:rPr>
          <w:rFonts w:ascii="Palatino Linotype" w:hAnsi="Palatino Linotype"/>
          <w:iCs/>
        </w:rPr>
        <w:t xml:space="preserve"> się z wysokością ceny </w:t>
      </w:r>
      <w:r w:rsidR="004F5646">
        <w:rPr>
          <w:rFonts w:ascii="Palatino Linotype" w:hAnsi="Palatino Linotype"/>
          <w:iCs/>
        </w:rPr>
        <w:t xml:space="preserve"> </w:t>
      </w:r>
      <w:r w:rsidR="0093158A">
        <w:rPr>
          <w:rFonts w:ascii="Palatino Linotype" w:hAnsi="Palatino Linotype"/>
          <w:iCs/>
        </w:rPr>
        <w:t>oraz dokonanie porównania cen</w:t>
      </w:r>
      <w:r w:rsidRPr="0012269E">
        <w:rPr>
          <w:rFonts w:ascii="Palatino Linotype" w:hAnsi="Palatino Linotype"/>
          <w:iCs/>
        </w:rPr>
        <w:t xml:space="preserve">, a tym  samym utrudnia podjęcie właściwej dla nich decyzji </w:t>
      </w:r>
      <w:r w:rsidR="0093158A">
        <w:rPr>
          <w:rFonts w:ascii="Palatino Linotype" w:hAnsi="Palatino Linotype"/>
          <w:iCs/>
        </w:rPr>
        <w:t xml:space="preserve"> </w:t>
      </w:r>
      <w:r w:rsidR="00596C68">
        <w:rPr>
          <w:rFonts w:ascii="Palatino Linotype" w:hAnsi="Palatino Linotype"/>
          <w:iCs/>
        </w:rPr>
        <w:t>o zakupie danego produktu.</w:t>
      </w:r>
    </w:p>
    <w:p w14:paraId="2DE4583B" w14:textId="40BFE7B8" w:rsidR="00187C75" w:rsidRPr="00354E21" w:rsidRDefault="002A6428" w:rsidP="00140654">
      <w:pPr>
        <w:spacing w:after="0" w:line="360" w:lineRule="auto"/>
        <w:jc w:val="both"/>
        <w:rPr>
          <w:rFonts w:ascii="Palatino Linotype" w:eastAsia="Palatino Linotype" w:hAnsi="Palatino Linotype"/>
          <w:color w:val="00000A"/>
        </w:rPr>
      </w:pPr>
      <w:r>
        <w:rPr>
          <w:rFonts w:ascii="Palatino Linotype" w:hAnsi="Palatino Linotype"/>
          <w:iCs/>
        </w:rPr>
        <w:t xml:space="preserve"> </w:t>
      </w:r>
      <w:r w:rsidR="00C843D6">
        <w:rPr>
          <w:rFonts w:ascii="Palatino Linotype" w:hAnsi="Palatino Linotype"/>
          <w:iCs/>
        </w:rPr>
        <w:t xml:space="preserve">- </w:t>
      </w:r>
      <w:r w:rsidR="00187C75" w:rsidRPr="00354E21">
        <w:rPr>
          <w:rFonts w:ascii="Palatino Linotype" w:hAnsi="Palatino Linotype"/>
          <w:b/>
          <w:bCs/>
          <w:i/>
          <w:color w:val="00000A"/>
        </w:rPr>
        <w:t>Dotychczasowa działalność przedsiębiorcy</w:t>
      </w:r>
      <w:r w:rsidR="00187C75" w:rsidRPr="00354E21">
        <w:rPr>
          <w:rFonts w:ascii="Palatino Linotype" w:hAnsi="Palatino Linotype"/>
          <w:color w:val="00000A"/>
        </w:rPr>
        <w:t xml:space="preserve"> </w:t>
      </w:r>
      <w:r w:rsidR="00187C75" w:rsidRPr="00354E21">
        <w:rPr>
          <w:rFonts w:ascii="Palatino Linotype" w:eastAsia="Palatino Linotype" w:hAnsi="Palatino Linotype"/>
          <w:color w:val="00000A"/>
        </w:rPr>
        <w:t>–</w:t>
      </w:r>
      <w:r w:rsidR="005F7B28" w:rsidRPr="00354E21">
        <w:rPr>
          <w:rFonts w:ascii="Palatino Linotype" w:hAnsi="Palatino Linotype"/>
          <w:b/>
          <w:bCs/>
          <w:i/>
          <w:color w:val="00000A"/>
        </w:rPr>
        <w:t xml:space="preserve"> </w:t>
      </w:r>
      <w:r w:rsidR="005F7B28" w:rsidRPr="00354E21">
        <w:rPr>
          <w:rFonts w:ascii="Palatino Linotype" w:hAnsi="Palatino Linotype"/>
          <w:lang w:val="pl"/>
        </w:rPr>
        <w:t>Świętokrzyski Wojewódzki Inspektor Inspekcji Handlowej w ciągu ostatnich 12 miesięcy od dnia stwierdzenia przedmiotowych nieprawidłowości nie prowadził wobec ww. przedsiębiorcy żadnego postępowania administracyjnego z tytułu naruszenia przepis</w:t>
      </w:r>
      <w:r w:rsidR="005F7B28" w:rsidRPr="00354E21">
        <w:rPr>
          <w:rFonts w:ascii="Palatino Linotype" w:hAnsi="Palatino Linotype"/>
        </w:rPr>
        <w:t xml:space="preserve">ów ustawy </w:t>
      </w:r>
      <w:r w:rsidR="005F7B28" w:rsidRPr="00354E21">
        <w:rPr>
          <w:rFonts w:ascii="Palatino Linotype" w:hAnsi="Palatino Linotype"/>
          <w:i/>
          <w:iCs/>
          <w:lang w:val="pl"/>
        </w:rPr>
        <w:t>o informowaniu o cenach towar</w:t>
      </w:r>
      <w:r w:rsidR="005F7B28" w:rsidRPr="00354E21">
        <w:rPr>
          <w:rFonts w:ascii="Palatino Linotype" w:hAnsi="Palatino Linotype"/>
          <w:i/>
          <w:iCs/>
        </w:rPr>
        <w:t xml:space="preserve">ów </w:t>
      </w:r>
      <w:r w:rsidRPr="00354E21">
        <w:rPr>
          <w:rFonts w:ascii="Palatino Linotype" w:hAnsi="Palatino Linotype"/>
          <w:i/>
          <w:iCs/>
        </w:rPr>
        <w:t xml:space="preserve">      </w:t>
      </w:r>
      <w:r w:rsidR="00354E21">
        <w:rPr>
          <w:rFonts w:ascii="Palatino Linotype" w:hAnsi="Palatino Linotype"/>
          <w:i/>
          <w:iCs/>
        </w:rPr>
        <w:t xml:space="preserve">       </w:t>
      </w:r>
      <w:r w:rsidR="005F7B28" w:rsidRPr="00354E21">
        <w:rPr>
          <w:rFonts w:ascii="Palatino Linotype" w:hAnsi="Palatino Linotype"/>
          <w:i/>
          <w:iCs/>
        </w:rPr>
        <w:t>i usług</w:t>
      </w:r>
      <w:r w:rsidR="005F7B28" w:rsidRPr="00354E21">
        <w:rPr>
          <w:rFonts w:ascii="Palatino Linotype" w:hAnsi="Palatino Linotype"/>
        </w:rPr>
        <w:t>.</w:t>
      </w:r>
      <w:r w:rsidR="005F7B28" w:rsidRPr="00354E21">
        <w:rPr>
          <w:rFonts w:ascii="Palatino Linotype" w:eastAsia="Palatino Linotype" w:hAnsi="Palatino Linotype"/>
          <w:color w:val="00000A"/>
        </w:rPr>
        <w:t xml:space="preserve"> </w:t>
      </w:r>
    </w:p>
    <w:p w14:paraId="1F92198D" w14:textId="07166C30" w:rsidR="00B612E4" w:rsidRPr="008C1ACC" w:rsidRDefault="00F278FF" w:rsidP="00140654">
      <w:pPr>
        <w:pStyle w:val="LO-Normal"/>
        <w:spacing w:line="360" w:lineRule="auto"/>
        <w:jc w:val="both"/>
        <w:rPr>
          <w:rFonts w:ascii="Palatino Linotype" w:hAnsi="Palatino Linotype"/>
          <w:sz w:val="22"/>
          <w:szCs w:val="22"/>
        </w:rPr>
      </w:pPr>
      <w:r w:rsidRPr="00354E21">
        <w:rPr>
          <w:rFonts w:ascii="Palatino Linotype" w:eastAsia="Palatino Linotype" w:hAnsi="Palatino Linotype"/>
          <w:b/>
          <w:bCs/>
          <w:i/>
          <w:color w:val="00000A"/>
          <w:sz w:val="22"/>
          <w:szCs w:val="22"/>
        </w:rPr>
        <w:t>- Wielkość obrotów i przychodów przedsiębiorcy</w:t>
      </w:r>
      <w:r w:rsidRPr="00354E21">
        <w:rPr>
          <w:rFonts w:ascii="Palatino Linotype" w:eastAsia="Palatino Linotype" w:hAnsi="Palatino Linotype"/>
          <w:color w:val="00000A"/>
          <w:sz w:val="22"/>
          <w:szCs w:val="22"/>
        </w:rPr>
        <w:t xml:space="preserve"> – </w:t>
      </w:r>
      <w:r w:rsidR="00C57F0A">
        <w:rPr>
          <w:rFonts w:ascii="Palatino Linotype" w:eastAsia="Palatino Linotype" w:hAnsi="Palatino Linotype"/>
          <w:color w:val="00000A"/>
          <w:sz w:val="22"/>
          <w:szCs w:val="22"/>
        </w:rPr>
        <w:t xml:space="preserve"> </w:t>
      </w:r>
      <w:r w:rsidR="005F7B28" w:rsidRPr="00354E21">
        <w:rPr>
          <w:rFonts w:ascii="Palatino Linotype" w:eastAsia="Palatino Linotype" w:hAnsi="Palatino Linotype"/>
          <w:sz w:val="22"/>
          <w:szCs w:val="22"/>
        </w:rPr>
        <w:t>S</w:t>
      </w:r>
      <w:r w:rsidRPr="00354E21">
        <w:rPr>
          <w:rFonts w:ascii="Palatino Linotype" w:eastAsia="Palatino Linotype" w:hAnsi="Palatino Linotype"/>
          <w:sz w:val="22"/>
          <w:szCs w:val="22"/>
        </w:rPr>
        <w:t xml:space="preserve">trona </w:t>
      </w:r>
      <w:r w:rsidR="00190B98">
        <w:rPr>
          <w:rFonts w:ascii="Palatino Linotype" w:eastAsia="Palatino Linotype" w:hAnsi="Palatino Linotype"/>
          <w:sz w:val="22"/>
          <w:szCs w:val="22"/>
        </w:rPr>
        <w:t xml:space="preserve"> </w:t>
      </w:r>
      <w:r w:rsidRPr="00354E21">
        <w:rPr>
          <w:rFonts w:ascii="Palatino Linotype" w:eastAsia="Palatino Linotype" w:hAnsi="Palatino Linotype"/>
          <w:sz w:val="22"/>
          <w:szCs w:val="22"/>
        </w:rPr>
        <w:t>przedstawiła informacj</w:t>
      </w:r>
      <w:r w:rsidR="00C57F0A">
        <w:rPr>
          <w:rFonts w:ascii="Palatino Linotype" w:eastAsia="Palatino Linotype" w:hAnsi="Palatino Linotype"/>
          <w:sz w:val="22"/>
          <w:szCs w:val="22"/>
        </w:rPr>
        <w:t>ę</w:t>
      </w:r>
      <w:r w:rsidR="00140654">
        <w:rPr>
          <w:rFonts w:ascii="Palatino Linotype" w:eastAsia="Palatino Linotype" w:hAnsi="Palatino Linotype"/>
          <w:sz w:val="22"/>
          <w:szCs w:val="22"/>
        </w:rPr>
        <w:t xml:space="preserve">                                </w:t>
      </w:r>
      <w:r w:rsidR="00C57F0A">
        <w:rPr>
          <w:rFonts w:ascii="Palatino Linotype" w:eastAsia="Palatino Linotype" w:hAnsi="Palatino Linotype"/>
          <w:sz w:val="22"/>
          <w:szCs w:val="22"/>
        </w:rPr>
        <w:t xml:space="preserve"> o wysokości </w:t>
      </w:r>
      <w:r w:rsidR="006C677A">
        <w:rPr>
          <w:rFonts w:ascii="Palatino Linotype" w:eastAsia="Palatino Linotype" w:hAnsi="Palatino Linotype"/>
          <w:sz w:val="22"/>
          <w:szCs w:val="22"/>
        </w:rPr>
        <w:t xml:space="preserve">poziomu </w:t>
      </w:r>
      <w:r w:rsidR="00C57F0A">
        <w:rPr>
          <w:rFonts w:ascii="Palatino Linotype" w:eastAsia="Palatino Linotype" w:hAnsi="Palatino Linotype"/>
          <w:sz w:val="22"/>
          <w:szCs w:val="22"/>
        </w:rPr>
        <w:t>sprzedaży osiągnięte</w:t>
      </w:r>
      <w:r w:rsidR="006C677A">
        <w:rPr>
          <w:rFonts w:ascii="Palatino Linotype" w:eastAsia="Palatino Linotype" w:hAnsi="Palatino Linotype"/>
          <w:sz w:val="22"/>
          <w:szCs w:val="22"/>
        </w:rPr>
        <w:t xml:space="preserve">go </w:t>
      </w:r>
      <w:r w:rsidR="00C57F0A">
        <w:rPr>
          <w:rFonts w:ascii="Palatino Linotype" w:eastAsia="Palatino Linotype" w:hAnsi="Palatino Linotype"/>
          <w:sz w:val="22"/>
          <w:szCs w:val="22"/>
        </w:rPr>
        <w:t>w 2019</w:t>
      </w:r>
      <w:r w:rsidR="00086B10">
        <w:rPr>
          <w:rFonts w:ascii="Palatino Linotype" w:eastAsia="Palatino Linotype" w:hAnsi="Palatino Linotype"/>
          <w:sz w:val="22"/>
          <w:szCs w:val="22"/>
        </w:rPr>
        <w:t xml:space="preserve"> </w:t>
      </w:r>
      <w:r w:rsidR="00C57F0A">
        <w:rPr>
          <w:rFonts w:ascii="Palatino Linotype" w:eastAsia="Palatino Linotype" w:hAnsi="Palatino Linotype"/>
          <w:sz w:val="22"/>
          <w:szCs w:val="22"/>
        </w:rPr>
        <w:t>r.</w:t>
      </w:r>
      <w:r w:rsidRPr="00354E21">
        <w:rPr>
          <w:rFonts w:ascii="Palatino Linotype" w:eastAsia="Palatino Linotype" w:hAnsi="Palatino Linotype"/>
          <w:color w:val="00000A"/>
          <w:sz w:val="22"/>
          <w:szCs w:val="22"/>
        </w:rPr>
        <w:t xml:space="preserve"> </w:t>
      </w:r>
    </w:p>
    <w:p w14:paraId="64ED8060" w14:textId="20C52449" w:rsidR="00D77007" w:rsidRDefault="00140654" w:rsidP="00140654">
      <w:pPr>
        <w:widowControl w:val="0"/>
        <w:spacing w:after="0" w:line="360" w:lineRule="auto"/>
        <w:contextualSpacing/>
        <w:jc w:val="both"/>
        <w:rPr>
          <w:rFonts w:ascii="Palatino Linotype" w:eastAsia="Palatino Linotype" w:hAnsi="Palatino Linotype"/>
          <w:color w:val="00000A"/>
        </w:rPr>
      </w:pPr>
      <w:r>
        <w:rPr>
          <w:rFonts w:ascii="Palatino Linotype" w:eastAsia="Palatino Linotype" w:hAnsi="Palatino Linotype"/>
          <w:color w:val="00000A"/>
        </w:rPr>
        <w:tab/>
      </w:r>
      <w:r w:rsidR="00187C75" w:rsidRPr="00354E21">
        <w:rPr>
          <w:rFonts w:ascii="Palatino Linotype" w:eastAsia="Palatino Linotype" w:hAnsi="Palatino Linotype"/>
          <w:color w:val="00000A"/>
        </w:rPr>
        <w:t>Biorąc pod uwagę ustalenia kontroli oraz obowiązujące przepisy, Świętokrzyski Wojewódzki Inspektor Inspekcji Handlowej stwierdził, że</w:t>
      </w:r>
      <w:r w:rsidR="00B612E4" w:rsidRPr="00354E21">
        <w:rPr>
          <w:rFonts w:ascii="Palatino Linotype" w:eastAsia="Palatino Linotype" w:hAnsi="Palatino Linotype"/>
          <w:color w:val="00000A"/>
        </w:rPr>
        <w:t xml:space="preserve"> podmiot kontrolowany bezsprzecznie</w:t>
      </w:r>
      <w:r w:rsidR="00187C75" w:rsidRPr="00354E21">
        <w:rPr>
          <w:rFonts w:ascii="Palatino Linotype" w:eastAsia="Palatino Linotype" w:hAnsi="Palatino Linotype"/>
          <w:color w:val="00000A"/>
        </w:rPr>
        <w:t xml:space="preserve"> nie zrealizował ciążącego na nim obowiązku ustawowe</w:t>
      </w:r>
      <w:r w:rsidR="0002788A" w:rsidRPr="00354E21">
        <w:rPr>
          <w:rFonts w:ascii="Palatino Linotype" w:eastAsia="Palatino Linotype" w:hAnsi="Palatino Linotype"/>
          <w:color w:val="00000A"/>
        </w:rPr>
        <w:t>go w zakresie uwidaczniania</w:t>
      </w:r>
      <w:r w:rsidR="004706AA" w:rsidRPr="00354E21">
        <w:rPr>
          <w:rFonts w:ascii="Palatino Linotype" w:eastAsia="Palatino Linotype" w:hAnsi="Palatino Linotype"/>
          <w:color w:val="00000A"/>
        </w:rPr>
        <w:t xml:space="preserve"> cen </w:t>
      </w:r>
      <w:r w:rsidR="00187C75" w:rsidRPr="00354E21">
        <w:rPr>
          <w:rFonts w:ascii="Palatino Linotype" w:eastAsia="Palatino Linotype" w:hAnsi="Palatino Linotype"/>
          <w:color w:val="00000A"/>
        </w:rPr>
        <w:t>jednostkowych</w:t>
      </w:r>
      <w:r w:rsidR="00E85A1F" w:rsidRPr="00354E21">
        <w:rPr>
          <w:rFonts w:ascii="Palatino Linotype" w:eastAsia="Palatino Linotype" w:hAnsi="Palatino Linotype"/>
          <w:color w:val="00000A"/>
        </w:rPr>
        <w:t xml:space="preserve">. </w:t>
      </w:r>
    </w:p>
    <w:p w14:paraId="5664E49A" w14:textId="77777777" w:rsidR="00140654" w:rsidRDefault="00140654" w:rsidP="00140654">
      <w:pPr>
        <w:widowControl w:val="0"/>
        <w:spacing w:line="360" w:lineRule="auto"/>
        <w:contextualSpacing/>
        <w:jc w:val="both"/>
        <w:rPr>
          <w:rFonts w:ascii="Palatino Linotype" w:eastAsia="Palatino Linotype" w:hAnsi="Palatino Linotype"/>
          <w:color w:val="00000A"/>
        </w:rPr>
      </w:pPr>
      <w:r>
        <w:rPr>
          <w:rFonts w:ascii="Palatino Linotype" w:eastAsia="Palatino Linotype" w:hAnsi="Palatino Linotype"/>
          <w:color w:val="00000A"/>
        </w:rPr>
        <w:tab/>
      </w:r>
      <w:r w:rsidR="00E85A1F" w:rsidRPr="00354E21">
        <w:rPr>
          <w:rFonts w:ascii="Palatino Linotype" w:eastAsia="Palatino Linotype" w:hAnsi="Palatino Linotype"/>
          <w:color w:val="00000A"/>
        </w:rPr>
        <w:t xml:space="preserve">W związku z tym, po przeanalizowaniu materiału </w:t>
      </w:r>
      <w:r w:rsidR="00E85A1F">
        <w:rPr>
          <w:rFonts w:ascii="Palatino Linotype" w:eastAsia="Palatino Linotype" w:hAnsi="Palatino Linotype"/>
          <w:color w:val="00000A"/>
        </w:rPr>
        <w:t xml:space="preserve">dowodowego zgromadzonego </w:t>
      </w:r>
      <w:r w:rsidR="00D77007">
        <w:rPr>
          <w:rFonts w:ascii="Palatino Linotype" w:eastAsia="Palatino Linotype" w:hAnsi="Palatino Linotype"/>
          <w:color w:val="00000A"/>
        </w:rPr>
        <w:t xml:space="preserve">         </w:t>
      </w:r>
      <w:r w:rsidR="008C1ACC">
        <w:rPr>
          <w:rFonts w:ascii="Palatino Linotype" w:eastAsia="Palatino Linotype" w:hAnsi="Palatino Linotype"/>
          <w:color w:val="00000A"/>
        </w:rPr>
        <w:t xml:space="preserve">              </w:t>
      </w:r>
      <w:r w:rsidR="00E85A1F">
        <w:rPr>
          <w:rFonts w:ascii="Palatino Linotype" w:eastAsia="Palatino Linotype" w:hAnsi="Palatino Linotype"/>
          <w:color w:val="00000A"/>
        </w:rPr>
        <w:t>w niniejszej sprawie oraz ww. przesłanek</w:t>
      </w:r>
      <w:r w:rsidR="00187C75" w:rsidRPr="00F152A3">
        <w:rPr>
          <w:rFonts w:ascii="Palatino Linotype" w:eastAsia="Palatino Linotype" w:hAnsi="Palatino Linotype"/>
          <w:color w:val="00000A"/>
        </w:rPr>
        <w:t xml:space="preserve"> ustalił wys</w:t>
      </w:r>
      <w:r w:rsidR="0026787B" w:rsidRPr="00F152A3">
        <w:rPr>
          <w:rFonts w:ascii="Palatino Linotype" w:eastAsia="Palatino Linotype" w:hAnsi="Palatino Linotype"/>
          <w:color w:val="00000A"/>
        </w:rPr>
        <w:t xml:space="preserve">okość </w:t>
      </w:r>
      <w:r w:rsidR="00E85A1F">
        <w:rPr>
          <w:rFonts w:ascii="Palatino Linotype" w:eastAsia="Palatino Linotype" w:hAnsi="Palatino Linotype"/>
          <w:color w:val="00000A"/>
        </w:rPr>
        <w:t xml:space="preserve">rzeczonej kary pieniężnej </w:t>
      </w:r>
      <w:r w:rsidR="00D77007">
        <w:rPr>
          <w:rFonts w:ascii="Palatino Linotype" w:eastAsia="Palatino Linotype" w:hAnsi="Palatino Linotype"/>
          <w:color w:val="00000A"/>
        </w:rPr>
        <w:t xml:space="preserve">                    </w:t>
      </w:r>
      <w:r w:rsidR="0026787B" w:rsidRPr="00F152A3">
        <w:rPr>
          <w:rFonts w:ascii="Palatino Linotype" w:eastAsia="Palatino Linotype" w:hAnsi="Palatino Linotype"/>
          <w:color w:val="00000A"/>
        </w:rPr>
        <w:t xml:space="preserve">w kwocie </w:t>
      </w:r>
      <w:r w:rsidR="00190B98">
        <w:rPr>
          <w:rFonts w:ascii="Palatino Linotype" w:eastAsia="Palatino Linotype" w:hAnsi="Palatino Linotype"/>
          <w:color w:val="00000A"/>
        </w:rPr>
        <w:t>2</w:t>
      </w:r>
      <w:r w:rsidR="00187C75" w:rsidRPr="00F152A3">
        <w:rPr>
          <w:rFonts w:ascii="Palatino Linotype" w:eastAsia="Palatino Linotype" w:hAnsi="Palatino Linotype"/>
          <w:color w:val="00000A"/>
        </w:rPr>
        <w:t>00</w:t>
      </w:r>
      <w:r>
        <w:rPr>
          <w:rFonts w:ascii="Palatino Linotype" w:eastAsia="Palatino Linotype" w:hAnsi="Palatino Linotype"/>
          <w:color w:val="00000A"/>
        </w:rPr>
        <w:t>,00</w:t>
      </w:r>
      <w:r w:rsidR="00187C75" w:rsidRPr="00F152A3">
        <w:rPr>
          <w:rFonts w:ascii="Palatino Linotype" w:eastAsia="Palatino Linotype" w:hAnsi="Palatino Linotype"/>
          <w:color w:val="00000A"/>
        </w:rPr>
        <w:t xml:space="preserve"> zł.</w:t>
      </w:r>
    </w:p>
    <w:p w14:paraId="7C269C85" w14:textId="17C0C0DF" w:rsidR="00140654" w:rsidRDefault="00140654" w:rsidP="00140654">
      <w:pPr>
        <w:widowControl w:val="0"/>
        <w:spacing w:line="360" w:lineRule="auto"/>
        <w:contextualSpacing/>
        <w:jc w:val="both"/>
        <w:rPr>
          <w:rFonts w:ascii="Palatino Linotype" w:eastAsia="Palatino Linotype" w:hAnsi="Palatino Linotype"/>
          <w:color w:val="00000A"/>
        </w:rPr>
      </w:pPr>
      <w:r>
        <w:rPr>
          <w:rFonts w:ascii="Palatino Linotype" w:eastAsia="Palatino Linotype" w:hAnsi="Palatino Linotype"/>
          <w:color w:val="00000A"/>
        </w:rPr>
        <w:tab/>
      </w:r>
      <w:r w:rsidR="008C1ACC">
        <w:rPr>
          <w:rFonts w:ascii="Palatino Linotype" w:eastAsia="Palatino Linotype" w:hAnsi="Palatino Linotype"/>
          <w:color w:val="00000A"/>
        </w:rPr>
        <w:t xml:space="preserve"> </w:t>
      </w:r>
      <w:r w:rsidR="00187C75" w:rsidRPr="00F152A3">
        <w:rPr>
          <w:rFonts w:ascii="Palatino Linotype" w:eastAsia="Palatino Linotype" w:hAnsi="Palatino Linotype"/>
          <w:color w:val="00000A"/>
        </w:rPr>
        <w:t>Mając na uwadze powyższ</w:t>
      </w:r>
      <w:r>
        <w:rPr>
          <w:rFonts w:ascii="Palatino Linotype" w:eastAsia="Palatino Linotype" w:hAnsi="Palatino Linotype"/>
          <w:color w:val="00000A"/>
        </w:rPr>
        <w:t>e,</w:t>
      </w:r>
      <w:r w:rsidR="00187C75" w:rsidRPr="00F152A3">
        <w:rPr>
          <w:rFonts w:ascii="Palatino Linotype" w:eastAsia="Palatino Linotype" w:hAnsi="Palatino Linotype"/>
          <w:color w:val="00000A"/>
        </w:rPr>
        <w:t xml:space="preserve"> Świętokrzyski Wojewódzki Inspektor Inspekcji Handlowej orzekł jak na wstępie.</w:t>
      </w:r>
    </w:p>
    <w:p w14:paraId="58B3F112" w14:textId="77777777" w:rsidR="006C677A" w:rsidRPr="006C677A" w:rsidRDefault="006C677A" w:rsidP="00140654">
      <w:pPr>
        <w:widowControl w:val="0"/>
        <w:spacing w:line="360" w:lineRule="auto"/>
        <w:contextualSpacing/>
        <w:jc w:val="both"/>
        <w:rPr>
          <w:rFonts w:ascii="Palatino Linotype" w:eastAsia="Palatino Linotype" w:hAnsi="Palatino Linotype"/>
          <w:color w:val="00000A"/>
        </w:rPr>
      </w:pPr>
    </w:p>
    <w:p w14:paraId="4DA79B32" w14:textId="19CB43E1" w:rsidR="00EA6434" w:rsidRPr="00F8725F" w:rsidRDefault="00F8725F" w:rsidP="00F8725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A6434" w:rsidRPr="00D33C45">
        <w:rPr>
          <w:rFonts w:ascii="Palatino Linotype" w:hAnsi="Palatino Linotype" w:cs="Times New Roman"/>
          <w:b/>
          <w:bCs/>
          <w:sz w:val="24"/>
          <w:szCs w:val="24"/>
        </w:rPr>
        <w:t>POUCZENIE</w:t>
      </w:r>
    </w:p>
    <w:p w14:paraId="53AACA76" w14:textId="081D781B" w:rsidR="00EA6434" w:rsidRPr="00CD657F" w:rsidRDefault="00E63C6F" w:rsidP="008B7E46">
      <w:pPr>
        <w:jc w:val="both"/>
        <w:rPr>
          <w:rFonts w:ascii="Palatino Linotype" w:hAnsi="Palatino Linotype"/>
          <w:sz w:val="20"/>
          <w:szCs w:val="20"/>
        </w:rPr>
      </w:pPr>
      <w:r w:rsidRPr="00CD657F">
        <w:rPr>
          <w:rFonts w:ascii="Palatino Linotype" w:hAnsi="Palatino Linotype" w:cs="Times New Roman"/>
          <w:sz w:val="20"/>
          <w:szCs w:val="20"/>
        </w:rPr>
        <w:lastRenderedPageBreak/>
        <w:t>1.</w:t>
      </w:r>
      <w:r w:rsidR="0079102D">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 xml:space="preserve">Zgodnie z art. 127 § 1 i 2 oraz art. 129 § 1 i 2 </w:t>
      </w:r>
      <w:r w:rsidR="00EA6434" w:rsidRPr="00CD657F">
        <w:rPr>
          <w:rFonts w:ascii="Palatino Linotype" w:hAnsi="Palatino Linotype" w:cs="Times New Roman"/>
          <w:i/>
          <w:iCs/>
          <w:sz w:val="20"/>
          <w:szCs w:val="20"/>
        </w:rPr>
        <w:t>Kodeksu postępowania administracyjnego</w:t>
      </w:r>
      <w:r w:rsidR="00775856">
        <w:rPr>
          <w:rFonts w:ascii="Palatino Linotype" w:hAnsi="Palatino Linotype" w:cs="Times New Roman"/>
          <w:sz w:val="20"/>
          <w:szCs w:val="20"/>
        </w:rPr>
        <w:t xml:space="preserve"> S</w:t>
      </w:r>
      <w:r w:rsidR="00EA6434" w:rsidRPr="00CD657F">
        <w:rPr>
          <w:rFonts w:ascii="Palatino Linotype" w:hAnsi="Palatino Linotype" w:cs="Times New Roman"/>
          <w:sz w:val="20"/>
          <w:szCs w:val="20"/>
        </w:rPr>
        <w:t xml:space="preserve">tronie postępowania służy odwołanie od niniejszej decyzji do Prezesa Urzędu Ochrony Konkurencji </w:t>
      </w:r>
      <w:r w:rsidR="0000474B">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i Konsumentów. Odwołanie należy wnieść</w:t>
      </w:r>
      <w:r w:rsidR="00867B17" w:rsidRPr="00CD657F">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 xml:space="preserve">w terminie 14 dni od dnia doręczenia niniejszej decyzji </w:t>
      </w:r>
      <w:r w:rsidR="006A5F1A">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 xml:space="preserve">za pośrednictwem Świętokrzyskiego Wojewódzkiego Inspektora Inspekcji Handlowej, </w:t>
      </w:r>
      <w:r w:rsidR="00140654">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ul. Sienkiewicza 76, 25-501 Kielce.</w:t>
      </w:r>
    </w:p>
    <w:p w14:paraId="5A2600E2" w14:textId="5DC57097" w:rsidR="00EA6434" w:rsidRPr="00CD657F" w:rsidRDefault="00E63C6F" w:rsidP="00E63C6F">
      <w:pPr>
        <w:jc w:val="both"/>
        <w:rPr>
          <w:rFonts w:ascii="Palatino Linotype" w:hAnsi="Palatino Linotype"/>
          <w:sz w:val="20"/>
          <w:szCs w:val="20"/>
        </w:rPr>
      </w:pPr>
      <w:r w:rsidRPr="00CD657F">
        <w:rPr>
          <w:rFonts w:ascii="Palatino Linotype" w:hAnsi="Palatino Linotype" w:cs="Times New Roman"/>
          <w:sz w:val="20"/>
          <w:szCs w:val="20"/>
        </w:rPr>
        <w:t xml:space="preserve">2. </w:t>
      </w:r>
      <w:r w:rsidR="00EA6434" w:rsidRPr="00CD657F">
        <w:rPr>
          <w:rFonts w:ascii="Palatino Linotype" w:hAnsi="Palatino Linotype" w:cs="Times New Roman"/>
          <w:sz w:val="20"/>
          <w:szCs w:val="20"/>
        </w:rPr>
        <w:t xml:space="preserve">W myśl przepisów art. 127a § 1  </w:t>
      </w:r>
      <w:r w:rsidR="00140654" w:rsidRPr="00140654">
        <w:rPr>
          <w:rFonts w:ascii="Palatino Linotype" w:hAnsi="Palatino Linotype" w:cs="Times New Roman"/>
          <w:i/>
          <w:iCs/>
          <w:sz w:val="20"/>
          <w:szCs w:val="20"/>
        </w:rPr>
        <w:t>K</w:t>
      </w:r>
      <w:r w:rsidR="00EA6434" w:rsidRPr="00140654">
        <w:rPr>
          <w:rFonts w:ascii="Palatino Linotype" w:hAnsi="Palatino Linotype" w:cs="Times New Roman"/>
          <w:i/>
          <w:iCs/>
          <w:sz w:val="20"/>
          <w:szCs w:val="20"/>
        </w:rPr>
        <w:t>odeksu postępowania administracyjnego</w:t>
      </w:r>
      <w:r w:rsidR="00140654">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 xml:space="preserve"> – w trakcie biegu terminu </w:t>
      </w:r>
      <w:r w:rsidR="00140654">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 xml:space="preserve">do wniesienia odwołania </w:t>
      </w:r>
      <w:r w:rsidR="00140654">
        <w:rPr>
          <w:rFonts w:ascii="Palatino Linotype" w:hAnsi="Palatino Linotype" w:cs="Times New Roman"/>
          <w:sz w:val="20"/>
          <w:szCs w:val="20"/>
        </w:rPr>
        <w:t>S</w:t>
      </w:r>
      <w:r w:rsidR="00EA6434" w:rsidRPr="00CD657F">
        <w:rPr>
          <w:rFonts w:ascii="Palatino Linotype" w:hAnsi="Palatino Linotype" w:cs="Times New Roman"/>
          <w:sz w:val="20"/>
          <w:szCs w:val="20"/>
        </w:rPr>
        <w:t>trona może zrzec się prawa do wniesienia odwołania w formie oświadczenia złożonego do Świętokrzyskiego Wojewódzkiego Inspektora Inspekcji Handlowej.</w:t>
      </w:r>
    </w:p>
    <w:p w14:paraId="7EFCCD24" w14:textId="183EFACB" w:rsidR="00EA6434" w:rsidRPr="00CD657F" w:rsidRDefault="00E63C6F" w:rsidP="00E63C6F">
      <w:pPr>
        <w:jc w:val="both"/>
        <w:rPr>
          <w:rFonts w:ascii="Palatino Linotype" w:hAnsi="Palatino Linotype"/>
          <w:sz w:val="20"/>
          <w:szCs w:val="20"/>
        </w:rPr>
      </w:pPr>
      <w:r w:rsidRPr="00CD657F">
        <w:rPr>
          <w:rFonts w:ascii="Palatino Linotype" w:hAnsi="Palatino Linotype" w:cs="Times New Roman"/>
          <w:sz w:val="20"/>
          <w:szCs w:val="20"/>
        </w:rPr>
        <w:t xml:space="preserve">3. </w:t>
      </w:r>
      <w:r w:rsidR="00EA6434" w:rsidRPr="00CD657F">
        <w:rPr>
          <w:rFonts w:ascii="Palatino Linotype" w:hAnsi="Palatino Linotype" w:cs="Times New Roman"/>
          <w:sz w:val="20"/>
          <w:szCs w:val="20"/>
        </w:rPr>
        <w:t xml:space="preserve">Zgodnie z art. 127a § 2 </w:t>
      </w:r>
      <w:r w:rsidR="00140654" w:rsidRPr="00140654">
        <w:rPr>
          <w:rFonts w:ascii="Palatino Linotype" w:hAnsi="Palatino Linotype" w:cs="Times New Roman"/>
          <w:i/>
          <w:iCs/>
          <w:sz w:val="20"/>
          <w:szCs w:val="20"/>
        </w:rPr>
        <w:t>K</w:t>
      </w:r>
      <w:r w:rsidR="00EA6434" w:rsidRPr="00140654">
        <w:rPr>
          <w:rFonts w:ascii="Palatino Linotype" w:hAnsi="Palatino Linotype" w:cs="Times New Roman"/>
          <w:i/>
          <w:iCs/>
          <w:sz w:val="20"/>
          <w:szCs w:val="20"/>
        </w:rPr>
        <w:t>odeksu postępowania administracyjnego</w:t>
      </w:r>
      <w:r w:rsidR="00EA6434" w:rsidRPr="00CD657F">
        <w:rPr>
          <w:rFonts w:ascii="Palatino Linotype" w:hAnsi="Palatino Linotype" w:cs="Times New Roman"/>
          <w:sz w:val="20"/>
          <w:szCs w:val="20"/>
        </w:rPr>
        <w:t xml:space="preserve"> – z dniem doręczenia Świętokrzyskiemu Wojewódzkiemu Inspektorowi Inspekcji Handlowej oświadczenia o zrzeczeniu</w:t>
      </w:r>
      <w:r w:rsidR="00140654">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się prawa</w:t>
      </w:r>
      <w:r w:rsidR="00140654">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 xml:space="preserve"> do wniesienia odwołania decyzja staje się ostateczna i prawomocna.</w:t>
      </w:r>
    </w:p>
    <w:p w14:paraId="4356E5A0" w14:textId="2CB7822C" w:rsidR="00EA6434" w:rsidRPr="00CD657F" w:rsidRDefault="00E63C6F" w:rsidP="00E63C6F">
      <w:pPr>
        <w:jc w:val="both"/>
        <w:rPr>
          <w:rFonts w:ascii="Palatino Linotype" w:hAnsi="Palatino Linotype"/>
          <w:sz w:val="20"/>
          <w:szCs w:val="20"/>
        </w:rPr>
      </w:pPr>
      <w:r w:rsidRPr="00CD657F">
        <w:rPr>
          <w:rFonts w:ascii="Palatino Linotype" w:hAnsi="Palatino Linotype" w:cs="Times New Roman"/>
          <w:sz w:val="20"/>
          <w:szCs w:val="20"/>
        </w:rPr>
        <w:t xml:space="preserve">4. </w:t>
      </w:r>
      <w:r w:rsidR="00EA6434" w:rsidRPr="00CD657F">
        <w:rPr>
          <w:rFonts w:ascii="Palatino Linotype" w:hAnsi="Palatino Linotype" w:cs="Times New Roman"/>
          <w:sz w:val="20"/>
          <w:szCs w:val="20"/>
        </w:rPr>
        <w:t xml:space="preserve">W myśl art. 130 § 1 i 2 </w:t>
      </w:r>
      <w:r w:rsidR="00140654" w:rsidRPr="00140654">
        <w:rPr>
          <w:rFonts w:ascii="Palatino Linotype" w:hAnsi="Palatino Linotype" w:cs="Times New Roman"/>
          <w:i/>
          <w:iCs/>
          <w:sz w:val="20"/>
          <w:szCs w:val="20"/>
        </w:rPr>
        <w:t>K</w:t>
      </w:r>
      <w:r w:rsidR="00EA6434" w:rsidRPr="00140654">
        <w:rPr>
          <w:rFonts w:ascii="Palatino Linotype" w:hAnsi="Palatino Linotype" w:cs="Times New Roman"/>
          <w:i/>
          <w:iCs/>
          <w:sz w:val="20"/>
          <w:szCs w:val="20"/>
        </w:rPr>
        <w:t>odeksu postępowania administracyjnego</w:t>
      </w:r>
      <w:r w:rsidR="00EA6434" w:rsidRPr="00CD657F">
        <w:rPr>
          <w:rFonts w:ascii="Palatino Linotype" w:hAnsi="Palatino Linotype" w:cs="Times New Roman"/>
          <w:sz w:val="20"/>
          <w:szCs w:val="20"/>
        </w:rPr>
        <w:t xml:space="preserve"> przed upływem terminu </w:t>
      </w:r>
      <w:r w:rsidR="00F8725F">
        <w:rPr>
          <w:rFonts w:ascii="Palatino Linotype" w:hAnsi="Palatino Linotype" w:cs="Times New Roman"/>
          <w:sz w:val="20"/>
          <w:szCs w:val="20"/>
        </w:rPr>
        <w:t xml:space="preserve">       </w:t>
      </w:r>
      <w:r w:rsidR="00140654">
        <w:rPr>
          <w:rFonts w:ascii="Palatino Linotype" w:hAnsi="Palatino Linotype" w:cs="Times New Roman"/>
          <w:sz w:val="20"/>
          <w:szCs w:val="20"/>
        </w:rPr>
        <w:t xml:space="preserve">                  </w:t>
      </w:r>
      <w:r w:rsidR="00F8725F">
        <w:rPr>
          <w:rFonts w:ascii="Palatino Linotype" w:hAnsi="Palatino Linotype" w:cs="Times New Roman"/>
          <w:sz w:val="20"/>
          <w:szCs w:val="20"/>
        </w:rPr>
        <w:t xml:space="preserve">    </w:t>
      </w:r>
      <w:r w:rsidR="00140654">
        <w:rPr>
          <w:rFonts w:ascii="Palatino Linotype" w:hAnsi="Palatino Linotype" w:cs="Times New Roman"/>
          <w:sz w:val="20"/>
          <w:szCs w:val="20"/>
        </w:rPr>
        <w:t xml:space="preserve">            </w:t>
      </w:r>
      <w:r w:rsidR="00F8725F">
        <w:rPr>
          <w:rFonts w:ascii="Palatino Linotype" w:hAnsi="Palatino Linotype" w:cs="Times New Roman"/>
          <w:sz w:val="20"/>
          <w:szCs w:val="20"/>
        </w:rPr>
        <w:t xml:space="preserve">  </w:t>
      </w:r>
      <w:r w:rsidR="00EA6434" w:rsidRPr="00CD657F">
        <w:rPr>
          <w:rFonts w:ascii="Palatino Linotype" w:hAnsi="Palatino Linotype" w:cs="Times New Roman"/>
          <w:sz w:val="20"/>
          <w:szCs w:val="20"/>
        </w:rPr>
        <w:t>do wniesienia odwołania decyzja nie ulega wykonaniu. Wniesienie odwołania w terminie wstrzymuje wykonanie decyzji.</w:t>
      </w:r>
    </w:p>
    <w:p w14:paraId="77B3F53A" w14:textId="25F7BBEC" w:rsidR="00EA6434" w:rsidRPr="00CD657F" w:rsidRDefault="00E63C6F" w:rsidP="0036794F">
      <w:pPr>
        <w:pStyle w:val="Akapitzlist"/>
        <w:ind w:left="0"/>
        <w:jc w:val="both"/>
        <w:rPr>
          <w:rFonts w:ascii="Palatino Linotype" w:hAnsi="Palatino Linotype"/>
          <w:sz w:val="20"/>
          <w:szCs w:val="20"/>
        </w:rPr>
      </w:pPr>
      <w:r w:rsidRPr="00CD657F">
        <w:rPr>
          <w:rFonts w:ascii="Palatino Linotype" w:hAnsi="Palatino Linotype" w:cs="Times New Roman"/>
          <w:sz w:val="20"/>
          <w:szCs w:val="20"/>
        </w:rPr>
        <w:t>5.  Z</w:t>
      </w:r>
      <w:r w:rsidR="00EA6434" w:rsidRPr="00CD657F">
        <w:rPr>
          <w:rFonts w:ascii="Palatino Linotype" w:hAnsi="Palatino Linotype" w:cs="Times New Roman"/>
          <w:sz w:val="20"/>
          <w:szCs w:val="20"/>
        </w:rPr>
        <w:t xml:space="preserve">godnie z art. 7 ust. 1 i 3 ustawy o informowaniu o cenach towarów i usług, przedsiębiorca uiszcza karę pieniężną </w:t>
      </w:r>
      <w:r w:rsidR="00EA6434" w:rsidRPr="00CD657F">
        <w:rPr>
          <w:rFonts w:ascii="Palatino Linotype" w:hAnsi="Palatino Linotype" w:cs="Times New Roman"/>
          <w:b/>
          <w:bCs/>
          <w:sz w:val="20"/>
          <w:szCs w:val="20"/>
        </w:rPr>
        <w:t xml:space="preserve">na rachunek bankowy Wojewódzkiego Inspektoratu Inspekcji Handlowej </w:t>
      </w:r>
      <w:r w:rsidR="00F8725F">
        <w:rPr>
          <w:rFonts w:ascii="Palatino Linotype" w:hAnsi="Palatino Linotype" w:cs="Times New Roman"/>
          <w:b/>
          <w:bCs/>
          <w:sz w:val="20"/>
          <w:szCs w:val="20"/>
        </w:rPr>
        <w:t xml:space="preserve">                        </w:t>
      </w:r>
      <w:r w:rsidR="00EA6434" w:rsidRPr="00CD657F">
        <w:rPr>
          <w:rFonts w:ascii="Palatino Linotype" w:hAnsi="Palatino Linotype" w:cs="Times New Roman"/>
          <w:b/>
          <w:bCs/>
          <w:sz w:val="20"/>
          <w:szCs w:val="20"/>
        </w:rPr>
        <w:t>w Kielcach: NBP O/O KIELCE 42 1010 1238 0804 2222 3100 0000 w terminie 7 dni</w:t>
      </w:r>
      <w:r w:rsidR="00EA6434" w:rsidRPr="00CD657F">
        <w:rPr>
          <w:rFonts w:ascii="Palatino Linotype" w:hAnsi="Palatino Linotype" w:cs="Times New Roman"/>
          <w:sz w:val="20"/>
          <w:szCs w:val="20"/>
        </w:rPr>
        <w:t xml:space="preserve"> od dnia, w którym decyzja o nałożeniu kary pieniężnej stała się ostateczna. Kary pieniężne stanowią dochód budżetu państwa.</w:t>
      </w:r>
    </w:p>
    <w:p w14:paraId="4DD3A48F" w14:textId="77777777" w:rsidR="00EA6434" w:rsidRPr="00CD657F" w:rsidRDefault="00EA6434" w:rsidP="00EA6434">
      <w:pPr>
        <w:pStyle w:val="Akapitzlist"/>
        <w:jc w:val="both"/>
        <w:rPr>
          <w:rFonts w:ascii="Palatino Linotype" w:hAnsi="Palatino Linotype" w:cs="Times New Roman"/>
          <w:sz w:val="20"/>
          <w:szCs w:val="20"/>
        </w:rPr>
      </w:pPr>
    </w:p>
    <w:p w14:paraId="4B5CF0C5" w14:textId="16C49091" w:rsidR="00EA6434" w:rsidRPr="00CD657F" w:rsidRDefault="00E63C6F" w:rsidP="0000474B">
      <w:pPr>
        <w:jc w:val="both"/>
        <w:rPr>
          <w:rFonts w:ascii="Palatino Linotype" w:hAnsi="Palatino Linotype"/>
          <w:sz w:val="20"/>
          <w:szCs w:val="20"/>
        </w:rPr>
      </w:pPr>
      <w:r w:rsidRPr="00CD657F">
        <w:rPr>
          <w:rFonts w:ascii="Palatino Linotype" w:hAnsi="Palatino Linotype" w:cs="Times New Roman"/>
          <w:sz w:val="20"/>
          <w:szCs w:val="20"/>
        </w:rPr>
        <w:t xml:space="preserve">6. </w:t>
      </w:r>
      <w:r w:rsidR="00EA6434" w:rsidRPr="00CD657F">
        <w:rPr>
          <w:rFonts w:ascii="Palatino Linotype" w:hAnsi="Palatino Linotype" w:cs="Times New Roman"/>
          <w:sz w:val="20"/>
          <w:szCs w:val="20"/>
        </w:rPr>
        <w:t>Do należności pieniężnych nie uiszczonych w terminie stosuje się odpowiednio przepisy działu III Ustawy z dnia 29 sierpnia 1997 r. –</w:t>
      </w:r>
      <w:r w:rsidR="00EA6434" w:rsidRPr="00775856">
        <w:rPr>
          <w:rFonts w:ascii="Palatino Linotype" w:hAnsi="Palatino Linotype" w:cs="Times New Roman"/>
          <w:i/>
          <w:sz w:val="20"/>
          <w:szCs w:val="20"/>
        </w:rPr>
        <w:t xml:space="preserve"> Ordynacja podatkowa (Dz. U.</w:t>
      </w:r>
      <w:r w:rsidR="00CD657F" w:rsidRPr="00775856">
        <w:rPr>
          <w:rFonts w:ascii="Palatino Linotype" w:hAnsi="Palatino Linotype" w:cs="Times New Roman"/>
          <w:i/>
          <w:sz w:val="20"/>
          <w:szCs w:val="20"/>
        </w:rPr>
        <w:t xml:space="preserve"> </w:t>
      </w:r>
      <w:r w:rsidR="00EA6434" w:rsidRPr="00775856">
        <w:rPr>
          <w:rFonts w:ascii="Palatino Linotype" w:hAnsi="Palatino Linotype" w:cs="Times New Roman"/>
          <w:i/>
          <w:sz w:val="20"/>
          <w:szCs w:val="20"/>
        </w:rPr>
        <w:t>z 2019 r., poz. 900,</w:t>
      </w:r>
      <w:r w:rsidR="00140654">
        <w:rPr>
          <w:rFonts w:ascii="Palatino Linotype" w:hAnsi="Palatino Linotype" w:cs="Times New Roman"/>
          <w:i/>
          <w:sz w:val="20"/>
          <w:szCs w:val="20"/>
        </w:rPr>
        <w:t xml:space="preserve">                                                            </w:t>
      </w:r>
      <w:r w:rsidR="00EA6434" w:rsidRPr="00775856">
        <w:rPr>
          <w:rFonts w:ascii="Palatino Linotype" w:hAnsi="Palatino Linotype" w:cs="Times New Roman"/>
          <w:i/>
          <w:sz w:val="20"/>
          <w:szCs w:val="20"/>
        </w:rPr>
        <w:t xml:space="preserve"> t</w:t>
      </w:r>
      <w:r w:rsidR="002520CA" w:rsidRPr="00775856">
        <w:rPr>
          <w:rFonts w:ascii="Palatino Linotype" w:hAnsi="Palatino Linotype" w:cs="Times New Roman"/>
          <w:i/>
          <w:sz w:val="20"/>
          <w:szCs w:val="20"/>
        </w:rPr>
        <w:t>j</w:t>
      </w:r>
      <w:r w:rsidR="00EA6434" w:rsidRPr="00775856">
        <w:rPr>
          <w:rFonts w:ascii="Palatino Linotype" w:hAnsi="Palatino Linotype" w:cs="Times New Roman"/>
          <w:i/>
          <w:sz w:val="20"/>
          <w:szCs w:val="20"/>
        </w:rPr>
        <w:t>. z dnia 14.05.2019r. ze zm.).</w:t>
      </w:r>
    </w:p>
    <w:p w14:paraId="478D81D8" w14:textId="05CB5D19" w:rsidR="00EA6434" w:rsidRPr="00CD657F" w:rsidRDefault="00EA6434" w:rsidP="00B06D23">
      <w:pPr>
        <w:rPr>
          <w:rFonts w:ascii="Palatino Linotype" w:hAnsi="Palatino Linotype" w:cs="Times New Roman"/>
          <w:sz w:val="20"/>
          <w:szCs w:val="20"/>
        </w:rPr>
      </w:pPr>
    </w:p>
    <w:p w14:paraId="1ABB11DD" w14:textId="77777777" w:rsidR="00340F56" w:rsidRDefault="00340F56" w:rsidP="00C11077">
      <w:pPr>
        <w:pStyle w:val="LO-Normal"/>
      </w:pPr>
    </w:p>
    <w:p w14:paraId="15A90F53" w14:textId="77777777" w:rsidR="00816BE3" w:rsidRDefault="00816BE3" w:rsidP="00C11077">
      <w:pPr>
        <w:pStyle w:val="LO-Normal"/>
      </w:pPr>
    </w:p>
    <w:p w14:paraId="6A24E0DD" w14:textId="77777777" w:rsidR="00820B59" w:rsidRDefault="00820B59" w:rsidP="00C11077">
      <w:pPr>
        <w:pStyle w:val="LO-Normal"/>
      </w:pPr>
    </w:p>
    <w:p w14:paraId="23D35FC5" w14:textId="77777777" w:rsidR="00820B59" w:rsidRDefault="00820B59" w:rsidP="00C11077">
      <w:pPr>
        <w:pStyle w:val="LO-Normal"/>
      </w:pPr>
    </w:p>
    <w:p w14:paraId="42F0834C" w14:textId="77777777" w:rsidR="003C46B8" w:rsidRDefault="003C46B8" w:rsidP="003C46B8">
      <w:pPr>
        <w:spacing w:line="360" w:lineRule="auto"/>
        <w:jc w:val="right"/>
        <w:rPr>
          <w:rFonts w:ascii="Palatino Linotype" w:hAnsi="Palatino Linotype" w:cs="Palatino Linotype"/>
          <w:bCs/>
          <w:i/>
          <w:iCs/>
        </w:rPr>
      </w:pPr>
      <w:r>
        <w:rPr>
          <w:rFonts w:ascii="Palatino Linotype" w:hAnsi="Palatino Linotype" w:cs="Palatino Linotype"/>
          <w:bCs/>
          <w:i/>
          <w:iCs/>
        </w:rPr>
        <w:t>Świętokrzyski Wojewódzki Inspektor Inspekcji Handlowej</w:t>
      </w:r>
    </w:p>
    <w:p w14:paraId="1FE9DE44" w14:textId="77777777" w:rsidR="003C46B8" w:rsidRDefault="003C46B8" w:rsidP="003C46B8">
      <w:pPr>
        <w:spacing w:line="360" w:lineRule="auto"/>
        <w:jc w:val="right"/>
        <w:rPr>
          <w:rFonts w:ascii="Palatino Linotype" w:hAnsi="Palatino Linotype" w:cs="Palatino Linotype"/>
          <w:bCs/>
          <w:i/>
          <w:iCs/>
        </w:rPr>
      </w:pPr>
      <w:r>
        <w:rPr>
          <w:rFonts w:ascii="Palatino Linotype" w:hAnsi="Palatino Linotype" w:cs="Palatino Linotype"/>
          <w:bCs/>
          <w:i/>
          <w:iCs/>
        </w:rPr>
        <w:t xml:space="preserve">mgr inż. Urszula </w:t>
      </w:r>
      <w:proofErr w:type="spellStart"/>
      <w:r>
        <w:rPr>
          <w:rFonts w:ascii="Palatino Linotype" w:hAnsi="Palatino Linotype" w:cs="Palatino Linotype"/>
          <w:bCs/>
          <w:i/>
          <w:iCs/>
        </w:rPr>
        <w:t>Łutczyk</w:t>
      </w:r>
      <w:proofErr w:type="spellEnd"/>
    </w:p>
    <w:p w14:paraId="20871A74" w14:textId="7A0EA1FD" w:rsidR="00776EAD" w:rsidRDefault="00776EAD" w:rsidP="00C11077">
      <w:pPr>
        <w:pStyle w:val="LO-Normal"/>
      </w:pPr>
      <w:bookmarkStart w:id="4" w:name="_GoBack"/>
      <w:bookmarkEnd w:id="4"/>
    </w:p>
    <w:p w14:paraId="1E695C8D" w14:textId="77777777" w:rsidR="00776EAD" w:rsidRDefault="00776EAD" w:rsidP="00C11077">
      <w:pPr>
        <w:pStyle w:val="LO-Normal"/>
      </w:pPr>
    </w:p>
    <w:p w14:paraId="25AA8885" w14:textId="77777777" w:rsidR="00C843D6" w:rsidRDefault="00C843D6" w:rsidP="00C11077">
      <w:pPr>
        <w:pStyle w:val="LO-Normal"/>
      </w:pPr>
    </w:p>
    <w:p w14:paraId="30E0F4D1" w14:textId="77777777" w:rsidR="007E58B9" w:rsidRDefault="00091F21" w:rsidP="00EB0204">
      <w:pPr>
        <w:pStyle w:val="LO-Normal"/>
        <w:jc w:val="both"/>
        <w:rPr>
          <w:sz w:val="18"/>
          <w:szCs w:val="18"/>
          <w:u w:val="single"/>
        </w:rPr>
      </w:pPr>
      <w:r w:rsidRPr="00C11077">
        <w:rPr>
          <w:sz w:val="18"/>
          <w:szCs w:val="18"/>
          <w:u w:val="single"/>
        </w:rPr>
        <w:t>Otrzymują:</w:t>
      </w:r>
    </w:p>
    <w:p w14:paraId="411CCA38" w14:textId="15CD103B" w:rsidR="007E58B9" w:rsidRPr="007E58B9" w:rsidRDefault="007E58B9" w:rsidP="00EB0204">
      <w:pPr>
        <w:pStyle w:val="LO-Normal"/>
        <w:jc w:val="both"/>
        <w:rPr>
          <w:rFonts w:ascii="Palatino Linotype" w:hAnsi="Palatino Linotype"/>
          <w:sz w:val="18"/>
          <w:szCs w:val="18"/>
          <w:u w:val="single"/>
        </w:rPr>
      </w:pPr>
      <w:r w:rsidRPr="007E58B9">
        <w:rPr>
          <w:rFonts w:ascii="Palatino Linotype" w:hAnsi="Palatino Linotype"/>
          <w:sz w:val="18"/>
          <w:szCs w:val="18"/>
        </w:rPr>
        <w:t>1</w:t>
      </w:r>
      <w:r w:rsidR="00AE2212">
        <w:rPr>
          <w:rFonts w:ascii="Palatino Linotype" w:hAnsi="Palatino Linotype"/>
          <w:sz w:val="18"/>
          <w:szCs w:val="18"/>
        </w:rPr>
        <w:t>.</w:t>
      </w:r>
      <w:r w:rsidR="00EB0204">
        <w:rPr>
          <w:rFonts w:ascii="Palatino Linotype" w:hAnsi="Palatino Linotype"/>
          <w:sz w:val="18"/>
          <w:szCs w:val="18"/>
        </w:rPr>
        <w:t xml:space="preserve"> </w:t>
      </w:r>
      <w:r w:rsidR="00140654">
        <w:rPr>
          <w:rFonts w:ascii="Palatino Linotype" w:hAnsi="Palatino Linotype"/>
          <w:sz w:val="18"/>
          <w:szCs w:val="18"/>
        </w:rPr>
        <w:t xml:space="preserve">Sylwia Grochowska przedsiębiorca prowadząca działalność gospodarczą pod firmą: </w:t>
      </w:r>
      <w:r w:rsidR="00AE2212">
        <w:rPr>
          <w:rFonts w:ascii="Palatino Linotype" w:hAnsi="Palatino Linotype"/>
          <w:sz w:val="18"/>
          <w:szCs w:val="18"/>
        </w:rPr>
        <w:t>Sylwia Grochowska ”GROSS” Kosmetyki, art. chemiczne, ul. Konecka nr 93, 26-230 Radoszyce</w:t>
      </w:r>
      <w:r w:rsidR="0051697B">
        <w:rPr>
          <w:rFonts w:ascii="Palatino Linotype" w:eastAsia="Arial Unicode MS" w:hAnsi="Palatino Linotype"/>
          <w:bCs/>
        </w:rPr>
        <w:t xml:space="preserve"> </w:t>
      </w:r>
    </w:p>
    <w:p w14:paraId="0886AD73" w14:textId="19A093AE" w:rsidR="004706AA" w:rsidRDefault="00091F21" w:rsidP="00EB0204">
      <w:pPr>
        <w:pStyle w:val="LO-Normal"/>
        <w:jc w:val="both"/>
        <w:rPr>
          <w:sz w:val="20"/>
          <w:szCs w:val="20"/>
        </w:rPr>
      </w:pPr>
      <w:r w:rsidRPr="00091F21">
        <w:rPr>
          <w:sz w:val="20"/>
          <w:szCs w:val="20"/>
        </w:rPr>
        <w:t>2.</w:t>
      </w:r>
      <w:r w:rsidR="00EB0204">
        <w:rPr>
          <w:sz w:val="20"/>
          <w:szCs w:val="20"/>
        </w:rPr>
        <w:t xml:space="preserve"> </w:t>
      </w:r>
      <w:r w:rsidR="00CE6CE1">
        <w:rPr>
          <w:sz w:val="20"/>
          <w:szCs w:val="20"/>
        </w:rPr>
        <w:t xml:space="preserve"> </w:t>
      </w:r>
      <w:r w:rsidR="00EB0204">
        <w:rPr>
          <w:sz w:val="20"/>
          <w:szCs w:val="20"/>
        </w:rPr>
        <w:t xml:space="preserve"> A</w:t>
      </w:r>
      <w:r w:rsidRPr="00091F21">
        <w:rPr>
          <w:sz w:val="20"/>
          <w:szCs w:val="20"/>
        </w:rPr>
        <w:t>/a</w:t>
      </w:r>
      <w:r w:rsidR="00EB0204">
        <w:rPr>
          <w:sz w:val="20"/>
          <w:szCs w:val="20"/>
        </w:rPr>
        <w:t>.</w:t>
      </w:r>
    </w:p>
    <w:p w14:paraId="0856DC96" w14:textId="77777777" w:rsidR="0000474B" w:rsidRDefault="0000474B" w:rsidP="00C11077">
      <w:pPr>
        <w:pStyle w:val="LO-Normal"/>
        <w:rPr>
          <w:sz w:val="20"/>
          <w:szCs w:val="20"/>
        </w:rPr>
      </w:pPr>
    </w:p>
    <w:p w14:paraId="7E2C395F" w14:textId="5900BA67" w:rsidR="00EB0204" w:rsidRPr="00C843D6" w:rsidRDefault="00EB0204" w:rsidP="00D458A5">
      <w:pPr>
        <w:pStyle w:val="Stopka"/>
        <w:rPr>
          <w:rFonts w:ascii="Palatino Linotype" w:hAnsi="Palatino Linotype"/>
          <w:sz w:val="16"/>
          <w:szCs w:val="16"/>
        </w:rPr>
      </w:pPr>
      <w:r>
        <w:rPr>
          <w:rFonts w:ascii="Palatino Linotype" w:hAnsi="Palatino Linotype"/>
          <w:sz w:val="16"/>
          <w:szCs w:val="16"/>
        </w:rPr>
        <w:t xml:space="preserve"> </w:t>
      </w:r>
    </w:p>
    <w:p w14:paraId="6097FB0E" w14:textId="77777777" w:rsidR="00D458A5" w:rsidRPr="00C843D6" w:rsidRDefault="00D458A5" w:rsidP="00091F21">
      <w:pPr>
        <w:rPr>
          <w:rFonts w:ascii="Palatino Linotype" w:hAnsi="Palatino Linotype" w:cs="Times New Roman"/>
          <w:sz w:val="16"/>
          <w:szCs w:val="16"/>
        </w:rPr>
      </w:pPr>
    </w:p>
    <w:sectPr w:rsidR="00D458A5" w:rsidRPr="00C843D6" w:rsidSect="00407C9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3B9D3" w14:textId="77777777" w:rsidR="004E3C54" w:rsidRDefault="004E3C54">
      <w:pPr>
        <w:spacing w:after="0" w:line="240" w:lineRule="auto"/>
      </w:pPr>
      <w:r>
        <w:separator/>
      </w:r>
    </w:p>
  </w:endnote>
  <w:endnote w:type="continuationSeparator" w:id="0">
    <w:p w14:paraId="6FA0BBFA" w14:textId="77777777" w:rsidR="004E3C54" w:rsidRDefault="004E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07681"/>
      <w:docPartObj>
        <w:docPartGallery w:val="Page Numbers (Bottom of Page)"/>
        <w:docPartUnique/>
      </w:docPartObj>
    </w:sdtPr>
    <w:sdtEndPr>
      <w:rPr>
        <w:rFonts w:ascii="Times New Roman" w:hAnsi="Times New Roman" w:cs="Times New Roman"/>
      </w:rPr>
    </w:sdtEndPr>
    <w:sdtContent>
      <w:p w14:paraId="02DCEA27" w14:textId="77777777" w:rsidR="009416D9" w:rsidRPr="002558AF" w:rsidRDefault="009416D9">
        <w:pPr>
          <w:pStyle w:val="Stopka"/>
          <w:jc w:val="center"/>
          <w:rPr>
            <w:rFonts w:ascii="Times New Roman" w:hAnsi="Times New Roman" w:cs="Times New Roman"/>
          </w:rPr>
        </w:pPr>
        <w:r w:rsidRPr="002558AF">
          <w:rPr>
            <w:rFonts w:ascii="Times New Roman" w:hAnsi="Times New Roman" w:cs="Times New Roman"/>
          </w:rPr>
          <w:fldChar w:fldCharType="begin"/>
        </w:r>
        <w:r w:rsidRPr="002558AF">
          <w:rPr>
            <w:rFonts w:ascii="Times New Roman" w:hAnsi="Times New Roman" w:cs="Times New Roman"/>
          </w:rPr>
          <w:instrText>PAGE   \* MERGEFORMAT</w:instrText>
        </w:r>
        <w:r w:rsidRPr="002558AF">
          <w:rPr>
            <w:rFonts w:ascii="Times New Roman" w:hAnsi="Times New Roman" w:cs="Times New Roman"/>
          </w:rPr>
          <w:fldChar w:fldCharType="separate"/>
        </w:r>
        <w:r w:rsidR="003C46B8">
          <w:rPr>
            <w:rFonts w:ascii="Times New Roman" w:hAnsi="Times New Roman" w:cs="Times New Roman"/>
            <w:noProof/>
          </w:rPr>
          <w:t>8</w:t>
        </w:r>
        <w:r w:rsidRPr="002558AF">
          <w:rPr>
            <w:rFonts w:ascii="Times New Roman" w:hAnsi="Times New Roman" w:cs="Times New Roman"/>
          </w:rPr>
          <w:fldChar w:fldCharType="end"/>
        </w:r>
      </w:p>
    </w:sdtContent>
  </w:sdt>
  <w:p w14:paraId="700F895F" w14:textId="77777777" w:rsidR="009416D9" w:rsidRDefault="009416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ED7F0" w14:textId="77777777" w:rsidR="004E3C54" w:rsidRDefault="004E3C54">
      <w:pPr>
        <w:spacing w:after="0" w:line="240" w:lineRule="auto"/>
      </w:pPr>
      <w:r>
        <w:separator/>
      </w:r>
    </w:p>
  </w:footnote>
  <w:footnote w:type="continuationSeparator" w:id="0">
    <w:p w14:paraId="46781266" w14:textId="77777777" w:rsidR="004E3C54" w:rsidRDefault="004E3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0"/>
        </w:tabs>
        <w:ind w:left="786" w:hanging="360"/>
      </w:pPr>
      <w:rPr>
        <w:rFonts w:ascii="Palatino Linotype" w:hAnsi="Palatino Linotype" w:cs="Palatino Linotype"/>
        <w:sz w:val="22"/>
        <w:szCs w:val="22"/>
      </w:rPr>
    </w:lvl>
    <w:lvl w:ilvl="1">
      <w:start w:val="1"/>
      <w:numFmt w:val="lowerLetter"/>
      <w:lvlText w:val="%2."/>
      <w:lvlJc w:val="left"/>
      <w:pPr>
        <w:tabs>
          <w:tab w:val="num" w:pos="0"/>
        </w:tabs>
        <w:ind w:left="1445" w:hanging="360"/>
      </w:pPr>
    </w:lvl>
    <w:lvl w:ilvl="2">
      <w:start w:val="1"/>
      <w:numFmt w:val="lowerRoman"/>
      <w:lvlText w:val="%3."/>
      <w:lvlJc w:val="right"/>
      <w:pPr>
        <w:tabs>
          <w:tab w:val="num" w:pos="0"/>
        </w:tabs>
        <w:ind w:left="2165" w:hanging="180"/>
      </w:pPr>
    </w:lvl>
    <w:lvl w:ilvl="3">
      <w:start w:val="1"/>
      <w:numFmt w:val="decimal"/>
      <w:lvlText w:val="%4."/>
      <w:lvlJc w:val="left"/>
      <w:pPr>
        <w:tabs>
          <w:tab w:val="num" w:pos="0"/>
        </w:tabs>
        <w:ind w:left="2885" w:hanging="360"/>
      </w:pPr>
    </w:lvl>
    <w:lvl w:ilvl="4">
      <w:start w:val="1"/>
      <w:numFmt w:val="lowerLetter"/>
      <w:lvlText w:val="%5."/>
      <w:lvlJc w:val="left"/>
      <w:pPr>
        <w:tabs>
          <w:tab w:val="num" w:pos="0"/>
        </w:tabs>
        <w:ind w:left="3605" w:hanging="360"/>
      </w:pPr>
    </w:lvl>
    <w:lvl w:ilvl="5">
      <w:start w:val="1"/>
      <w:numFmt w:val="lowerRoman"/>
      <w:lvlText w:val="%6."/>
      <w:lvlJc w:val="right"/>
      <w:pPr>
        <w:tabs>
          <w:tab w:val="num" w:pos="0"/>
        </w:tabs>
        <w:ind w:left="4325" w:hanging="180"/>
      </w:pPr>
    </w:lvl>
    <w:lvl w:ilvl="6">
      <w:start w:val="1"/>
      <w:numFmt w:val="decimal"/>
      <w:lvlText w:val="%7."/>
      <w:lvlJc w:val="left"/>
      <w:pPr>
        <w:tabs>
          <w:tab w:val="num" w:pos="0"/>
        </w:tabs>
        <w:ind w:left="5045" w:hanging="360"/>
      </w:pPr>
    </w:lvl>
    <w:lvl w:ilvl="7">
      <w:start w:val="1"/>
      <w:numFmt w:val="lowerLetter"/>
      <w:lvlText w:val="%8."/>
      <w:lvlJc w:val="left"/>
      <w:pPr>
        <w:tabs>
          <w:tab w:val="num" w:pos="0"/>
        </w:tabs>
        <w:ind w:left="5765" w:hanging="360"/>
      </w:pPr>
    </w:lvl>
    <w:lvl w:ilvl="8">
      <w:start w:val="1"/>
      <w:numFmt w:val="lowerRoman"/>
      <w:lvlText w:val="%9."/>
      <w:lvlJc w:val="right"/>
      <w:pPr>
        <w:tabs>
          <w:tab w:val="num" w:pos="0"/>
        </w:tabs>
        <w:ind w:left="6485" w:hanging="180"/>
      </w:pPr>
    </w:lvl>
  </w:abstractNum>
  <w:abstractNum w:abstractNumId="1">
    <w:nsid w:val="06BE52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6243CF"/>
    <w:multiLevelType w:val="hybridMultilevel"/>
    <w:tmpl w:val="32263F9E"/>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0C7E72BA"/>
    <w:multiLevelType w:val="hybridMultilevel"/>
    <w:tmpl w:val="45BC98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493D66"/>
    <w:multiLevelType w:val="hybridMultilevel"/>
    <w:tmpl w:val="D388C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EA2AB3"/>
    <w:multiLevelType w:val="multilevel"/>
    <w:tmpl w:val="AE9E73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99869FD"/>
    <w:multiLevelType w:val="hybridMultilevel"/>
    <w:tmpl w:val="DDB4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6B340A"/>
    <w:multiLevelType w:val="hybridMultilevel"/>
    <w:tmpl w:val="4348A6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3AD669D5"/>
    <w:multiLevelType w:val="multilevel"/>
    <w:tmpl w:val="00000002"/>
    <w:lvl w:ilvl="0">
      <w:start w:val="1"/>
      <w:numFmt w:val="bullet"/>
      <w:lvlText w:val=""/>
      <w:lvlJc w:val="left"/>
      <w:pPr>
        <w:tabs>
          <w:tab w:val="num" w:pos="360"/>
        </w:tabs>
        <w:ind w:left="360" w:hanging="360"/>
      </w:pPr>
      <w:rPr>
        <w:rFonts w:ascii="Symbol" w:hAnsi="Symbol" w:cs="Times New Roman"/>
        <w:szCs w:val="24"/>
      </w:rPr>
    </w:lvl>
    <w:lvl w:ilvl="1">
      <w:start w:val="1"/>
      <w:numFmt w:val="bullet"/>
      <w:lvlText w:val=""/>
      <w:lvlJc w:val="left"/>
      <w:pPr>
        <w:tabs>
          <w:tab w:val="num" w:pos="720"/>
        </w:tabs>
        <w:ind w:left="720" w:hanging="360"/>
      </w:pPr>
      <w:rPr>
        <w:rFonts w:ascii="Symbol" w:hAnsi="Symbol" w:cs="Times New Roman"/>
        <w:szCs w:val="24"/>
      </w:rPr>
    </w:lvl>
    <w:lvl w:ilvl="2">
      <w:start w:val="1"/>
      <w:numFmt w:val="bullet"/>
      <w:lvlText w:val=""/>
      <w:lvlJc w:val="left"/>
      <w:pPr>
        <w:tabs>
          <w:tab w:val="num" w:pos="1080"/>
        </w:tabs>
        <w:ind w:left="1080" w:hanging="360"/>
      </w:pPr>
      <w:rPr>
        <w:rFonts w:ascii="Symbol" w:hAnsi="Symbol" w:cs="Times New Roman"/>
        <w:szCs w:val="24"/>
      </w:rPr>
    </w:lvl>
    <w:lvl w:ilvl="3">
      <w:start w:val="1"/>
      <w:numFmt w:val="bullet"/>
      <w:lvlText w:val=""/>
      <w:lvlJc w:val="left"/>
      <w:pPr>
        <w:tabs>
          <w:tab w:val="num" w:pos="1440"/>
        </w:tabs>
        <w:ind w:left="1440" w:hanging="360"/>
      </w:pPr>
      <w:rPr>
        <w:rFonts w:ascii="Symbol" w:hAnsi="Symbol" w:cs="Times New Roman"/>
        <w:szCs w:val="24"/>
      </w:rPr>
    </w:lvl>
    <w:lvl w:ilvl="4">
      <w:start w:val="1"/>
      <w:numFmt w:val="bullet"/>
      <w:lvlText w:val=""/>
      <w:lvlJc w:val="left"/>
      <w:pPr>
        <w:tabs>
          <w:tab w:val="num" w:pos="1800"/>
        </w:tabs>
        <w:ind w:left="1800" w:hanging="360"/>
      </w:pPr>
      <w:rPr>
        <w:rFonts w:ascii="Symbol" w:hAnsi="Symbol" w:cs="Times New Roman"/>
        <w:szCs w:val="24"/>
      </w:rPr>
    </w:lvl>
    <w:lvl w:ilvl="5">
      <w:start w:val="1"/>
      <w:numFmt w:val="bullet"/>
      <w:lvlText w:val=""/>
      <w:lvlJc w:val="left"/>
      <w:pPr>
        <w:tabs>
          <w:tab w:val="num" w:pos="2160"/>
        </w:tabs>
        <w:ind w:left="2160" w:hanging="360"/>
      </w:pPr>
      <w:rPr>
        <w:rFonts w:ascii="Symbol" w:hAnsi="Symbol" w:cs="Times New Roman"/>
        <w:szCs w:val="24"/>
      </w:rPr>
    </w:lvl>
    <w:lvl w:ilvl="6">
      <w:start w:val="1"/>
      <w:numFmt w:val="bullet"/>
      <w:lvlText w:val=""/>
      <w:lvlJc w:val="left"/>
      <w:pPr>
        <w:tabs>
          <w:tab w:val="num" w:pos="2520"/>
        </w:tabs>
        <w:ind w:left="2520" w:hanging="360"/>
      </w:pPr>
      <w:rPr>
        <w:rFonts w:ascii="Symbol" w:hAnsi="Symbol" w:cs="Times New Roman"/>
        <w:szCs w:val="24"/>
      </w:rPr>
    </w:lvl>
    <w:lvl w:ilvl="7">
      <w:start w:val="1"/>
      <w:numFmt w:val="bullet"/>
      <w:lvlText w:val=""/>
      <w:lvlJc w:val="left"/>
      <w:pPr>
        <w:tabs>
          <w:tab w:val="num" w:pos="2880"/>
        </w:tabs>
        <w:ind w:left="2880" w:hanging="360"/>
      </w:pPr>
      <w:rPr>
        <w:rFonts w:ascii="Symbol" w:hAnsi="Symbol" w:cs="Times New Roman"/>
        <w:szCs w:val="24"/>
      </w:rPr>
    </w:lvl>
    <w:lvl w:ilvl="8">
      <w:start w:val="1"/>
      <w:numFmt w:val="bullet"/>
      <w:lvlText w:val=""/>
      <w:lvlJc w:val="left"/>
      <w:pPr>
        <w:tabs>
          <w:tab w:val="num" w:pos="3240"/>
        </w:tabs>
        <w:ind w:left="3240" w:hanging="360"/>
      </w:pPr>
      <w:rPr>
        <w:rFonts w:ascii="Symbol" w:hAnsi="Symbol" w:cs="Times New Roman"/>
        <w:szCs w:val="24"/>
      </w:rPr>
    </w:lvl>
  </w:abstractNum>
  <w:abstractNum w:abstractNumId="9">
    <w:nsid w:val="44121DFA"/>
    <w:multiLevelType w:val="multilevel"/>
    <w:tmpl w:val="00000002"/>
    <w:lvl w:ilvl="0">
      <w:start w:val="1"/>
      <w:numFmt w:val="bullet"/>
      <w:lvlText w:val=""/>
      <w:lvlJc w:val="left"/>
      <w:pPr>
        <w:tabs>
          <w:tab w:val="num" w:pos="360"/>
        </w:tabs>
        <w:ind w:left="360" w:hanging="360"/>
      </w:pPr>
      <w:rPr>
        <w:rFonts w:ascii="Symbol" w:hAnsi="Symbol" w:cs="Times New Roman"/>
        <w:szCs w:val="24"/>
      </w:rPr>
    </w:lvl>
    <w:lvl w:ilvl="1">
      <w:start w:val="1"/>
      <w:numFmt w:val="bullet"/>
      <w:lvlText w:val=""/>
      <w:lvlJc w:val="left"/>
      <w:pPr>
        <w:tabs>
          <w:tab w:val="num" w:pos="720"/>
        </w:tabs>
        <w:ind w:left="720" w:hanging="360"/>
      </w:pPr>
      <w:rPr>
        <w:rFonts w:ascii="Symbol" w:hAnsi="Symbol" w:cs="Times New Roman"/>
        <w:szCs w:val="24"/>
      </w:rPr>
    </w:lvl>
    <w:lvl w:ilvl="2">
      <w:start w:val="1"/>
      <w:numFmt w:val="bullet"/>
      <w:lvlText w:val=""/>
      <w:lvlJc w:val="left"/>
      <w:pPr>
        <w:tabs>
          <w:tab w:val="num" w:pos="1080"/>
        </w:tabs>
        <w:ind w:left="1080" w:hanging="360"/>
      </w:pPr>
      <w:rPr>
        <w:rFonts w:ascii="Symbol" w:hAnsi="Symbol" w:cs="Times New Roman"/>
        <w:szCs w:val="24"/>
      </w:rPr>
    </w:lvl>
    <w:lvl w:ilvl="3">
      <w:start w:val="1"/>
      <w:numFmt w:val="bullet"/>
      <w:lvlText w:val=""/>
      <w:lvlJc w:val="left"/>
      <w:pPr>
        <w:tabs>
          <w:tab w:val="num" w:pos="1440"/>
        </w:tabs>
        <w:ind w:left="1440" w:hanging="360"/>
      </w:pPr>
      <w:rPr>
        <w:rFonts w:ascii="Symbol" w:hAnsi="Symbol" w:cs="Times New Roman"/>
        <w:szCs w:val="24"/>
      </w:rPr>
    </w:lvl>
    <w:lvl w:ilvl="4">
      <w:start w:val="1"/>
      <w:numFmt w:val="bullet"/>
      <w:lvlText w:val=""/>
      <w:lvlJc w:val="left"/>
      <w:pPr>
        <w:tabs>
          <w:tab w:val="num" w:pos="1800"/>
        </w:tabs>
        <w:ind w:left="1800" w:hanging="360"/>
      </w:pPr>
      <w:rPr>
        <w:rFonts w:ascii="Symbol" w:hAnsi="Symbol" w:cs="Times New Roman"/>
        <w:szCs w:val="24"/>
      </w:rPr>
    </w:lvl>
    <w:lvl w:ilvl="5">
      <w:start w:val="1"/>
      <w:numFmt w:val="bullet"/>
      <w:lvlText w:val=""/>
      <w:lvlJc w:val="left"/>
      <w:pPr>
        <w:tabs>
          <w:tab w:val="num" w:pos="2160"/>
        </w:tabs>
        <w:ind w:left="2160" w:hanging="360"/>
      </w:pPr>
      <w:rPr>
        <w:rFonts w:ascii="Symbol" w:hAnsi="Symbol" w:cs="Times New Roman"/>
        <w:szCs w:val="24"/>
      </w:rPr>
    </w:lvl>
    <w:lvl w:ilvl="6">
      <w:start w:val="1"/>
      <w:numFmt w:val="bullet"/>
      <w:lvlText w:val=""/>
      <w:lvlJc w:val="left"/>
      <w:pPr>
        <w:tabs>
          <w:tab w:val="num" w:pos="2520"/>
        </w:tabs>
        <w:ind w:left="2520" w:hanging="360"/>
      </w:pPr>
      <w:rPr>
        <w:rFonts w:ascii="Symbol" w:hAnsi="Symbol" w:cs="Times New Roman"/>
        <w:szCs w:val="24"/>
      </w:rPr>
    </w:lvl>
    <w:lvl w:ilvl="7">
      <w:start w:val="1"/>
      <w:numFmt w:val="bullet"/>
      <w:lvlText w:val=""/>
      <w:lvlJc w:val="left"/>
      <w:pPr>
        <w:tabs>
          <w:tab w:val="num" w:pos="2880"/>
        </w:tabs>
        <w:ind w:left="2880" w:hanging="360"/>
      </w:pPr>
      <w:rPr>
        <w:rFonts w:ascii="Symbol" w:hAnsi="Symbol" w:cs="Times New Roman"/>
        <w:szCs w:val="24"/>
      </w:rPr>
    </w:lvl>
    <w:lvl w:ilvl="8">
      <w:start w:val="1"/>
      <w:numFmt w:val="bullet"/>
      <w:lvlText w:val=""/>
      <w:lvlJc w:val="left"/>
      <w:pPr>
        <w:tabs>
          <w:tab w:val="num" w:pos="3240"/>
        </w:tabs>
        <w:ind w:left="3240" w:hanging="360"/>
      </w:pPr>
      <w:rPr>
        <w:rFonts w:ascii="Symbol" w:hAnsi="Symbol" w:cs="Times New Roman"/>
        <w:szCs w:val="24"/>
      </w:rPr>
    </w:lvl>
  </w:abstractNum>
  <w:abstractNum w:abstractNumId="10">
    <w:nsid w:val="4C6503D4"/>
    <w:multiLevelType w:val="hybridMultilevel"/>
    <w:tmpl w:val="0114D96C"/>
    <w:lvl w:ilvl="0" w:tplc="2DD0DE2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114F09"/>
    <w:multiLevelType w:val="hybridMultilevel"/>
    <w:tmpl w:val="9548780C"/>
    <w:lvl w:ilvl="0" w:tplc="2B4438E2">
      <w:start w:val="6"/>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4DA33ED8"/>
    <w:multiLevelType w:val="hybridMultilevel"/>
    <w:tmpl w:val="A7E8E58A"/>
    <w:lvl w:ilvl="0" w:tplc="0415000F">
      <w:start w:val="1"/>
      <w:numFmt w:val="decimal"/>
      <w:lvlText w:val="%1."/>
      <w:lvlJc w:val="left"/>
      <w:pPr>
        <w:ind w:left="643" w:hanging="360"/>
      </w:pPr>
      <w:rPr>
        <w:rFonts w:hint="default"/>
      </w:rPr>
    </w:lvl>
    <w:lvl w:ilvl="1" w:tplc="04150019">
      <w:start w:val="1"/>
      <w:numFmt w:val="lowerLetter"/>
      <w:lvlText w:val="%2."/>
      <w:lvlJc w:val="left"/>
      <w:pPr>
        <w:ind w:left="950" w:hanging="360"/>
      </w:pPr>
    </w:lvl>
    <w:lvl w:ilvl="2" w:tplc="0415001B" w:tentative="1">
      <w:start w:val="1"/>
      <w:numFmt w:val="lowerRoman"/>
      <w:lvlText w:val="%3."/>
      <w:lvlJc w:val="right"/>
      <w:pPr>
        <w:ind w:left="1670" w:hanging="180"/>
      </w:pPr>
    </w:lvl>
    <w:lvl w:ilvl="3" w:tplc="0415000F" w:tentative="1">
      <w:start w:val="1"/>
      <w:numFmt w:val="decimal"/>
      <w:lvlText w:val="%4."/>
      <w:lvlJc w:val="left"/>
      <w:pPr>
        <w:ind w:left="2390" w:hanging="360"/>
      </w:pPr>
    </w:lvl>
    <w:lvl w:ilvl="4" w:tplc="04150019" w:tentative="1">
      <w:start w:val="1"/>
      <w:numFmt w:val="lowerLetter"/>
      <w:lvlText w:val="%5."/>
      <w:lvlJc w:val="left"/>
      <w:pPr>
        <w:ind w:left="3110" w:hanging="360"/>
      </w:pPr>
    </w:lvl>
    <w:lvl w:ilvl="5" w:tplc="0415001B" w:tentative="1">
      <w:start w:val="1"/>
      <w:numFmt w:val="lowerRoman"/>
      <w:lvlText w:val="%6."/>
      <w:lvlJc w:val="right"/>
      <w:pPr>
        <w:ind w:left="3830" w:hanging="180"/>
      </w:pPr>
    </w:lvl>
    <w:lvl w:ilvl="6" w:tplc="0415000F" w:tentative="1">
      <w:start w:val="1"/>
      <w:numFmt w:val="decimal"/>
      <w:lvlText w:val="%7."/>
      <w:lvlJc w:val="left"/>
      <w:pPr>
        <w:ind w:left="4550" w:hanging="360"/>
      </w:pPr>
    </w:lvl>
    <w:lvl w:ilvl="7" w:tplc="04150019" w:tentative="1">
      <w:start w:val="1"/>
      <w:numFmt w:val="lowerLetter"/>
      <w:lvlText w:val="%8."/>
      <w:lvlJc w:val="left"/>
      <w:pPr>
        <w:ind w:left="5270" w:hanging="360"/>
      </w:pPr>
    </w:lvl>
    <w:lvl w:ilvl="8" w:tplc="0415001B" w:tentative="1">
      <w:start w:val="1"/>
      <w:numFmt w:val="lowerRoman"/>
      <w:lvlText w:val="%9."/>
      <w:lvlJc w:val="right"/>
      <w:pPr>
        <w:ind w:left="5990" w:hanging="180"/>
      </w:pPr>
    </w:lvl>
  </w:abstractNum>
  <w:abstractNum w:abstractNumId="13">
    <w:nsid w:val="5439557C"/>
    <w:multiLevelType w:val="multilevel"/>
    <w:tmpl w:val="9076757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676564D9"/>
    <w:multiLevelType w:val="hybridMultilevel"/>
    <w:tmpl w:val="5E8A3482"/>
    <w:lvl w:ilvl="0" w:tplc="C6962570">
      <w:start w:val="1"/>
      <w:numFmt w:val="decimal"/>
      <w:lvlText w:val="%1."/>
      <w:lvlJc w:val="left"/>
      <w:pPr>
        <w:ind w:left="1353"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844CA5"/>
    <w:multiLevelType w:val="hybridMultilevel"/>
    <w:tmpl w:val="DE785A54"/>
    <w:lvl w:ilvl="0" w:tplc="B8B0C9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BB090E"/>
    <w:multiLevelType w:val="hybridMultilevel"/>
    <w:tmpl w:val="013CDB78"/>
    <w:lvl w:ilvl="0" w:tplc="C696257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702284"/>
    <w:multiLevelType w:val="hybridMultilevel"/>
    <w:tmpl w:val="C30C26B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10"/>
  </w:num>
  <w:num w:numId="2">
    <w:abstractNumId w:val="17"/>
  </w:num>
  <w:num w:numId="3">
    <w:abstractNumId w:val="7"/>
  </w:num>
  <w:num w:numId="4">
    <w:abstractNumId w:val="3"/>
  </w:num>
  <w:num w:numId="5">
    <w:abstractNumId w:val="12"/>
  </w:num>
  <w:num w:numId="6">
    <w:abstractNumId w:val="15"/>
  </w:num>
  <w:num w:numId="7">
    <w:abstractNumId w:val="14"/>
  </w:num>
  <w:num w:numId="8">
    <w:abstractNumId w:val="8"/>
  </w:num>
  <w:num w:numId="9">
    <w:abstractNumId w:val="16"/>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4"/>
  </w:num>
  <w:num w:numId="15">
    <w:abstractNumId w:val="2"/>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75"/>
    <w:rsid w:val="00000523"/>
    <w:rsid w:val="00000FCF"/>
    <w:rsid w:val="0000474B"/>
    <w:rsid w:val="00004A1E"/>
    <w:rsid w:val="00022B02"/>
    <w:rsid w:val="0002788A"/>
    <w:rsid w:val="000302DA"/>
    <w:rsid w:val="00031644"/>
    <w:rsid w:val="000357EB"/>
    <w:rsid w:val="00047A91"/>
    <w:rsid w:val="000510DA"/>
    <w:rsid w:val="00062938"/>
    <w:rsid w:val="000655A4"/>
    <w:rsid w:val="00066110"/>
    <w:rsid w:val="00066D44"/>
    <w:rsid w:val="00070C85"/>
    <w:rsid w:val="000744DE"/>
    <w:rsid w:val="00081D92"/>
    <w:rsid w:val="00086B10"/>
    <w:rsid w:val="00091F21"/>
    <w:rsid w:val="00093317"/>
    <w:rsid w:val="000A0D1B"/>
    <w:rsid w:val="000A3AC4"/>
    <w:rsid w:val="000A3ACC"/>
    <w:rsid w:val="000B2A81"/>
    <w:rsid w:val="000B2D81"/>
    <w:rsid w:val="000D4A6E"/>
    <w:rsid w:val="000E59C5"/>
    <w:rsid w:val="000E5CF3"/>
    <w:rsid w:val="000F3053"/>
    <w:rsid w:val="00100192"/>
    <w:rsid w:val="00101D68"/>
    <w:rsid w:val="00102EFE"/>
    <w:rsid w:val="00107499"/>
    <w:rsid w:val="00110A44"/>
    <w:rsid w:val="00110C1B"/>
    <w:rsid w:val="00111F2C"/>
    <w:rsid w:val="001123C0"/>
    <w:rsid w:val="0013431C"/>
    <w:rsid w:val="00140654"/>
    <w:rsid w:val="001439A5"/>
    <w:rsid w:val="00146A48"/>
    <w:rsid w:val="00152A59"/>
    <w:rsid w:val="00160586"/>
    <w:rsid w:val="0016201A"/>
    <w:rsid w:val="001638C9"/>
    <w:rsid w:val="00164E5B"/>
    <w:rsid w:val="00171E02"/>
    <w:rsid w:val="00177846"/>
    <w:rsid w:val="00186E07"/>
    <w:rsid w:val="00187C75"/>
    <w:rsid w:val="00190B98"/>
    <w:rsid w:val="00191F08"/>
    <w:rsid w:val="001A0245"/>
    <w:rsid w:val="001B016A"/>
    <w:rsid w:val="001B3ACE"/>
    <w:rsid w:val="001B5B3D"/>
    <w:rsid w:val="001C093A"/>
    <w:rsid w:val="001C5375"/>
    <w:rsid w:val="00200F1D"/>
    <w:rsid w:val="002064E8"/>
    <w:rsid w:val="002150B7"/>
    <w:rsid w:val="00222D69"/>
    <w:rsid w:val="00227844"/>
    <w:rsid w:val="00237D2B"/>
    <w:rsid w:val="00246FAE"/>
    <w:rsid w:val="00251814"/>
    <w:rsid w:val="002520CA"/>
    <w:rsid w:val="0026239E"/>
    <w:rsid w:val="00265771"/>
    <w:rsid w:val="00267809"/>
    <w:rsid w:val="0026787B"/>
    <w:rsid w:val="00271A22"/>
    <w:rsid w:val="00275B4B"/>
    <w:rsid w:val="00292868"/>
    <w:rsid w:val="002A00A1"/>
    <w:rsid w:val="002A6428"/>
    <w:rsid w:val="002B300F"/>
    <w:rsid w:val="002C734A"/>
    <w:rsid w:val="002D29CD"/>
    <w:rsid w:val="002E5AE7"/>
    <w:rsid w:val="002E63B1"/>
    <w:rsid w:val="002E75B5"/>
    <w:rsid w:val="0030520F"/>
    <w:rsid w:val="0030572B"/>
    <w:rsid w:val="00311AB7"/>
    <w:rsid w:val="003220A2"/>
    <w:rsid w:val="003339AE"/>
    <w:rsid w:val="00340F56"/>
    <w:rsid w:val="00350946"/>
    <w:rsid w:val="00354E21"/>
    <w:rsid w:val="00365766"/>
    <w:rsid w:val="0036794F"/>
    <w:rsid w:val="003810EA"/>
    <w:rsid w:val="003855D0"/>
    <w:rsid w:val="0039651C"/>
    <w:rsid w:val="003B00E2"/>
    <w:rsid w:val="003C46B8"/>
    <w:rsid w:val="003C46E2"/>
    <w:rsid w:val="003C59C9"/>
    <w:rsid w:val="003E1571"/>
    <w:rsid w:val="003E73C6"/>
    <w:rsid w:val="003E7C9C"/>
    <w:rsid w:val="004024EC"/>
    <w:rsid w:val="00404662"/>
    <w:rsid w:val="00407C99"/>
    <w:rsid w:val="004105F1"/>
    <w:rsid w:val="00417186"/>
    <w:rsid w:val="0043463A"/>
    <w:rsid w:val="0045254F"/>
    <w:rsid w:val="00462C0B"/>
    <w:rsid w:val="00463BAD"/>
    <w:rsid w:val="004706AA"/>
    <w:rsid w:val="0047741D"/>
    <w:rsid w:val="004A1345"/>
    <w:rsid w:val="004A180E"/>
    <w:rsid w:val="004A70AA"/>
    <w:rsid w:val="004B3309"/>
    <w:rsid w:val="004C7EA2"/>
    <w:rsid w:val="004D3E8B"/>
    <w:rsid w:val="004D6563"/>
    <w:rsid w:val="004D722E"/>
    <w:rsid w:val="004E3C54"/>
    <w:rsid w:val="004F46C6"/>
    <w:rsid w:val="004F5646"/>
    <w:rsid w:val="00504F5E"/>
    <w:rsid w:val="0051697B"/>
    <w:rsid w:val="005471FF"/>
    <w:rsid w:val="00547537"/>
    <w:rsid w:val="00550C6E"/>
    <w:rsid w:val="00562D2E"/>
    <w:rsid w:val="00565FEC"/>
    <w:rsid w:val="00567B95"/>
    <w:rsid w:val="00573373"/>
    <w:rsid w:val="00576C9B"/>
    <w:rsid w:val="00585A1E"/>
    <w:rsid w:val="00587C66"/>
    <w:rsid w:val="00596B24"/>
    <w:rsid w:val="00596C68"/>
    <w:rsid w:val="005A0464"/>
    <w:rsid w:val="005A2B66"/>
    <w:rsid w:val="005A2E30"/>
    <w:rsid w:val="005A4A48"/>
    <w:rsid w:val="005A604F"/>
    <w:rsid w:val="005B57BE"/>
    <w:rsid w:val="005B6F72"/>
    <w:rsid w:val="005D2C48"/>
    <w:rsid w:val="005E1536"/>
    <w:rsid w:val="005E4237"/>
    <w:rsid w:val="005E5A8B"/>
    <w:rsid w:val="005F0FAF"/>
    <w:rsid w:val="005F363F"/>
    <w:rsid w:val="005F6524"/>
    <w:rsid w:val="005F732E"/>
    <w:rsid w:val="005F7B28"/>
    <w:rsid w:val="0060555E"/>
    <w:rsid w:val="00606F75"/>
    <w:rsid w:val="00607FB0"/>
    <w:rsid w:val="00615621"/>
    <w:rsid w:val="006457B1"/>
    <w:rsid w:val="00652375"/>
    <w:rsid w:val="00660448"/>
    <w:rsid w:val="006632F9"/>
    <w:rsid w:val="00665AEE"/>
    <w:rsid w:val="00680457"/>
    <w:rsid w:val="00680F43"/>
    <w:rsid w:val="0068211D"/>
    <w:rsid w:val="006836CB"/>
    <w:rsid w:val="006928A5"/>
    <w:rsid w:val="00693AF2"/>
    <w:rsid w:val="00696E78"/>
    <w:rsid w:val="006A041C"/>
    <w:rsid w:val="006A30B7"/>
    <w:rsid w:val="006A4053"/>
    <w:rsid w:val="006A5F1A"/>
    <w:rsid w:val="006B34BA"/>
    <w:rsid w:val="006C443C"/>
    <w:rsid w:val="006C677A"/>
    <w:rsid w:val="006D03BC"/>
    <w:rsid w:val="006D186E"/>
    <w:rsid w:val="006D5D76"/>
    <w:rsid w:val="006E646D"/>
    <w:rsid w:val="006F1E03"/>
    <w:rsid w:val="00723C8B"/>
    <w:rsid w:val="007244BD"/>
    <w:rsid w:val="00736A6B"/>
    <w:rsid w:val="00737486"/>
    <w:rsid w:val="00742178"/>
    <w:rsid w:val="00744127"/>
    <w:rsid w:val="00761283"/>
    <w:rsid w:val="00766C9F"/>
    <w:rsid w:val="00767684"/>
    <w:rsid w:val="00775856"/>
    <w:rsid w:val="00776EAD"/>
    <w:rsid w:val="00780DFD"/>
    <w:rsid w:val="00783044"/>
    <w:rsid w:val="0079102D"/>
    <w:rsid w:val="007933E0"/>
    <w:rsid w:val="007A0966"/>
    <w:rsid w:val="007A3F9B"/>
    <w:rsid w:val="007A65DC"/>
    <w:rsid w:val="007B789C"/>
    <w:rsid w:val="007C03C3"/>
    <w:rsid w:val="007C7083"/>
    <w:rsid w:val="007E46D4"/>
    <w:rsid w:val="007E58B9"/>
    <w:rsid w:val="007E5A08"/>
    <w:rsid w:val="007F3265"/>
    <w:rsid w:val="007F6DE9"/>
    <w:rsid w:val="007F7897"/>
    <w:rsid w:val="007F7CAC"/>
    <w:rsid w:val="00804D0E"/>
    <w:rsid w:val="00816BE3"/>
    <w:rsid w:val="00820B59"/>
    <w:rsid w:val="00825B40"/>
    <w:rsid w:val="008323AA"/>
    <w:rsid w:val="00834475"/>
    <w:rsid w:val="008451E8"/>
    <w:rsid w:val="008476F5"/>
    <w:rsid w:val="008513C4"/>
    <w:rsid w:val="00854E7F"/>
    <w:rsid w:val="00862F18"/>
    <w:rsid w:val="00862FD7"/>
    <w:rsid w:val="00867B17"/>
    <w:rsid w:val="00873C1A"/>
    <w:rsid w:val="00883510"/>
    <w:rsid w:val="008B332C"/>
    <w:rsid w:val="008B7E46"/>
    <w:rsid w:val="008C07C0"/>
    <w:rsid w:val="008C1ACC"/>
    <w:rsid w:val="008C6F7D"/>
    <w:rsid w:val="008E1C00"/>
    <w:rsid w:val="008F298C"/>
    <w:rsid w:val="00911380"/>
    <w:rsid w:val="00917594"/>
    <w:rsid w:val="00917D2B"/>
    <w:rsid w:val="00921D1B"/>
    <w:rsid w:val="009259B5"/>
    <w:rsid w:val="00927F2A"/>
    <w:rsid w:val="0093158A"/>
    <w:rsid w:val="00931FB5"/>
    <w:rsid w:val="009416D9"/>
    <w:rsid w:val="009578E6"/>
    <w:rsid w:val="009660A1"/>
    <w:rsid w:val="009706FA"/>
    <w:rsid w:val="0098542A"/>
    <w:rsid w:val="009B0A57"/>
    <w:rsid w:val="009B288B"/>
    <w:rsid w:val="009B5FBE"/>
    <w:rsid w:val="009C6D69"/>
    <w:rsid w:val="009D0579"/>
    <w:rsid w:val="009E30B3"/>
    <w:rsid w:val="009E36FD"/>
    <w:rsid w:val="009E6978"/>
    <w:rsid w:val="009E7361"/>
    <w:rsid w:val="009E7658"/>
    <w:rsid w:val="009F1015"/>
    <w:rsid w:val="009F487F"/>
    <w:rsid w:val="009F6041"/>
    <w:rsid w:val="009F63E1"/>
    <w:rsid w:val="00A153DF"/>
    <w:rsid w:val="00A15CDE"/>
    <w:rsid w:val="00A235C5"/>
    <w:rsid w:val="00A30078"/>
    <w:rsid w:val="00A30674"/>
    <w:rsid w:val="00A3692D"/>
    <w:rsid w:val="00A4013E"/>
    <w:rsid w:val="00A42DF3"/>
    <w:rsid w:val="00A46ECA"/>
    <w:rsid w:val="00A47BC1"/>
    <w:rsid w:val="00A55EA6"/>
    <w:rsid w:val="00A72386"/>
    <w:rsid w:val="00A74E7A"/>
    <w:rsid w:val="00A86430"/>
    <w:rsid w:val="00AC020B"/>
    <w:rsid w:val="00AC0EBB"/>
    <w:rsid w:val="00AC523A"/>
    <w:rsid w:val="00AD22C9"/>
    <w:rsid w:val="00AD482F"/>
    <w:rsid w:val="00AE1859"/>
    <w:rsid w:val="00AE2212"/>
    <w:rsid w:val="00AE63B0"/>
    <w:rsid w:val="00AF2DDE"/>
    <w:rsid w:val="00AF3745"/>
    <w:rsid w:val="00AF5F80"/>
    <w:rsid w:val="00B01A0C"/>
    <w:rsid w:val="00B06D23"/>
    <w:rsid w:val="00B14420"/>
    <w:rsid w:val="00B14BC9"/>
    <w:rsid w:val="00B51AA2"/>
    <w:rsid w:val="00B53455"/>
    <w:rsid w:val="00B569AD"/>
    <w:rsid w:val="00B56D6D"/>
    <w:rsid w:val="00B612E4"/>
    <w:rsid w:val="00B7059F"/>
    <w:rsid w:val="00B72DCA"/>
    <w:rsid w:val="00B82CA6"/>
    <w:rsid w:val="00B91524"/>
    <w:rsid w:val="00B91C3D"/>
    <w:rsid w:val="00B922A0"/>
    <w:rsid w:val="00B97DE8"/>
    <w:rsid w:val="00B97F43"/>
    <w:rsid w:val="00BA1714"/>
    <w:rsid w:val="00BB0197"/>
    <w:rsid w:val="00BB1240"/>
    <w:rsid w:val="00BD6F3B"/>
    <w:rsid w:val="00BE495B"/>
    <w:rsid w:val="00BE6627"/>
    <w:rsid w:val="00BF2B0D"/>
    <w:rsid w:val="00C037CB"/>
    <w:rsid w:val="00C078FA"/>
    <w:rsid w:val="00C11077"/>
    <w:rsid w:val="00C1345B"/>
    <w:rsid w:val="00C1504D"/>
    <w:rsid w:val="00C15479"/>
    <w:rsid w:val="00C310F4"/>
    <w:rsid w:val="00C4587A"/>
    <w:rsid w:val="00C5299D"/>
    <w:rsid w:val="00C5652F"/>
    <w:rsid w:val="00C57F0A"/>
    <w:rsid w:val="00C6417A"/>
    <w:rsid w:val="00C8244F"/>
    <w:rsid w:val="00C843D6"/>
    <w:rsid w:val="00C87B67"/>
    <w:rsid w:val="00C96C6E"/>
    <w:rsid w:val="00CA4649"/>
    <w:rsid w:val="00CC52B0"/>
    <w:rsid w:val="00CD657F"/>
    <w:rsid w:val="00CD6593"/>
    <w:rsid w:val="00CE3D6F"/>
    <w:rsid w:val="00CE5C0A"/>
    <w:rsid w:val="00CE6CE1"/>
    <w:rsid w:val="00CF0B86"/>
    <w:rsid w:val="00D03221"/>
    <w:rsid w:val="00D10016"/>
    <w:rsid w:val="00D33C45"/>
    <w:rsid w:val="00D37652"/>
    <w:rsid w:val="00D3775E"/>
    <w:rsid w:val="00D44555"/>
    <w:rsid w:val="00D458A5"/>
    <w:rsid w:val="00D50052"/>
    <w:rsid w:val="00D53356"/>
    <w:rsid w:val="00D57C51"/>
    <w:rsid w:val="00D651F8"/>
    <w:rsid w:val="00D67020"/>
    <w:rsid w:val="00D745A1"/>
    <w:rsid w:val="00D77007"/>
    <w:rsid w:val="00DA111E"/>
    <w:rsid w:val="00DA5A83"/>
    <w:rsid w:val="00DB3A70"/>
    <w:rsid w:val="00DC59D3"/>
    <w:rsid w:val="00DD122E"/>
    <w:rsid w:val="00DF0E47"/>
    <w:rsid w:val="00DF3D81"/>
    <w:rsid w:val="00E008DF"/>
    <w:rsid w:val="00E0694F"/>
    <w:rsid w:val="00E1313C"/>
    <w:rsid w:val="00E1417C"/>
    <w:rsid w:val="00E162C0"/>
    <w:rsid w:val="00E22A7A"/>
    <w:rsid w:val="00E461C0"/>
    <w:rsid w:val="00E5791A"/>
    <w:rsid w:val="00E62E42"/>
    <w:rsid w:val="00E63C6F"/>
    <w:rsid w:val="00E64B5D"/>
    <w:rsid w:val="00E676C7"/>
    <w:rsid w:val="00E72F03"/>
    <w:rsid w:val="00E75ED1"/>
    <w:rsid w:val="00E85A1F"/>
    <w:rsid w:val="00E86D6F"/>
    <w:rsid w:val="00E87AED"/>
    <w:rsid w:val="00E90FA1"/>
    <w:rsid w:val="00E93C50"/>
    <w:rsid w:val="00E966DC"/>
    <w:rsid w:val="00EA6434"/>
    <w:rsid w:val="00EA6D18"/>
    <w:rsid w:val="00EB0204"/>
    <w:rsid w:val="00EB0AAB"/>
    <w:rsid w:val="00ED267C"/>
    <w:rsid w:val="00EE1064"/>
    <w:rsid w:val="00EE4FF4"/>
    <w:rsid w:val="00EF274D"/>
    <w:rsid w:val="00F01A2E"/>
    <w:rsid w:val="00F152A3"/>
    <w:rsid w:val="00F25A6F"/>
    <w:rsid w:val="00F26864"/>
    <w:rsid w:val="00F278FF"/>
    <w:rsid w:val="00F27927"/>
    <w:rsid w:val="00F4122C"/>
    <w:rsid w:val="00F44D4A"/>
    <w:rsid w:val="00F50588"/>
    <w:rsid w:val="00F53BF2"/>
    <w:rsid w:val="00F73E0D"/>
    <w:rsid w:val="00F816B6"/>
    <w:rsid w:val="00F8210F"/>
    <w:rsid w:val="00F8725F"/>
    <w:rsid w:val="00F91561"/>
    <w:rsid w:val="00F9392B"/>
    <w:rsid w:val="00FA48F1"/>
    <w:rsid w:val="00FB196A"/>
    <w:rsid w:val="00FB7A37"/>
    <w:rsid w:val="00FC0D9D"/>
    <w:rsid w:val="00FC4BC1"/>
    <w:rsid w:val="00FD19F4"/>
    <w:rsid w:val="00FE46A2"/>
    <w:rsid w:val="00FE5F0F"/>
    <w:rsid w:val="00FF0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C75"/>
  </w:style>
  <w:style w:type="paragraph" w:styleId="Nagwek1">
    <w:name w:val="heading 1"/>
    <w:basedOn w:val="Normalny"/>
    <w:next w:val="Normalny"/>
    <w:link w:val="Nagwek1Znak"/>
    <w:uiPriority w:val="9"/>
    <w:qFormat/>
    <w:rsid w:val="00434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87C75"/>
    <w:pPr>
      <w:widowControl w:val="0"/>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styleId="Stopka">
    <w:name w:val="footer"/>
    <w:basedOn w:val="Normalny"/>
    <w:link w:val="StopkaZnak"/>
    <w:unhideWhenUsed/>
    <w:rsid w:val="00187C75"/>
    <w:pPr>
      <w:tabs>
        <w:tab w:val="center" w:pos="4536"/>
        <w:tab w:val="right" w:pos="9072"/>
      </w:tabs>
      <w:spacing w:after="0" w:line="240" w:lineRule="auto"/>
    </w:pPr>
  </w:style>
  <w:style w:type="character" w:customStyle="1" w:styleId="StopkaZnak">
    <w:name w:val="Stopka Znak"/>
    <w:basedOn w:val="Domylnaczcionkaakapitu"/>
    <w:link w:val="Stopka"/>
    <w:rsid w:val="00187C75"/>
  </w:style>
  <w:style w:type="paragraph" w:customStyle="1" w:styleId="Normalny1">
    <w:name w:val="Normalny1"/>
    <w:qFormat/>
    <w:rsid w:val="00187C75"/>
    <w:pPr>
      <w:widowControl w:val="0"/>
      <w:suppressAutoHyphens/>
      <w:spacing w:after="0" w:line="240" w:lineRule="auto"/>
      <w:textAlignment w:val="baseline"/>
    </w:pPr>
    <w:rPr>
      <w:rFonts w:ascii="Times New Roman" w:eastAsia="Lucida Sans Unicode" w:hAnsi="Times New Roman" w:cs="Mangal"/>
      <w:color w:val="00000A"/>
      <w:sz w:val="24"/>
      <w:szCs w:val="24"/>
      <w:lang w:eastAsia="zh-CN" w:bidi="hi-IN"/>
    </w:rPr>
  </w:style>
  <w:style w:type="paragraph" w:customStyle="1" w:styleId="LO-Normal">
    <w:name w:val="LO-Normal"/>
    <w:qFormat/>
    <w:rsid w:val="00187C75"/>
    <w:pPr>
      <w:suppressAutoHyphens/>
      <w:spacing w:after="0" w:line="240" w:lineRule="auto"/>
    </w:pPr>
    <w:rPr>
      <w:rFonts w:ascii="Times New Roman" w:eastAsia="Times New Roman" w:hAnsi="Times New Roman" w:cs="Times New Roman"/>
      <w:color w:val="000000"/>
      <w:sz w:val="24"/>
      <w:szCs w:val="24"/>
      <w:lang w:eastAsia="zh-CN"/>
    </w:rPr>
  </w:style>
  <w:style w:type="paragraph" w:styleId="Tekstdymka">
    <w:name w:val="Balloon Text"/>
    <w:basedOn w:val="Normalny"/>
    <w:link w:val="TekstdymkaZnak"/>
    <w:uiPriority w:val="99"/>
    <w:semiHidden/>
    <w:unhideWhenUsed/>
    <w:rsid w:val="005471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FF"/>
    <w:rPr>
      <w:rFonts w:ascii="Segoe UI" w:hAnsi="Segoe UI" w:cs="Segoe UI"/>
      <w:sz w:val="18"/>
      <w:szCs w:val="18"/>
    </w:rPr>
  </w:style>
  <w:style w:type="paragraph" w:customStyle="1" w:styleId="55">
    <w:name w:val="55"/>
    <w:basedOn w:val="Normalny"/>
    <w:qFormat/>
    <w:rsid w:val="00F25A6F"/>
    <w:pPr>
      <w:widowControl w:val="0"/>
      <w:suppressAutoHyphens/>
      <w:spacing w:after="0" w:line="240" w:lineRule="auto"/>
      <w:jc w:val="both"/>
    </w:pPr>
    <w:rPr>
      <w:rFonts w:ascii="Times New Roman" w:eastAsia="Lucida Sans Unicode" w:hAnsi="Times New Roman" w:cs="Mangal"/>
      <w:sz w:val="24"/>
      <w:szCs w:val="24"/>
      <w:lang w:eastAsia="zh-CN" w:bidi="hi-IN"/>
    </w:rPr>
  </w:style>
  <w:style w:type="character" w:customStyle="1" w:styleId="WW8Num1z7">
    <w:name w:val="WW8Num1z7"/>
    <w:rsid w:val="0068211D"/>
  </w:style>
  <w:style w:type="paragraph" w:customStyle="1" w:styleId="Tekstpodstawowy31">
    <w:name w:val="Tekst podstawowy 31"/>
    <w:basedOn w:val="Normalny"/>
    <w:rsid w:val="00B7059F"/>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character" w:customStyle="1" w:styleId="Nagwek1Znak">
    <w:name w:val="Nagłówek 1 Znak"/>
    <w:basedOn w:val="Domylnaczcionkaakapitu"/>
    <w:link w:val="Nagwek1"/>
    <w:uiPriority w:val="9"/>
    <w:rsid w:val="0043463A"/>
    <w:rPr>
      <w:rFonts w:asciiTheme="majorHAnsi" w:eastAsiaTheme="majorEastAsia" w:hAnsiTheme="majorHAnsi" w:cstheme="majorBidi"/>
      <w:color w:val="2F5496" w:themeColor="accent1" w:themeShade="BF"/>
      <w:sz w:val="32"/>
      <w:szCs w:val="32"/>
    </w:rPr>
  </w:style>
  <w:style w:type="paragraph" w:customStyle="1" w:styleId="Standard">
    <w:name w:val="Standard"/>
    <w:rsid w:val="00C96C6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rsid w:val="00547537"/>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547537"/>
    <w:rPr>
      <w:rFonts w:ascii="Times New Roman" w:eastAsia="Times New Roma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C75"/>
  </w:style>
  <w:style w:type="paragraph" w:styleId="Nagwek1">
    <w:name w:val="heading 1"/>
    <w:basedOn w:val="Normalny"/>
    <w:next w:val="Normalny"/>
    <w:link w:val="Nagwek1Znak"/>
    <w:uiPriority w:val="9"/>
    <w:qFormat/>
    <w:rsid w:val="00434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87C75"/>
    <w:pPr>
      <w:widowControl w:val="0"/>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styleId="Stopka">
    <w:name w:val="footer"/>
    <w:basedOn w:val="Normalny"/>
    <w:link w:val="StopkaZnak"/>
    <w:unhideWhenUsed/>
    <w:rsid w:val="00187C75"/>
    <w:pPr>
      <w:tabs>
        <w:tab w:val="center" w:pos="4536"/>
        <w:tab w:val="right" w:pos="9072"/>
      </w:tabs>
      <w:spacing w:after="0" w:line="240" w:lineRule="auto"/>
    </w:pPr>
  </w:style>
  <w:style w:type="character" w:customStyle="1" w:styleId="StopkaZnak">
    <w:name w:val="Stopka Znak"/>
    <w:basedOn w:val="Domylnaczcionkaakapitu"/>
    <w:link w:val="Stopka"/>
    <w:rsid w:val="00187C75"/>
  </w:style>
  <w:style w:type="paragraph" w:customStyle="1" w:styleId="Normalny1">
    <w:name w:val="Normalny1"/>
    <w:qFormat/>
    <w:rsid w:val="00187C75"/>
    <w:pPr>
      <w:widowControl w:val="0"/>
      <w:suppressAutoHyphens/>
      <w:spacing w:after="0" w:line="240" w:lineRule="auto"/>
      <w:textAlignment w:val="baseline"/>
    </w:pPr>
    <w:rPr>
      <w:rFonts w:ascii="Times New Roman" w:eastAsia="Lucida Sans Unicode" w:hAnsi="Times New Roman" w:cs="Mangal"/>
      <w:color w:val="00000A"/>
      <w:sz w:val="24"/>
      <w:szCs w:val="24"/>
      <w:lang w:eastAsia="zh-CN" w:bidi="hi-IN"/>
    </w:rPr>
  </w:style>
  <w:style w:type="paragraph" w:customStyle="1" w:styleId="LO-Normal">
    <w:name w:val="LO-Normal"/>
    <w:qFormat/>
    <w:rsid w:val="00187C75"/>
    <w:pPr>
      <w:suppressAutoHyphens/>
      <w:spacing w:after="0" w:line="240" w:lineRule="auto"/>
    </w:pPr>
    <w:rPr>
      <w:rFonts w:ascii="Times New Roman" w:eastAsia="Times New Roman" w:hAnsi="Times New Roman" w:cs="Times New Roman"/>
      <w:color w:val="000000"/>
      <w:sz w:val="24"/>
      <w:szCs w:val="24"/>
      <w:lang w:eastAsia="zh-CN"/>
    </w:rPr>
  </w:style>
  <w:style w:type="paragraph" w:styleId="Tekstdymka">
    <w:name w:val="Balloon Text"/>
    <w:basedOn w:val="Normalny"/>
    <w:link w:val="TekstdymkaZnak"/>
    <w:uiPriority w:val="99"/>
    <w:semiHidden/>
    <w:unhideWhenUsed/>
    <w:rsid w:val="005471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FF"/>
    <w:rPr>
      <w:rFonts w:ascii="Segoe UI" w:hAnsi="Segoe UI" w:cs="Segoe UI"/>
      <w:sz w:val="18"/>
      <w:szCs w:val="18"/>
    </w:rPr>
  </w:style>
  <w:style w:type="paragraph" w:customStyle="1" w:styleId="55">
    <w:name w:val="55"/>
    <w:basedOn w:val="Normalny"/>
    <w:qFormat/>
    <w:rsid w:val="00F25A6F"/>
    <w:pPr>
      <w:widowControl w:val="0"/>
      <w:suppressAutoHyphens/>
      <w:spacing w:after="0" w:line="240" w:lineRule="auto"/>
      <w:jc w:val="both"/>
    </w:pPr>
    <w:rPr>
      <w:rFonts w:ascii="Times New Roman" w:eastAsia="Lucida Sans Unicode" w:hAnsi="Times New Roman" w:cs="Mangal"/>
      <w:sz w:val="24"/>
      <w:szCs w:val="24"/>
      <w:lang w:eastAsia="zh-CN" w:bidi="hi-IN"/>
    </w:rPr>
  </w:style>
  <w:style w:type="character" w:customStyle="1" w:styleId="WW8Num1z7">
    <w:name w:val="WW8Num1z7"/>
    <w:rsid w:val="0068211D"/>
  </w:style>
  <w:style w:type="paragraph" w:customStyle="1" w:styleId="Tekstpodstawowy31">
    <w:name w:val="Tekst podstawowy 31"/>
    <w:basedOn w:val="Normalny"/>
    <w:rsid w:val="00B7059F"/>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character" w:customStyle="1" w:styleId="Nagwek1Znak">
    <w:name w:val="Nagłówek 1 Znak"/>
    <w:basedOn w:val="Domylnaczcionkaakapitu"/>
    <w:link w:val="Nagwek1"/>
    <w:uiPriority w:val="9"/>
    <w:rsid w:val="0043463A"/>
    <w:rPr>
      <w:rFonts w:asciiTheme="majorHAnsi" w:eastAsiaTheme="majorEastAsia" w:hAnsiTheme="majorHAnsi" w:cstheme="majorBidi"/>
      <w:color w:val="2F5496" w:themeColor="accent1" w:themeShade="BF"/>
      <w:sz w:val="32"/>
      <w:szCs w:val="32"/>
    </w:rPr>
  </w:style>
  <w:style w:type="paragraph" w:customStyle="1" w:styleId="Standard">
    <w:name w:val="Standard"/>
    <w:rsid w:val="00C96C6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rsid w:val="00547537"/>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547537"/>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4566">
      <w:bodyDiv w:val="1"/>
      <w:marLeft w:val="0"/>
      <w:marRight w:val="0"/>
      <w:marTop w:val="0"/>
      <w:marBottom w:val="0"/>
      <w:divBdr>
        <w:top w:val="none" w:sz="0" w:space="0" w:color="auto"/>
        <w:left w:val="none" w:sz="0" w:space="0" w:color="auto"/>
        <w:bottom w:val="none" w:sz="0" w:space="0" w:color="auto"/>
        <w:right w:val="none" w:sz="0" w:space="0" w:color="auto"/>
      </w:divBdr>
      <w:divsChild>
        <w:div w:id="674302023">
          <w:marLeft w:val="0"/>
          <w:marRight w:val="0"/>
          <w:marTop w:val="0"/>
          <w:marBottom w:val="0"/>
          <w:divBdr>
            <w:top w:val="none" w:sz="0" w:space="0" w:color="auto"/>
            <w:left w:val="none" w:sz="0" w:space="0" w:color="auto"/>
            <w:bottom w:val="none" w:sz="0" w:space="0" w:color="auto"/>
            <w:right w:val="none" w:sz="0" w:space="0" w:color="auto"/>
          </w:divBdr>
          <w:divsChild>
            <w:div w:id="16392506">
              <w:marLeft w:val="0"/>
              <w:marRight w:val="0"/>
              <w:marTop w:val="0"/>
              <w:marBottom w:val="0"/>
              <w:divBdr>
                <w:top w:val="none" w:sz="0" w:space="0" w:color="auto"/>
                <w:left w:val="none" w:sz="0" w:space="0" w:color="auto"/>
                <w:bottom w:val="none" w:sz="0" w:space="0" w:color="auto"/>
                <w:right w:val="none" w:sz="0" w:space="0" w:color="auto"/>
              </w:divBdr>
            </w:div>
            <w:div w:id="1209687564">
              <w:marLeft w:val="0"/>
              <w:marRight w:val="0"/>
              <w:marTop w:val="0"/>
              <w:marBottom w:val="0"/>
              <w:divBdr>
                <w:top w:val="none" w:sz="0" w:space="0" w:color="auto"/>
                <w:left w:val="none" w:sz="0" w:space="0" w:color="auto"/>
                <w:bottom w:val="none" w:sz="0" w:space="0" w:color="auto"/>
                <w:right w:val="none" w:sz="0" w:space="0" w:color="auto"/>
              </w:divBdr>
            </w:div>
            <w:div w:id="535969925">
              <w:marLeft w:val="0"/>
              <w:marRight w:val="0"/>
              <w:marTop w:val="0"/>
              <w:marBottom w:val="0"/>
              <w:divBdr>
                <w:top w:val="none" w:sz="0" w:space="0" w:color="auto"/>
                <w:left w:val="none" w:sz="0" w:space="0" w:color="auto"/>
                <w:bottom w:val="none" w:sz="0" w:space="0" w:color="auto"/>
                <w:right w:val="none" w:sz="0" w:space="0" w:color="auto"/>
              </w:divBdr>
            </w:div>
            <w:div w:id="9190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5432">
      <w:bodyDiv w:val="1"/>
      <w:marLeft w:val="0"/>
      <w:marRight w:val="0"/>
      <w:marTop w:val="0"/>
      <w:marBottom w:val="0"/>
      <w:divBdr>
        <w:top w:val="none" w:sz="0" w:space="0" w:color="auto"/>
        <w:left w:val="none" w:sz="0" w:space="0" w:color="auto"/>
        <w:bottom w:val="none" w:sz="0" w:space="0" w:color="auto"/>
        <w:right w:val="none" w:sz="0" w:space="0" w:color="auto"/>
      </w:divBdr>
    </w:div>
    <w:div w:id="12268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C441-35D2-4485-B08B-A1B3F0DF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2532</Words>
  <Characters>15193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WIIH</dc:creator>
  <cp:keywords/>
  <dc:description/>
  <cp:lastModifiedBy>WIIH</cp:lastModifiedBy>
  <cp:revision>37</cp:revision>
  <cp:lastPrinted>2020-09-15T11:10:00Z</cp:lastPrinted>
  <dcterms:created xsi:type="dcterms:W3CDTF">2020-08-31T13:06:00Z</dcterms:created>
  <dcterms:modified xsi:type="dcterms:W3CDTF">2021-09-21T11:06:00Z</dcterms:modified>
</cp:coreProperties>
</file>