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</w:tblGrid>
      <w:tr w:rsidR="00187C75" w:rsidRPr="005B2EA2" w14:paraId="138595B9" w14:textId="77777777" w:rsidTr="00407C99">
        <w:tc>
          <w:tcPr>
            <w:tcW w:w="4748" w:type="dxa"/>
            <w:shd w:val="clear" w:color="auto" w:fill="auto"/>
          </w:tcPr>
          <w:p w14:paraId="147DE975" w14:textId="737AAEE4" w:rsidR="00187C75" w:rsidRPr="005B2EA2" w:rsidRDefault="00187C75" w:rsidP="00407C99">
            <w:pPr>
              <w:tabs>
                <w:tab w:val="center" w:pos="1701"/>
              </w:tabs>
              <w:suppressAutoHyphens/>
              <w:spacing w:after="0" w:line="240" w:lineRule="auto"/>
              <w:ind w:right="78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pl-PL" w:bidi="hi-IN"/>
              </w:rPr>
            </w:pPr>
            <w:bookmarkStart w:id="0" w:name="_Hlk13218946"/>
            <w:bookmarkStart w:id="1" w:name="_GoBack"/>
            <w:bookmarkEnd w:id="1"/>
          </w:p>
          <w:p w14:paraId="3D71F1B0" w14:textId="77777777" w:rsidR="00187C75" w:rsidRPr="005B2EA2" w:rsidRDefault="00187C75" w:rsidP="00407C99">
            <w:pPr>
              <w:tabs>
                <w:tab w:val="center" w:pos="1701"/>
              </w:tabs>
              <w:suppressAutoHyphens/>
              <w:spacing w:after="0" w:line="240" w:lineRule="auto"/>
              <w:ind w:right="78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pl-PL" w:bidi="hi-IN"/>
              </w:rPr>
            </w:pPr>
            <w:r w:rsidRPr="005B2EA2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pl-PL" w:bidi="hi-IN"/>
              </w:rPr>
              <w:t>ŚWIĘTOKRZYSKI</w:t>
            </w:r>
          </w:p>
          <w:p w14:paraId="5751D204" w14:textId="77777777" w:rsidR="00187C75" w:rsidRPr="005B2EA2" w:rsidRDefault="00187C75" w:rsidP="00407C99">
            <w:pPr>
              <w:tabs>
                <w:tab w:val="center" w:pos="1701"/>
              </w:tabs>
              <w:suppressAutoHyphens/>
              <w:spacing w:after="0" w:line="240" w:lineRule="auto"/>
              <w:ind w:right="78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pl-PL" w:bidi="hi-IN"/>
              </w:rPr>
            </w:pPr>
            <w:r w:rsidRPr="005B2EA2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pl-PL" w:bidi="hi-IN"/>
              </w:rPr>
              <w:t>WOJEWÓDZKI INSPEKTOR</w:t>
            </w:r>
          </w:p>
          <w:p w14:paraId="78F2BE90" w14:textId="77777777" w:rsidR="00187C75" w:rsidRPr="005B2EA2" w:rsidRDefault="00187C75" w:rsidP="00407C99">
            <w:pPr>
              <w:tabs>
                <w:tab w:val="center" w:pos="1701"/>
              </w:tabs>
              <w:suppressAutoHyphens/>
              <w:spacing w:after="0" w:line="240" w:lineRule="auto"/>
              <w:ind w:right="783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5B2EA2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pl-PL" w:bidi="hi-IN"/>
              </w:rPr>
              <w:t>INSPEKCJI HANDLOWEJ</w:t>
            </w:r>
            <w:bookmarkEnd w:id="0"/>
          </w:p>
        </w:tc>
      </w:tr>
      <w:tr w:rsidR="006A30B7" w:rsidRPr="005B2EA2" w14:paraId="17B2B963" w14:textId="77777777" w:rsidTr="00407C99">
        <w:tc>
          <w:tcPr>
            <w:tcW w:w="4748" w:type="dxa"/>
            <w:shd w:val="clear" w:color="auto" w:fill="auto"/>
          </w:tcPr>
          <w:p w14:paraId="06CD93FB" w14:textId="77777777" w:rsidR="006A30B7" w:rsidRPr="005B2EA2" w:rsidRDefault="006A30B7" w:rsidP="00407C99">
            <w:pPr>
              <w:tabs>
                <w:tab w:val="center" w:pos="1701"/>
              </w:tabs>
              <w:suppressAutoHyphens/>
              <w:spacing w:after="0" w:line="240" w:lineRule="auto"/>
              <w:ind w:right="783"/>
              <w:jc w:val="center"/>
              <w:textAlignment w:val="baseline"/>
              <w:rPr>
                <w:rFonts w:ascii="Times New Roman" w:eastAsia="SimSun" w:hAnsi="Times New Roman" w:cs="Times New Roman"/>
                <w:noProof/>
                <w:kern w:val="1"/>
                <w:sz w:val="24"/>
                <w:szCs w:val="24"/>
                <w:lang w:eastAsia="pl-PL"/>
              </w:rPr>
            </w:pPr>
          </w:p>
        </w:tc>
      </w:tr>
    </w:tbl>
    <w:p w14:paraId="3E7EBD18" w14:textId="77777777" w:rsidR="00187C75" w:rsidRPr="005B2EA2" w:rsidRDefault="00187C75" w:rsidP="00187C75">
      <w:pPr>
        <w:suppressAutoHyphens/>
        <w:spacing w:after="0" w:line="360" w:lineRule="auto"/>
        <w:ind w:right="71"/>
        <w:jc w:val="right"/>
        <w:rPr>
          <w:rFonts w:ascii="Times New Roman" w:eastAsia="SimSun" w:hAnsi="Times New Roman" w:cs="Times New Roman"/>
          <w:kern w:val="1"/>
          <w:sz w:val="24"/>
          <w:szCs w:val="24"/>
          <w:u w:val="single"/>
          <w:lang w:eastAsia="zh-CN" w:bidi="hi-IN"/>
        </w:rPr>
      </w:pPr>
    </w:p>
    <w:p w14:paraId="00D78ACE" w14:textId="6EB8970C" w:rsidR="00E85FA6" w:rsidRPr="00C220BC" w:rsidRDefault="00187C75" w:rsidP="00C220BC">
      <w:pPr>
        <w:suppressAutoHyphens/>
        <w:spacing w:after="0" w:line="360" w:lineRule="auto"/>
        <w:ind w:right="71"/>
        <w:rPr>
          <w:rFonts w:ascii="Palatino Linotype" w:eastAsia="SimSun" w:hAnsi="Palatino Linotype" w:cs="Times New Roman"/>
          <w:kern w:val="1"/>
          <w:lang w:eastAsia="zh-CN" w:bidi="hi-IN"/>
        </w:rPr>
      </w:pPr>
      <w:r w:rsidRPr="00C220BC">
        <w:rPr>
          <w:rFonts w:ascii="Palatino Linotype" w:eastAsia="SimSun" w:hAnsi="Palatino Linotype" w:cs="Times New Roman"/>
          <w:kern w:val="1"/>
          <w:lang w:eastAsia="zh-CN" w:bidi="hi-IN"/>
        </w:rPr>
        <w:t>ŻG.8361.</w:t>
      </w:r>
      <w:r w:rsidR="00FE5F0F" w:rsidRPr="00C220BC">
        <w:rPr>
          <w:rFonts w:ascii="Palatino Linotype" w:eastAsia="SimSun" w:hAnsi="Palatino Linotype" w:cs="Times New Roman"/>
          <w:kern w:val="1"/>
          <w:lang w:eastAsia="zh-CN" w:bidi="hi-IN"/>
        </w:rPr>
        <w:t>70</w:t>
      </w:r>
      <w:r w:rsidR="000B2A81" w:rsidRPr="00C220BC">
        <w:rPr>
          <w:rFonts w:ascii="Palatino Linotype" w:eastAsia="SimSun" w:hAnsi="Palatino Linotype" w:cs="Times New Roman"/>
          <w:kern w:val="1"/>
          <w:lang w:eastAsia="zh-CN" w:bidi="hi-IN"/>
        </w:rPr>
        <w:t>.2020</w:t>
      </w:r>
      <w:r w:rsidR="006A30B7" w:rsidRPr="00C220BC">
        <w:rPr>
          <w:rFonts w:ascii="Palatino Linotype" w:eastAsia="SimSun" w:hAnsi="Palatino Linotype" w:cs="Times New Roman"/>
          <w:kern w:val="1"/>
          <w:lang w:eastAsia="zh-CN" w:bidi="hi-IN"/>
        </w:rPr>
        <w:t xml:space="preserve">                                             </w:t>
      </w:r>
      <w:r w:rsidR="007E5A08" w:rsidRPr="00C220BC">
        <w:rPr>
          <w:rFonts w:ascii="Palatino Linotype" w:eastAsia="SimSun" w:hAnsi="Palatino Linotype" w:cs="Times New Roman"/>
          <w:kern w:val="1"/>
          <w:lang w:eastAsia="zh-CN" w:bidi="hi-IN"/>
        </w:rPr>
        <w:t xml:space="preserve">                        </w:t>
      </w:r>
      <w:r w:rsidR="0039651C" w:rsidRPr="00C220BC">
        <w:rPr>
          <w:rFonts w:ascii="Palatino Linotype" w:eastAsia="SimSun" w:hAnsi="Palatino Linotype" w:cs="Times New Roman"/>
          <w:kern w:val="1"/>
          <w:lang w:eastAsia="zh-CN" w:bidi="hi-IN"/>
        </w:rPr>
        <w:t xml:space="preserve">      </w:t>
      </w:r>
      <w:r w:rsidR="006A30B7" w:rsidRPr="00C220BC">
        <w:rPr>
          <w:rFonts w:ascii="Palatino Linotype" w:eastAsia="SimSun" w:hAnsi="Palatino Linotype" w:cs="Times New Roman"/>
          <w:kern w:val="1"/>
          <w:lang w:eastAsia="zh-CN" w:bidi="hi-IN"/>
        </w:rPr>
        <w:t>Kielce,</w:t>
      </w:r>
      <w:r w:rsidR="007E5A08" w:rsidRPr="00C220BC">
        <w:rPr>
          <w:rFonts w:ascii="Palatino Linotype" w:eastAsia="SimSun" w:hAnsi="Palatino Linotype" w:cs="Times New Roman"/>
          <w:kern w:val="1"/>
          <w:lang w:eastAsia="zh-CN" w:bidi="hi-IN"/>
        </w:rPr>
        <w:t xml:space="preserve"> dnia </w:t>
      </w:r>
      <w:r w:rsidR="00031644" w:rsidRPr="00C220BC">
        <w:rPr>
          <w:rFonts w:ascii="Palatino Linotype" w:eastAsia="SimSun" w:hAnsi="Palatino Linotype" w:cs="Times New Roman"/>
          <w:kern w:val="1"/>
          <w:lang w:eastAsia="zh-CN" w:bidi="hi-IN"/>
        </w:rPr>
        <w:t xml:space="preserve"> </w:t>
      </w:r>
      <w:r w:rsidR="007E0490">
        <w:rPr>
          <w:rFonts w:ascii="Palatino Linotype" w:eastAsia="SimSun" w:hAnsi="Palatino Linotype" w:cs="Times New Roman"/>
          <w:kern w:val="1"/>
          <w:lang w:eastAsia="zh-CN" w:bidi="hi-IN"/>
        </w:rPr>
        <w:t>3</w:t>
      </w:r>
      <w:r w:rsidR="00DD324A">
        <w:rPr>
          <w:rFonts w:ascii="Palatino Linotype" w:eastAsia="SimSun" w:hAnsi="Palatino Linotype" w:cs="Times New Roman"/>
          <w:kern w:val="1"/>
          <w:lang w:eastAsia="zh-CN" w:bidi="hi-IN"/>
        </w:rPr>
        <w:t>0 lipca</w:t>
      </w:r>
      <w:r w:rsidR="00031644" w:rsidRPr="00C220BC">
        <w:rPr>
          <w:rFonts w:ascii="Palatino Linotype" w:eastAsia="SimSun" w:hAnsi="Palatino Linotype" w:cs="Times New Roman"/>
          <w:kern w:val="1"/>
          <w:lang w:eastAsia="zh-CN" w:bidi="hi-IN"/>
        </w:rPr>
        <w:t xml:space="preserve"> </w:t>
      </w:r>
      <w:r w:rsidR="005F6524" w:rsidRPr="00C220BC">
        <w:rPr>
          <w:rFonts w:ascii="Palatino Linotype" w:eastAsia="SimSun" w:hAnsi="Palatino Linotype" w:cs="Times New Roman"/>
          <w:kern w:val="1"/>
          <w:lang w:eastAsia="zh-CN" w:bidi="hi-IN"/>
        </w:rPr>
        <w:t>2020</w:t>
      </w:r>
      <w:r w:rsidR="0074750B" w:rsidRPr="00C220BC">
        <w:rPr>
          <w:rFonts w:ascii="Palatino Linotype" w:eastAsia="SimSun" w:hAnsi="Palatino Linotype" w:cs="Times New Roman"/>
          <w:kern w:val="1"/>
          <w:lang w:eastAsia="zh-CN" w:bidi="hi-IN"/>
        </w:rPr>
        <w:t xml:space="preserve"> </w:t>
      </w:r>
      <w:r w:rsidR="005F6524" w:rsidRPr="00C220BC">
        <w:rPr>
          <w:rFonts w:ascii="Palatino Linotype" w:eastAsia="SimSun" w:hAnsi="Palatino Linotype" w:cs="Times New Roman"/>
          <w:kern w:val="1"/>
          <w:lang w:eastAsia="zh-CN" w:bidi="hi-IN"/>
        </w:rPr>
        <w:t>r</w:t>
      </w:r>
      <w:r w:rsidR="0074750B" w:rsidRPr="00C220BC">
        <w:rPr>
          <w:rFonts w:ascii="Palatino Linotype" w:eastAsia="SimSun" w:hAnsi="Palatino Linotype" w:cs="Times New Roman"/>
          <w:kern w:val="1"/>
          <w:lang w:eastAsia="zh-CN" w:bidi="hi-IN"/>
        </w:rPr>
        <w:t>oku</w:t>
      </w:r>
    </w:p>
    <w:p w14:paraId="7ED86C37" w14:textId="77777777" w:rsidR="002D4358" w:rsidRDefault="00E85FA6" w:rsidP="00C220BC">
      <w:pPr>
        <w:suppressAutoHyphens/>
        <w:spacing w:after="0" w:line="360" w:lineRule="auto"/>
        <w:ind w:right="71"/>
        <w:rPr>
          <w:rFonts w:ascii="Palatino Linotype" w:eastAsia="SimSun" w:hAnsi="Palatino Linotype" w:cs="Times New Roman"/>
          <w:kern w:val="1"/>
          <w:lang w:eastAsia="zh-CN" w:bidi="hi-IN"/>
        </w:rPr>
      </w:pPr>
      <w:r w:rsidRPr="00C220BC">
        <w:rPr>
          <w:rFonts w:ascii="Palatino Linotype" w:eastAsia="SimSun" w:hAnsi="Palatino Linotype" w:cs="Times New Roman"/>
          <w:kern w:val="1"/>
          <w:lang w:eastAsia="zh-CN" w:bidi="hi-IN"/>
        </w:rPr>
        <w:tab/>
      </w:r>
      <w:r w:rsidRPr="00C220BC">
        <w:rPr>
          <w:rFonts w:ascii="Palatino Linotype" w:eastAsia="SimSun" w:hAnsi="Palatino Linotype" w:cs="Times New Roman"/>
          <w:kern w:val="1"/>
          <w:lang w:eastAsia="zh-CN" w:bidi="hi-IN"/>
        </w:rPr>
        <w:tab/>
      </w:r>
      <w:r w:rsidRPr="00C220BC">
        <w:rPr>
          <w:rFonts w:ascii="Palatino Linotype" w:eastAsia="SimSun" w:hAnsi="Palatino Linotype" w:cs="Times New Roman"/>
          <w:kern w:val="1"/>
          <w:lang w:eastAsia="zh-CN" w:bidi="hi-IN"/>
        </w:rPr>
        <w:tab/>
      </w:r>
      <w:r w:rsidRPr="00C220BC">
        <w:rPr>
          <w:rFonts w:ascii="Palatino Linotype" w:eastAsia="SimSun" w:hAnsi="Palatino Linotype" w:cs="Times New Roman"/>
          <w:kern w:val="1"/>
          <w:lang w:eastAsia="zh-CN" w:bidi="hi-IN"/>
        </w:rPr>
        <w:tab/>
        <w:t xml:space="preserve">             </w:t>
      </w:r>
      <w:r w:rsidR="00F528C3">
        <w:rPr>
          <w:rFonts w:ascii="Palatino Linotype" w:eastAsia="SimSun" w:hAnsi="Palatino Linotype" w:cs="Times New Roman"/>
          <w:kern w:val="1"/>
          <w:lang w:eastAsia="zh-CN" w:bidi="hi-IN"/>
        </w:rPr>
        <w:t xml:space="preserve">  </w:t>
      </w:r>
    </w:p>
    <w:p w14:paraId="2047C029" w14:textId="32A7D15E" w:rsidR="00E85FA6" w:rsidRPr="00F528C3" w:rsidRDefault="002D4358" w:rsidP="00C220BC">
      <w:pPr>
        <w:suppressAutoHyphens/>
        <w:spacing w:after="0" w:line="360" w:lineRule="auto"/>
        <w:ind w:right="71"/>
        <w:rPr>
          <w:rFonts w:ascii="Palatino Linotype" w:eastAsia="Times New Roman" w:hAnsi="Palatino Linotype" w:cs="Palatino Linotype"/>
          <w:b/>
          <w:bCs/>
          <w:iCs/>
          <w:kern w:val="1"/>
        </w:rPr>
      </w:pPr>
      <w:r>
        <w:rPr>
          <w:rFonts w:ascii="Palatino Linotype" w:eastAsia="SimSun" w:hAnsi="Palatino Linotype" w:cs="Times New Roman"/>
          <w:kern w:val="1"/>
          <w:lang w:eastAsia="zh-CN" w:bidi="hi-IN"/>
        </w:rPr>
        <w:tab/>
      </w:r>
      <w:r>
        <w:rPr>
          <w:rFonts w:ascii="Palatino Linotype" w:eastAsia="SimSun" w:hAnsi="Palatino Linotype" w:cs="Times New Roman"/>
          <w:kern w:val="1"/>
          <w:lang w:eastAsia="zh-CN" w:bidi="hi-IN"/>
        </w:rPr>
        <w:tab/>
      </w:r>
      <w:r>
        <w:rPr>
          <w:rFonts w:ascii="Palatino Linotype" w:eastAsia="SimSun" w:hAnsi="Palatino Linotype" w:cs="Times New Roman"/>
          <w:kern w:val="1"/>
          <w:lang w:eastAsia="zh-CN" w:bidi="hi-IN"/>
        </w:rPr>
        <w:tab/>
      </w:r>
      <w:r>
        <w:rPr>
          <w:rFonts w:ascii="Palatino Linotype" w:eastAsia="SimSun" w:hAnsi="Palatino Linotype" w:cs="Times New Roman"/>
          <w:kern w:val="1"/>
          <w:lang w:eastAsia="zh-CN" w:bidi="hi-IN"/>
        </w:rPr>
        <w:tab/>
      </w:r>
      <w:r>
        <w:rPr>
          <w:rFonts w:ascii="Palatino Linotype" w:eastAsia="SimSun" w:hAnsi="Palatino Linotype" w:cs="Times New Roman"/>
          <w:kern w:val="1"/>
          <w:lang w:eastAsia="zh-CN" w:bidi="hi-IN"/>
        </w:rPr>
        <w:tab/>
        <w:t xml:space="preserve">  </w:t>
      </w:r>
      <w:r w:rsidR="00E85FA6" w:rsidRPr="00C220BC">
        <w:rPr>
          <w:rFonts w:ascii="Palatino Linotype" w:eastAsia="SimSun" w:hAnsi="Palatino Linotype" w:cs="Times New Roman"/>
          <w:kern w:val="1"/>
          <w:lang w:eastAsia="zh-CN" w:bidi="hi-IN"/>
        </w:rPr>
        <w:t xml:space="preserve"> </w:t>
      </w:r>
      <w:r w:rsidR="00F27927" w:rsidRPr="00F528C3">
        <w:rPr>
          <w:rFonts w:ascii="Palatino Linotype" w:eastAsia="Times New Roman" w:hAnsi="Palatino Linotype" w:cs="Palatino Linotype"/>
          <w:b/>
          <w:bCs/>
          <w:iCs/>
          <w:kern w:val="1"/>
        </w:rPr>
        <w:t xml:space="preserve">Zbigniew Widomski </w:t>
      </w:r>
      <w:r w:rsidR="00E85FA6" w:rsidRPr="00F528C3">
        <w:rPr>
          <w:rFonts w:ascii="Palatino Linotype" w:eastAsia="Times New Roman" w:hAnsi="Palatino Linotype" w:cs="Palatino Linotype"/>
          <w:b/>
          <w:bCs/>
          <w:iCs/>
          <w:kern w:val="1"/>
        </w:rPr>
        <w:t>przedsiębiorca</w:t>
      </w:r>
    </w:p>
    <w:p w14:paraId="1027A255" w14:textId="15B3F97F" w:rsidR="00E85FA6" w:rsidRPr="00F528C3" w:rsidRDefault="00E85FA6" w:rsidP="00C220BC">
      <w:pPr>
        <w:suppressAutoHyphens/>
        <w:spacing w:after="0" w:line="360" w:lineRule="auto"/>
        <w:ind w:right="71"/>
        <w:rPr>
          <w:rFonts w:ascii="Palatino Linotype" w:eastAsia="Times New Roman" w:hAnsi="Palatino Linotype" w:cs="Palatino Linotype"/>
          <w:b/>
          <w:bCs/>
          <w:iCs/>
          <w:kern w:val="1"/>
        </w:rPr>
      </w:pPr>
      <w:r w:rsidRPr="00F528C3">
        <w:rPr>
          <w:rFonts w:ascii="Palatino Linotype" w:eastAsia="Times New Roman" w:hAnsi="Palatino Linotype" w:cs="Palatino Linotype"/>
          <w:b/>
          <w:bCs/>
          <w:iCs/>
          <w:kern w:val="1"/>
        </w:rPr>
        <w:tab/>
      </w:r>
      <w:r w:rsidRPr="00F528C3">
        <w:rPr>
          <w:rFonts w:ascii="Palatino Linotype" w:eastAsia="Times New Roman" w:hAnsi="Palatino Linotype" w:cs="Palatino Linotype"/>
          <w:b/>
          <w:bCs/>
          <w:iCs/>
          <w:kern w:val="1"/>
        </w:rPr>
        <w:tab/>
      </w:r>
      <w:r w:rsidRPr="00F528C3">
        <w:rPr>
          <w:rFonts w:ascii="Palatino Linotype" w:eastAsia="Times New Roman" w:hAnsi="Palatino Linotype" w:cs="Palatino Linotype"/>
          <w:b/>
          <w:bCs/>
          <w:iCs/>
          <w:kern w:val="1"/>
        </w:rPr>
        <w:tab/>
      </w:r>
      <w:r w:rsidRPr="00F528C3">
        <w:rPr>
          <w:rFonts w:ascii="Palatino Linotype" w:eastAsia="Times New Roman" w:hAnsi="Palatino Linotype" w:cs="Palatino Linotype"/>
          <w:b/>
          <w:bCs/>
          <w:iCs/>
          <w:kern w:val="1"/>
        </w:rPr>
        <w:tab/>
        <w:t xml:space="preserve">                </w:t>
      </w:r>
      <w:r w:rsidR="00F27927" w:rsidRPr="00F528C3">
        <w:rPr>
          <w:rFonts w:ascii="Palatino Linotype" w:eastAsia="Times New Roman" w:hAnsi="Palatino Linotype" w:cs="Palatino Linotype"/>
          <w:b/>
          <w:bCs/>
          <w:iCs/>
          <w:kern w:val="1"/>
        </w:rPr>
        <w:t>prowadzący działalność gospodarczą</w:t>
      </w:r>
    </w:p>
    <w:p w14:paraId="45DF2662" w14:textId="2266BD4A" w:rsidR="00E85FA6" w:rsidRPr="00F528C3" w:rsidRDefault="00E85FA6" w:rsidP="00C220BC">
      <w:pPr>
        <w:suppressAutoHyphens/>
        <w:spacing w:after="0" w:line="360" w:lineRule="auto"/>
        <w:ind w:right="71"/>
        <w:rPr>
          <w:rFonts w:ascii="Palatino Linotype" w:hAnsi="Palatino Linotype" w:cs="Palatino Linotype"/>
          <w:b/>
          <w:bCs/>
          <w:iCs/>
        </w:rPr>
      </w:pPr>
      <w:r w:rsidRPr="00F528C3">
        <w:rPr>
          <w:rFonts w:ascii="Palatino Linotype" w:eastAsia="Times New Roman" w:hAnsi="Palatino Linotype" w:cs="Palatino Linotype"/>
          <w:b/>
          <w:bCs/>
          <w:iCs/>
          <w:kern w:val="1"/>
        </w:rPr>
        <w:tab/>
      </w:r>
      <w:r w:rsidRPr="00F528C3">
        <w:rPr>
          <w:rFonts w:ascii="Palatino Linotype" w:eastAsia="Times New Roman" w:hAnsi="Palatino Linotype" w:cs="Palatino Linotype"/>
          <w:b/>
          <w:bCs/>
          <w:iCs/>
          <w:kern w:val="1"/>
        </w:rPr>
        <w:tab/>
      </w:r>
      <w:r w:rsidRPr="00F528C3">
        <w:rPr>
          <w:rFonts w:ascii="Palatino Linotype" w:eastAsia="Times New Roman" w:hAnsi="Palatino Linotype" w:cs="Palatino Linotype"/>
          <w:b/>
          <w:bCs/>
          <w:iCs/>
          <w:kern w:val="1"/>
        </w:rPr>
        <w:tab/>
      </w:r>
      <w:r w:rsidRPr="00F528C3">
        <w:rPr>
          <w:rFonts w:ascii="Palatino Linotype" w:eastAsia="Times New Roman" w:hAnsi="Palatino Linotype" w:cs="Palatino Linotype"/>
          <w:b/>
          <w:bCs/>
          <w:iCs/>
          <w:kern w:val="1"/>
        </w:rPr>
        <w:tab/>
        <w:t xml:space="preserve">               </w:t>
      </w:r>
      <w:r w:rsidR="00F27927" w:rsidRPr="00F528C3">
        <w:rPr>
          <w:rFonts w:ascii="Palatino Linotype" w:eastAsia="Times New Roman" w:hAnsi="Palatino Linotype" w:cs="Palatino Linotype"/>
          <w:b/>
          <w:bCs/>
          <w:iCs/>
          <w:kern w:val="1"/>
        </w:rPr>
        <w:t xml:space="preserve"> pod firmą</w:t>
      </w:r>
      <w:r w:rsidRPr="00F528C3">
        <w:rPr>
          <w:rFonts w:ascii="Palatino Linotype" w:eastAsia="Arial" w:hAnsi="Palatino Linotype" w:cs="Palatino Linotype"/>
          <w:b/>
          <w:iCs/>
          <w:kern w:val="1"/>
          <w:lang w:eastAsia="ar-SA"/>
        </w:rPr>
        <w:t>:</w:t>
      </w:r>
      <w:r w:rsidRPr="00F528C3">
        <w:rPr>
          <w:rFonts w:ascii="Palatino Linotype" w:eastAsia="Times New Roman" w:hAnsi="Palatino Linotype" w:cs="Palatino Linotype"/>
          <w:b/>
          <w:bCs/>
          <w:iCs/>
          <w:kern w:val="1"/>
        </w:rPr>
        <w:t xml:space="preserve"> </w:t>
      </w:r>
      <w:r w:rsidR="00F27927" w:rsidRPr="00F528C3">
        <w:rPr>
          <w:rFonts w:ascii="Palatino Linotype" w:hAnsi="Palatino Linotype" w:cs="Palatino Linotype"/>
          <w:b/>
          <w:bCs/>
          <w:iCs/>
        </w:rPr>
        <w:t xml:space="preserve">Zbigniew Widomski Usługi </w:t>
      </w:r>
    </w:p>
    <w:p w14:paraId="63CB4F7A" w14:textId="77777777" w:rsidR="00E85FA6" w:rsidRPr="00F528C3" w:rsidRDefault="00E85FA6" w:rsidP="00C220BC">
      <w:pPr>
        <w:suppressAutoHyphens/>
        <w:spacing w:after="0" w:line="360" w:lineRule="auto"/>
        <w:ind w:right="71"/>
        <w:rPr>
          <w:rFonts w:ascii="Palatino Linotype" w:eastAsia="Times New Roman" w:hAnsi="Palatino Linotype" w:cs="Palatino Linotype"/>
          <w:b/>
          <w:bCs/>
          <w:iCs/>
          <w:kern w:val="1"/>
        </w:rPr>
      </w:pPr>
      <w:r w:rsidRPr="00F528C3">
        <w:rPr>
          <w:rFonts w:ascii="Palatino Linotype" w:hAnsi="Palatino Linotype" w:cs="Palatino Linotype"/>
          <w:b/>
          <w:bCs/>
          <w:iCs/>
        </w:rPr>
        <w:tab/>
      </w:r>
      <w:r w:rsidRPr="00F528C3">
        <w:rPr>
          <w:rFonts w:ascii="Palatino Linotype" w:hAnsi="Palatino Linotype" w:cs="Palatino Linotype"/>
          <w:b/>
          <w:bCs/>
          <w:iCs/>
        </w:rPr>
        <w:tab/>
      </w:r>
      <w:r w:rsidRPr="00F528C3">
        <w:rPr>
          <w:rFonts w:ascii="Palatino Linotype" w:hAnsi="Palatino Linotype" w:cs="Palatino Linotype"/>
          <w:b/>
          <w:bCs/>
          <w:iCs/>
        </w:rPr>
        <w:tab/>
      </w:r>
      <w:r w:rsidRPr="00F528C3">
        <w:rPr>
          <w:rFonts w:ascii="Palatino Linotype" w:hAnsi="Palatino Linotype" w:cs="Palatino Linotype"/>
          <w:b/>
          <w:bCs/>
          <w:iCs/>
        </w:rPr>
        <w:tab/>
        <w:t xml:space="preserve">                </w:t>
      </w:r>
      <w:r w:rsidR="00F27927" w:rsidRPr="00F528C3">
        <w:rPr>
          <w:rFonts w:ascii="Palatino Linotype" w:hAnsi="Palatino Linotype" w:cs="Palatino Linotype"/>
          <w:b/>
          <w:bCs/>
          <w:iCs/>
        </w:rPr>
        <w:t>Budowlane AN-WID</w:t>
      </w:r>
    </w:p>
    <w:p w14:paraId="5F7F2ACA" w14:textId="0E61133B" w:rsidR="00F27927" w:rsidRPr="00F528C3" w:rsidRDefault="00E85FA6" w:rsidP="00C220BC">
      <w:pPr>
        <w:suppressAutoHyphens/>
        <w:spacing w:after="0" w:line="360" w:lineRule="auto"/>
        <w:ind w:right="71"/>
        <w:rPr>
          <w:rFonts w:ascii="Palatino Linotype" w:eastAsia="Times New Roman" w:hAnsi="Palatino Linotype" w:cs="Palatino Linotype"/>
          <w:b/>
          <w:bCs/>
          <w:iCs/>
          <w:kern w:val="1"/>
        </w:rPr>
      </w:pPr>
      <w:r w:rsidRPr="00F528C3">
        <w:rPr>
          <w:rFonts w:ascii="Palatino Linotype" w:eastAsia="Times New Roman" w:hAnsi="Palatino Linotype" w:cs="Palatino Linotype"/>
          <w:b/>
          <w:bCs/>
          <w:iCs/>
          <w:kern w:val="1"/>
        </w:rPr>
        <w:tab/>
      </w:r>
      <w:r w:rsidRPr="00F528C3">
        <w:rPr>
          <w:rFonts w:ascii="Palatino Linotype" w:eastAsia="Times New Roman" w:hAnsi="Palatino Linotype" w:cs="Palatino Linotype"/>
          <w:b/>
          <w:bCs/>
          <w:iCs/>
          <w:kern w:val="1"/>
        </w:rPr>
        <w:tab/>
      </w:r>
      <w:r w:rsidRPr="00F528C3">
        <w:rPr>
          <w:rFonts w:ascii="Palatino Linotype" w:eastAsia="Times New Roman" w:hAnsi="Palatino Linotype" w:cs="Palatino Linotype"/>
          <w:b/>
          <w:bCs/>
          <w:iCs/>
          <w:kern w:val="1"/>
        </w:rPr>
        <w:tab/>
      </w:r>
      <w:r w:rsidRPr="00F528C3">
        <w:rPr>
          <w:rFonts w:ascii="Palatino Linotype" w:eastAsia="Times New Roman" w:hAnsi="Palatino Linotype" w:cs="Palatino Linotype"/>
          <w:b/>
          <w:bCs/>
          <w:iCs/>
          <w:kern w:val="1"/>
        </w:rPr>
        <w:tab/>
      </w:r>
      <w:r w:rsidRPr="00F528C3">
        <w:rPr>
          <w:rFonts w:ascii="Palatino Linotype" w:eastAsia="Times New Roman" w:hAnsi="Palatino Linotype" w:cs="Palatino Linotype"/>
          <w:b/>
          <w:bCs/>
          <w:iCs/>
          <w:kern w:val="1"/>
        </w:rPr>
        <w:tab/>
        <w:t xml:space="preserve">   </w:t>
      </w:r>
      <w:r w:rsidR="00F27927" w:rsidRPr="00F528C3">
        <w:rPr>
          <w:rFonts w:ascii="Palatino Linotype" w:hAnsi="Palatino Linotype" w:cs="Palatino Linotype"/>
          <w:b/>
          <w:bCs/>
          <w:iCs/>
        </w:rPr>
        <w:t>Łagiewniki nr 52 B,</w:t>
      </w:r>
      <w:r w:rsidRPr="00F528C3">
        <w:rPr>
          <w:rFonts w:ascii="Palatino Linotype" w:eastAsia="Times New Roman" w:hAnsi="Palatino Linotype" w:cs="Palatino Linotype"/>
          <w:b/>
          <w:bCs/>
          <w:iCs/>
          <w:kern w:val="1"/>
        </w:rPr>
        <w:t xml:space="preserve"> </w:t>
      </w:r>
      <w:r w:rsidR="00F27927" w:rsidRPr="00F528C3">
        <w:rPr>
          <w:rFonts w:ascii="Palatino Linotype" w:hAnsi="Palatino Linotype" w:cs="Palatino Linotype"/>
          <w:b/>
          <w:bCs/>
          <w:iCs/>
        </w:rPr>
        <w:t>26-020 Chmielnik</w:t>
      </w:r>
    </w:p>
    <w:p w14:paraId="1E77C0A6" w14:textId="77777777" w:rsidR="000C6FC8" w:rsidRPr="00C220BC" w:rsidRDefault="000C6FC8" w:rsidP="00C220BC">
      <w:pPr>
        <w:suppressAutoHyphens/>
        <w:spacing w:after="0" w:line="360" w:lineRule="auto"/>
        <w:ind w:right="71"/>
        <w:jc w:val="center"/>
        <w:rPr>
          <w:rFonts w:ascii="Palatino Linotype" w:eastAsia="SimSun" w:hAnsi="Palatino Linotype" w:cs="Times New Roman"/>
          <w:b/>
          <w:kern w:val="1"/>
          <w:lang w:eastAsia="zh-CN" w:bidi="hi-IN"/>
        </w:rPr>
      </w:pPr>
    </w:p>
    <w:p w14:paraId="4BBE1B4F" w14:textId="35610E5C" w:rsidR="00C1504D" w:rsidRPr="00C220BC" w:rsidRDefault="00C1504D" w:rsidP="00F528C3">
      <w:pPr>
        <w:suppressAutoHyphens/>
        <w:spacing w:after="0" w:line="360" w:lineRule="auto"/>
        <w:ind w:right="71"/>
        <w:jc w:val="center"/>
        <w:rPr>
          <w:rFonts w:ascii="Palatino Linotype" w:eastAsia="SimSun" w:hAnsi="Palatino Linotype" w:cs="Times New Roman"/>
          <w:kern w:val="1"/>
          <w:u w:val="single"/>
          <w:lang w:eastAsia="zh-CN" w:bidi="hi-IN"/>
        </w:rPr>
      </w:pPr>
      <w:r w:rsidRPr="00C220BC">
        <w:rPr>
          <w:rFonts w:ascii="Palatino Linotype" w:eastAsia="SimSun" w:hAnsi="Palatino Linotype" w:cs="Times New Roman"/>
          <w:b/>
          <w:kern w:val="1"/>
          <w:lang w:eastAsia="zh-CN" w:bidi="hi-IN"/>
        </w:rPr>
        <w:t xml:space="preserve">DECYZJA  Nr  </w:t>
      </w:r>
      <w:r w:rsidR="0043531B">
        <w:rPr>
          <w:rFonts w:ascii="Palatino Linotype" w:eastAsia="SimSun" w:hAnsi="Palatino Linotype" w:cs="Times New Roman"/>
          <w:b/>
          <w:kern w:val="1"/>
          <w:lang w:eastAsia="zh-CN" w:bidi="hi-IN"/>
        </w:rPr>
        <w:t>64</w:t>
      </w:r>
      <w:r w:rsidRPr="00C220BC">
        <w:rPr>
          <w:rFonts w:ascii="Palatino Linotype" w:eastAsia="SimSun" w:hAnsi="Palatino Linotype" w:cs="Times New Roman"/>
          <w:b/>
          <w:kern w:val="1"/>
          <w:lang w:eastAsia="zh-CN" w:bidi="hi-IN"/>
        </w:rPr>
        <w:t>/2020</w:t>
      </w:r>
    </w:p>
    <w:p w14:paraId="2AAEB265" w14:textId="0B917E17" w:rsidR="00BE764C" w:rsidRDefault="00E85FA6" w:rsidP="00C220BC">
      <w:pPr>
        <w:spacing w:line="360" w:lineRule="auto"/>
        <w:jc w:val="both"/>
        <w:rPr>
          <w:rFonts w:ascii="Palatino Linotype" w:hAnsi="Palatino Linotype" w:cs="Arial"/>
        </w:rPr>
      </w:pPr>
      <w:r w:rsidRPr="00C220BC">
        <w:rPr>
          <w:rFonts w:ascii="Palatino Linotype" w:hAnsi="Palatino Linotype"/>
        </w:rPr>
        <w:tab/>
      </w:r>
      <w:r w:rsidR="00187C75" w:rsidRPr="00C220BC">
        <w:rPr>
          <w:rFonts w:ascii="Palatino Linotype" w:hAnsi="Palatino Linotype"/>
        </w:rPr>
        <w:t>Na podstawie art. 6 ust. 1 i 3 ustawy z dnia 9 maja 2014 r.</w:t>
      </w:r>
      <w:r w:rsidR="00187C75" w:rsidRPr="00C220BC">
        <w:rPr>
          <w:rFonts w:ascii="Palatino Linotype" w:hAnsi="Palatino Linotype"/>
          <w:i/>
        </w:rPr>
        <w:t xml:space="preserve"> o informowaniu o cenach towarów i usług </w:t>
      </w:r>
      <w:r w:rsidR="00187C75" w:rsidRPr="00C220BC">
        <w:rPr>
          <w:rFonts w:ascii="Palatino Linotype" w:hAnsi="Palatino Linotype"/>
        </w:rPr>
        <w:t xml:space="preserve">(Dz. U. z 2019 r., poz. 178, </w:t>
      </w:r>
      <w:r w:rsidR="00F27927" w:rsidRPr="00C220BC">
        <w:rPr>
          <w:rFonts w:ascii="Palatino Linotype" w:hAnsi="Palatino Linotype"/>
        </w:rPr>
        <w:t>t</w:t>
      </w:r>
      <w:r w:rsidR="002C734A" w:rsidRPr="00C220BC">
        <w:rPr>
          <w:rFonts w:ascii="Palatino Linotype" w:hAnsi="Palatino Linotype"/>
        </w:rPr>
        <w:t>j. z dnia 30.01.2019</w:t>
      </w:r>
      <w:r w:rsidR="00FE5F0F" w:rsidRPr="00C220BC">
        <w:rPr>
          <w:rFonts w:ascii="Palatino Linotype" w:hAnsi="Palatino Linotype"/>
        </w:rPr>
        <w:t xml:space="preserve"> </w:t>
      </w:r>
      <w:r w:rsidR="002C734A" w:rsidRPr="00C220BC">
        <w:rPr>
          <w:rFonts w:ascii="Palatino Linotype" w:hAnsi="Palatino Linotype"/>
        </w:rPr>
        <w:t>r.</w:t>
      </w:r>
      <w:r w:rsidR="005A4A48" w:rsidRPr="00C220BC">
        <w:rPr>
          <w:rFonts w:ascii="Palatino Linotype" w:hAnsi="Palatino Linotype"/>
        </w:rPr>
        <w:t xml:space="preserve"> </w:t>
      </w:r>
      <w:r w:rsidR="00187C75" w:rsidRPr="00C220BC">
        <w:rPr>
          <w:rFonts w:ascii="Palatino Linotype" w:hAnsi="Palatino Linotype"/>
        </w:rPr>
        <w:t xml:space="preserve">ze zm.) w związku </w:t>
      </w:r>
      <w:r w:rsidRPr="00C220BC">
        <w:rPr>
          <w:rFonts w:ascii="Palatino Linotype" w:hAnsi="Palatino Linotype"/>
        </w:rPr>
        <w:t xml:space="preserve">                                   </w:t>
      </w:r>
      <w:r w:rsidR="00187C75" w:rsidRPr="00C220BC">
        <w:rPr>
          <w:rFonts w:ascii="Palatino Linotype" w:hAnsi="Palatino Linotype"/>
        </w:rPr>
        <w:t xml:space="preserve">z art. 4 </w:t>
      </w:r>
      <w:r w:rsidRPr="00C220BC">
        <w:rPr>
          <w:rFonts w:ascii="Palatino Linotype" w:hAnsi="Palatino Linotype"/>
        </w:rPr>
        <w:t xml:space="preserve"> </w:t>
      </w:r>
      <w:r w:rsidR="00187C75" w:rsidRPr="00C220BC">
        <w:rPr>
          <w:rFonts w:ascii="Palatino Linotype" w:hAnsi="Palatino Linotype"/>
        </w:rPr>
        <w:t xml:space="preserve">ww. ustawy oraz na podstawie art. 104 </w:t>
      </w:r>
      <w:r w:rsidR="00187C75" w:rsidRPr="00C220BC">
        <w:rPr>
          <w:rFonts w:ascii="Palatino Linotype" w:hAnsi="Palatino Linotype"/>
          <w:i/>
        </w:rPr>
        <w:t xml:space="preserve">ustawy z dnia 14 czerwca 1960 r. Kodeks postępowania administracyjnego </w:t>
      </w:r>
      <w:r w:rsidR="00A55EA6" w:rsidRPr="00C220BC">
        <w:rPr>
          <w:rFonts w:ascii="Palatino Linotype" w:hAnsi="Palatino Linotype"/>
        </w:rPr>
        <w:t>(Dz.</w:t>
      </w:r>
      <w:r w:rsidRPr="00C220BC">
        <w:rPr>
          <w:rFonts w:ascii="Palatino Linotype" w:hAnsi="Palatino Linotype"/>
        </w:rPr>
        <w:t xml:space="preserve"> </w:t>
      </w:r>
      <w:r w:rsidR="00A55EA6" w:rsidRPr="00C220BC">
        <w:rPr>
          <w:rFonts w:ascii="Palatino Linotype" w:hAnsi="Palatino Linotype"/>
        </w:rPr>
        <w:t xml:space="preserve">U. z </w:t>
      </w:r>
      <w:r w:rsidR="00783044" w:rsidRPr="00C220BC">
        <w:rPr>
          <w:rFonts w:ascii="Palatino Linotype" w:hAnsi="Palatino Linotype"/>
        </w:rPr>
        <w:t>2020 r., poz. 256, t</w:t>
      </w:r>
      <w:r w:rsidR="009C6D69" w:rsidRPr="00C220BC">
        <w:rPr>
          <w:rFonts w:ascii="Palatino Linotype" w:hAnsi="Palatino Linotype"/>
        </w:rPr>
        <w:t>j. z dnia 18.02.2020</w:t>
      </w:r>
      <w:r w:rsidR="00A55EA6" w:rsidRPr="00C220BC">
        <w:rPr>
          <w:rFonts w:ascii="Palatino Linotype" w:hAnsi="Palatino Linotype"/>
        </w:rPr>
        <w:t xml:space="preserve"> r.</w:t>
      </w:r>
      <w:r w:rsidRPr="00C220BC">
        <w:rPr>
          <w:rFonts w:ascii="Palatino Linotype" w:hAnsi="Palatino Linotype"/>
        </w:rPr>
        <w:t xml:space="preserve"> ze zm.</w:t>
      </w:r>
      <w:r w:rsidR="00A55EA6" w:rsidRPr="00C220BC">
        <w:rPr>
          <w:rFonts w:ascii="Palatino Linotype" w:hAnsi="Palatino Linotype"/>
        </w:rPr>
        <w:t>)</w:t>
      </w:r>
      <w:r w:rsidR="00A55EA6" w:rsidRPr="00C220BC">
        <w:rPr>
          <w:rFonts w:ascii="Palatino Linotype" w:eastAsia="Palatino Linotype" w:hAnsi="Palatino Linotype"/>
        </w:rPr>
        <w:t>,</w:t>
      </w:r>
      <w:r w:rsidR="00187C75" w:rsidRPr="00C220BC">
        <w:rPr>
          <w:rFonts w:ascii="Palatino Linotype" w:hAnsi="Palatino Linotype"/>
        </w:rPr>
        <w:t xml:space="preserve"> </w:t>
      </w:r>
      <w:r w:rsidRPr="00C220BC">
        <w:rPr>
          <w:rFonts w:ascii="Palatino Linotype" w:hAnsi="Palatino Linotype"/>
        </w:rPr>
        <w:t xml:space="preserve">                      </w:t>
      </w:r>
      <w:r w:rsidR="00187C75" w:rsidRPr="00C220BC">
        <w:rPr>
          <w:rFonts w:ascii="Palatino Linotype" w:hAnsi="Palatino Linotype"/>
        </w:rPr>
        <w:t>po przeprowadzeniu postępowania administracyjnego Świętokrzyski Wojewódzki Inspektor Inspekcji Handlowej</w:t>
      </w:r>
      <w:r w:rsidR="00F528C3">
        <w:rPr>
          <w:rFonts w:ascii="Palatino Linotype" w:hAnsi="Palatino Linotype"/>
        </w:rPr>
        <w:t xml:space="preserve"> </w:t>
      </w:r>
      <w:r w:rsidR="00187C75" w:rsidRPr="00C220BC">
        <w:rPr>
          <w:rFonts w:ascii="Palatino Linotype" w:hAnsi="Palatino Linotype"/>
        </w:rPr>
        <w:t>wymierza przedsiębiorcy:</w:t>
      </w:r>
      <w:r w:rsidR="003C46E2" w:rsidRPr="00C220BC">
        <w:rPr>
          <w:rFonts w:ascii="Palatino Linotype" w:hAnsi="Palatino Linotype"/>
        </w:rPr>
        <w:t xml:space="preserve"> </w:t>
      </w:r>
      <w:r w:rsidR="00FE5F0F" w:rsidRPr="00F528C3">
        <w:rPr>
          <w:rFonts w:ascii="Palatino Linotype" w:hAnsi="Palatino Linotype" w:cs="Palatino Linotype"/>
          <w:b/>
          <w:bCs/>
          <w:iCs/>
        </w:rPr>
        <w:t>Zbigniewowi Widomskiemu</w:t>
      </w:r>
      <w:r w:rsidR="009416D9" w:rsidRPr="00F528C3">
        <w:rPr>
          <w:rFonts w:ascii="Palatino Linotype" w:hAnsi="Palatino Linotype" w:cs="Palatino Linotype"/>
          <w:b/>
          <w:bCs/>
          <w:iCs/>
        </w:rPr>
        <w:t xml:space="preserve"> </w:t>
      </w:r>
      <w:bookmarkStart w:id="2" w:name="_Hlk46922453"/>
      <w:r w:rsidR="009416D9" w:rsidRPr="00F528C3">
        <w:rPr>
          <w:rFonts w:ascii="Palatino Linotype" w:hAnsi="Palatino Linotype" w:cs="Palatino Linotype"/>
          <w:b/>
          <w:bCs/>
          <w:iCs/>
        </w:rPr>
        <w:t>prowadzącemu działalność gospodarczą pod firmą:</w:t>
      </w:r>
      <w:r w:rsidR="00596B24" w:rsidRPr="00F528C3">
        <w:rPr>
          <w:rFonts w:ascii="Palatino Linotype" w:hAnsi="Palatino Linotype" w:cs="Palatino Linotype"/>
          <w:b/>
          <w:bCs/>
          <w:iCs/>
        </w:rPr>
        <w:t xml:space="preserve"> Zbigniew Widomski</w:t>
      </w:r>
      <w:r w:rsidR="00FE5F0F" w:rsidRPr="00F528C3">
        <w:rPr>
          <w:rFonts w:ascii="Palatino Linotype" w:hAnsi="Palatino Linotype" w:cs="Palatino Linotype"/>
          <w:b/>
          <w:bCs/>
          <w:iCs/>
        </w:rPr>
        <w:t xml:space="preserve"> Usługi Budowlane AN-WID</w:t>
      </w:r>
      <w:r w:rsidR="00596B24" w:rsidRPr="00F528C3">
        <w:rPr>
          <w:rFonts w:ascii="Palatino Linotype" w:hAnsi="Palatino Linotype" w:cs="Palatino Linotype"/>
          <w:b/>
          <w:bCs/>
          <w:iCs/>
        </w:rPr>
        <w:t>, Łagiewniki</w:t>
      </w:r>
      <w:r w:rsidR="00FE5F0F" w:rsidRPr="00F528C3">
        <w:rPr>
          <w:rFonts w:ascii="Palatino Linotype" w:hAnsi="Palatino Linotype" w:cs="Palatino Linotype"/>
          <w:b/>
          <w:bCs/>
          <w:iCs/>
        </w:rPr>
        <w:t xml:space="preserve"> nr 52 B</w:t>
      </w:r>
      <w:r w:rsidR="0013431C" w:rsidRPr="00F528C3">
        <w:rPr>
          <w:rFonts w:ascii="Palatino Linotype" w:hAnsi="Palatino Linotype" w:cs="Palatino Linotype"/>
          <w:b/>
          <w:bCs/>
          <w:iCs/>
        </w:rPr>
        <w:t>,</w:t>
      </w:r>
      <w:r w:rsidR="00665AEE" w:rsidRPr="00F528C3">
        <w:rPr>
          <w:rFonts w:ascii="Palatino Linotype" w:hAnsi="Palatino Linotype" w:cs="Palatino Linotype"/>
          <w:b/>
          <w:bCs/>
          <w:iCs/>
        </w:rPr>
        <w:t xml:space="preserve"> </w:t>
      </w:r>
      <w:r w:rsidR="00596B24" w:rsidRPr="00F528C3">
        <w:rPr>
          <w:rFonts w:ascii="Palatino Linotype" w:hAnsi="Palatino Linotype" w:cs="Palatino Linotype"/>
          <w:b/>
          <w:bCs/>
          <w:iCs/>
        </w:rPr>
        <w:t>26-020 Chmielnik</w:t>
      </w:r>
      <w:bookmarkEnd w:id="2"/>
      <w:r w:rsidR="0013431C" w:rsidRPr="00F528C3">
        <w:rPr>
          <w:rFonts w:ascii="Palatino Linotype" w:hAnsi="Palatino Linotype" w:cs="Palatino Linotype"/>
          <w:b/>
          <w:bCs/>
          <w:iCs/>
        </w:rPr>
        <w:t xml:space="preserve"> </w:t>
      </w:r>
      <w:r w:rsidR="009416D9" w:rsidRPr="00F528C3">
        <w:rPr>
          <w:rFonts w:ascii="Palatino Linotype" w:hAnsi="Palatino Linotype" w:cs="Palatino Linotype"/>
          <w:b/>
          <w:bCs/>
          <w:iCs/>
        </w:rPr>
        <w:t xml:space="preserve"> karę pieniężną w wysokości</w:t>
      </w:r>
      <w:r w:rsidR="005A604F" w:rsidRPr="00F528C3">
        <w:rPr>
          <w:rFonts w:ascii="Palatino Linotype" w:hAnsi="Palatino Linotype" w:cs="Palatino Linotype"/>
          <w:b/>
          <w:bCs/>
          <w:iCs/>
        </w:rPr>
        <w:t xml:space="preserve"> 3</w:t>
      </w:r>
      <w:r w:rsidR="00652375" w:rsidRPr="00F528C3">
        <w:rPr>
          <w:rFonts w:ascii="Palatino Linotype" w:hAnsi="Palatino Linotype" w:cs="Palatino Linotype"/>
          <w:b/>
          <w:bCs/>
          <w:iCs/>
        </w:rPr>
        <w:t>00</w:t>
      </w:r>
      <w:r w:rsidRPr="00F528C3">
        <w:rPr>
          <w:rFonts w:ascii="Palatino Linotype" w:hAnsi="Palatino Linotype" w:cs="Palatino Linotype"/>
          <w:b/>
          <w:bCs/>
          <w:iCs/>
        </w:rPr>
        <w:t>,00</w:t>
      </w:r>
      <w:r w:rsidR="00652375" w:rsidRPr="00F528C3">
        <w:rPr>
          <w:rFonts w:ascii="Palatino Linotype" w:hAnsi="Palatino Linotype" w:cs="Palatino Linotype"/>
          <w:b/>
          <w:bCs/>
          <w:iCs/>
        </w:rPr>
        <w:t xml:space="preserve"> zł</w:t>
      </w:r>
      <w:r w:rsidR="00867B17" w:rsidRPr="00F528C3">
        <w:rPr>
          <w:rFonts w:ascii="Palatino Linotype" w:hAnsi="Palatino Linotype" w:cs="Palatino Linotype"/>
          <w:b/>
          <w:bCs/>
          <w:iCs/>
        </w:rPr>
        <w:t xml:space="preserve"> </w:t>
      </w:r>
      <w:r w:rsidR="00652375" w:rsidRPr="00F528C3">
        <w:rPr>
          <w:rFonts w:ascii="Palatino Linotype" w:hAnsi="Palatino Linotype" w:cs="Palatino Linotype"/>
          <w:b/>
          <w:bCs/>
          <w:iCs/>
        </w:rPr>
        <w:t>(słownie:</w:t>
      </w:r>
      <w:r w:rsidR="005A604F" w:rsidRPr="00F528C3">
        <w:rPr>
          <w:rFonts w:ascii="Palatino Linotype" w:hAnsi="Palatino Linotype" w:cs="Palatino Linotype"/>
          <w:b/>
          <w:bCs/>
          <w:iCs/>
        </w:rPr>
        <w:t xml:space="preserve"> trzysta</w:t>
      </w:r>
      <w:r w:rsidR="00AC020B" w:rsidRPr="00F528C3">
        <w:rPr>
          <w:rFonts w:ascii="Palatino Linotype" w:hAnsi="Palatino Linotype" w:cs="Palatino Linotype"/>
          <w:b/>
          <w:bCs/>
          <w:iCs/>
        </w:rPr>
        <w:t xml:space="preserve"> </w:t>
      </w:r>
      <w:r w:rsidR="00652375" w:rsidRPr="00F528C3">
        <w:rPr>
          <w:rFonts w:ascii="Palatino Linotype" w:hAnsi="Palatino Linotype" w:cs="Palatino Linotype"/>
          <w:b/>
          <w:bCs/>
          <w:iCs/>
        </w:rPr>
        <w:t xml:space="preserve">złotych </w:t>
      </w:r>
      <w:r w:rsidR="00825B40" w:rsidRPr="00F528C3">
        <w:rPr>
          <w:rFonts w:ascii="Palatino Linotype" w:hAnsi="Palatino Linotype" w:cs="Palatino Linotype"/>
          <w:b/>
          <w:bCs/>
          <w:iCs/>
        </w:rPr>
        <w:t>0</w:t>
      </w:r>
      <w:r w:rsidR="00652375" w:rsidRPr="00F528C3">
        <w:rPr>
          <w:rFonts w:ascii="Palatino Linotype" w:hAnsi="Palatino Linotype" w:cs="Palatino Linotype"/>
          <w:b/>
          <w:bCs/>
          <w:iCs/>
        </w:rPr>
        <w:t>0/100)</w:t>
      </w:r>
      <w:r w:rsidR="0039651C" w:rsidRPr="00C220BC">
        <w:rPr>
          <w:rFonts w:ascii="Palatino Linotype" w:hAnsi="Palatino Linotype" w:cs="Palatino Linotype"/>
          <w:b/>
          <w:bCs/>
          <w:i/>
        </w:rPr>
        <w:t xml:space="preserve"> </w:t>
      </w:r>
      <w:r w:rsidR="00187C75" w:rsidRPr="00C220BC">
        <w:rPr>
          <w:rFonts w:ascii="Palatino Linotype" w:hAnsi="Palatino Linotype"/>
        </w:rPr>
        <w:t xml:space="preserve">- </w:t>
      </w:r>
      <w:r w:rsidR="00652375" w:rsidRPr="00C220BC">
        <w:rPr>
          <w:rFonts w:ascii="Palatino Linotype" w:hAnsi="Palatino Linotype"/>
        </w:rPr>
        <w:t xml:space="preserve">wobec naruszenia </w:t>
      </w:r>
      <w:r w:rsidR="00825B40" w:rsidRPr="00C220BC">
        <w:rPr>
          <w:rFonts w:ascii="Palatino Linotype" w:hAnsi="Palatino Linotype"/>
        </w:rPr>
        <w:t xml:space="preserve">w miejscu sprzedaży detalicznej, tj. </w:t>
      </w:r>
      <w:r w:rsidR="00652375" w:rsidRPr="00C220BC">
        <w:rPr>
          <w:rFonts w:ascii="Palatino Linotype" w:hAnsi="Palatino Linotype"/>
        </w:rPr>
        <w:t xml:space="preserve">w </w:t>
      </w:r>
      <w:r w:rsidR="00825B40" w:rsidRPr="00C220BC">
        <w:rPr>
          <w:rFonts w:ascii="Palatino Linotype" w:hAnsi="Palatino Linotype"/>
        </w:rPr>
        <w:t>sklepie spożywczo</w:t>
      </w:r>
      <w:r w:rsidRPr="00C220BC">
        <w:rPr>
          <w:rFonts w:ascii="Palatino Linotype" w:hAnsi="Palatino Linotype"/>
        </w:rPr>
        <w:t xml:space="preserve"> </w:t>
      </w:r>
      <w:r w:rsidR="00825B40" w:rsidRPr="00C220BC">
        <w:rPr>
          <w:rFonts w:ascii="Palatino Linotype" w:hAnsi="Palatino Linotype"/>
        </w:rPr>
        <w:t>-przemysłowym</w:t>
      </w:r>
      <w:r w:rsidR="00FE5F0F" w:rsidRPr="00C220BC">
        <w:rPr>
          <w:rFonts w:ascii="Palatino Linotype" w:hAnsi="Palatino Linotype"/>
        </w:rPr>
        <w:t xml:space="preserve"> </w:t>
      </w:r>
      <w:r w:rsidR="00652375" w:rsidRPr="00C220BC">
        <w:rPr>
          <w:rFonts w:ascii="Palatino Linotype" w:hAnsi="Palatino Linotype"/>
        </w:rPr>
        <w:t xml:space="preserve">w </w:t>
      </w:r>
      <w:r w:rsidR="00FE5F0F" w:rsidRPr="00C220BC">
        <w:rPr>
          <w:rFonts w:ascii="Palatino Linotype" w:hAnsi="Palatino Linotype"/>
        </w:rPr>
        <w:t xml:space="preserve">Łagiewnikach 52 B </w:t>
      </w:r>
      <w:r w:rsidR="00652375" w:rsidRPr="00C220BC">
        <w:rPr>
          <w:rFonts w:ascii="Palatino Linotype" w:hAnsi="Palatino Linotype"/>
        </w:rPr>
        <w:t xml:space="preserve">- </w:t>
      </w:r>
      <w:r w:rsidR="00187C75" w:rsidRPr="00C220BC">
        <w:rPr>
          <w:rFonts w:ascii="Palatino Linotype" w:hAnsi="Palatino Linotype"/>
        </w:rPr>
        <w:t>przepisów art. 4 ust. 1</w:t>
      </w:r>
      <w:r w:rsidR="00825B40" w:rsidRPr="00C220BC">
        <w:rPr>
          <w:rFonts w:ascii="Palatino Linotype" w:hAnsi="Palatino Linotype"/>
        </w:rPr>
        <w:t xml:space="preserve"> i 2</w:t>
      </w:r>
      <w:r w:rsidR="00187C75" w:rsidRPr="00C220BC">
        <w:rPr>
          <w:rFonts w:ascii="Palatino Linotype" w:hAnsi="Palatino Linotype"/>
        </w:rPr>
        <w:t xml:space="preserve"> ww. </w:t>
      </w:r>
      <w:r w:rsidR="00187C75" w:rsidRPr="00C220BC">
        <w:rPr>
          <w:rFonts w:ascii="Palatino Linotype" w:hAnsi="Palatino Linotype"/>
          <w:i/>
        </w:rPr>
        <w:t xml:space="preserve">ustawy </w:t>
      </w:r>
      <w:r w:rsidR="00F528C3">
        <w:rPr>
          <w:rFonts w:ascii="Palatino Linotype" w:hAnsi="Palatino Linotype"/>
          <w:i/>
        </w:rPr>
        <w:t xml:space="preserve">                    </w:t>
      </w:r>
      <w:r w:rsidR="00187C75" w:rsidRPr="00C220BC">
        <w:rPr>
          <w:rFonts w:ascii="Palatino Linotype" w:hAnsi="Palatino Linotype"/>
          <w:i/>
        </w:rPr>
        <w:t>o informowaniu o</w:t>
      </w:r>
      <w:r w:rsidR="003E1571" w:rsidRPr="00C220BC">
        <w:rPr>
          <w:rFonts w:ascii="Palatino Linotype" w:hAnsi="Palatino Linotype"/>
          <w:i/>
        </w:rPr>
        <w:t> </w:t>
      </w:r>
      <w:r w:rsidR="00187C75" w:rsidRPr="00C220BC">
        <w:rPr>
          <w:rFonts w:ascii="Palatino Linotype" w:hAnsi="Palatino Linotype"/>
          <w:i/>
        </w:rPr>
        <w:t>cenach towaró</w:t>
      </w:r>
      <w:r w:rsidRPr="00C220BC">
        <w:rPr>
          <w:rFonts w:ascii="Palatino Linotype" w:hAnsi="Palatino Linotype"/>
          <w:i/>
        </w:rPr>
        <w:t>w</w:t>
      </w:r>
      <w:r w:rsidR="00E62E42" w:rsidRPr="00C220BC">
        <w:rPr>
          <w:rFonts w:ascii="Palatino Linotype" w:hAnsi="Palatino Linotype"/>
          <w:i/>
        </w:rPr>
        <w:t xml:space="preserve"> </w:t>
      </w:r>
      <w:r w:rsidR="00187C75" w:rsidRPr="00C220BC">
        <w:rPr>
          <w:rFonts w:ascii="Palatino Linotype" w:hAnsi="Palatino Linotype"/>
          <w:i/>
        </w:rPr>
        <w:t>i usług</w:t>
      </w:r>
      <w:r w:rsidR="00FE5F0F" w:rsidRPr="00C220BC">
        <w:rPr>
          <w:rFonts w:ascii="Palatino Linotype" w:hAnsi="Palatino Linotype"/>
        </w:rPr>
        <w:t xml:space="preserve"> </w:t>
      </w:r>
      <w:r w:rsidR="00187C75" w:rsidRPr="00C220BC">
        <w:rPr>
          <w:rFonts w:ascii="Palatino Linotype" w:hAnsi="Palatino Linotype"/>
        </w:rPr>
        <w:t>w związku z § 3 i § 4 rozporządzenia Ministra Rozwoju</w:t>
      </w:r>
      <w:r w:rsidR="00867B17" w:rsidRPr="00C220BC">
        <w:rPr>
          <w:rFonts w:ascii="Palatino Linotype" w:hAnsi="Palatino Linotype"/>
        </w:rPr>
        <w:t xml:space="preserve"> </w:t>
      </w:r>
      <w:r w:rsidR="00187C75" w:rsidRPr="00C220BC">
        <w:rPr>
          <w:rFonts w:ascii="Palatino Linotype" w:hAnsi="Palatino Linotype"/>
        </w:rPr>
        <w:t>z dnia  9</w:t>
      </w:r>
      <w:r w:rsidR="003E1571" w:rsidRPr="00C220BC">
        <w:rPr>
          <w:rFonts w:ascii="Palatino Linotype" w:hAnsi="Palatino Linotype"/>
        </w:rPr>
        <w:t> </w:t>
      </w:r>
      <w:r w:rsidR="00187C75" w:rsidRPr="00C220BC">
        <w:rPr>
          <w:rFonts w:ascii="Palatino Linotype" w:hAnsi="Palatino Linotype"/>
        </w:rPr>
        <w:t>grudnia 2015</w:t>
      </w:r>
      <w:r w:rsidRPr="00C220BC">
        <w:rPr>
          <w:rFonts w:ascii="Palatino Linotype" w:hAnsi="Palatino Linotype"/>
        </w:rPr>
        <w:t xml:space="preserve"> </w:t>
      </w:r>
      <w:r w:rsidR="00187C75" w:rsidRPr="00C220BC">
        <w:rPr>
          <w:rFonts w:ascii="Palatino Linotype" w:hAnsi="Palatino Linotype"/>
        </w:rPr>
        <w:t>r.</w:t>
      </w:r>
      <w:r w:rsidR="00187C75" w:rsidRPr="00C220BC">
        <w:rPr>
          <w:rFonts w:ascii="Palatino Linotype" w:hAnsi="Palatino Linotype"/>
          <w:i/>
        </w:rPr>
        <w:t xml:space="preserve"> w sprawie uwidaczniania cen towarów i usług </w:t>
      </w:r>
      <w:r w:rsidR="00825B40" w:rsidRPr="00C220BC">
        <w:rPr>
          <w:rFonts w:ascii="Palatino Linotype" w:hAnsi="Palatino Linotype"/>
        </w:rPr>
        <w:t>(Dz.U. z 2015r.,</w:t>
      </w:r>
      <w:r w:rsidR="00187C75" w:rsidRPr="00C220BC">
        <w:rPr>
          <w:rFonts w:ascii="Palatino Linotype" w:hAnsi="Palatino Linotype"/>
        </w:rPr>
        <w:t xml:space="preserve"> poz. 2121</w:t>
      </w:r>
      <w:r w:rsidR="00825B40" w:rsidRPr="00C220BC">
        <w:rPr>
          <w:rFonts w:ascii="Palatino Linotype" w:hAnsi="Palatino Linotype"/>
        </w:rPr>
        <w:t>,</w:t>
      </w:r>
      <w:r w:rsidRPr="00C220BC">
        <w:rPr>
          <w:rFonts w:ascii="Palatino Linotype" w:hAnsi="Palatino Linotype"/>
        </w:rPr>
        <w:t xml:space="preserve">                        </w:t>
      </w:r>
      <w:r w:rsidR="00825B40" w:rsidRPr="00C220BC">
        <w:rPr>
          <w:rFonts w:ascii="Palatino Linotype" w:hAnsi="Palatino Linotype"/>
        </w:rPr>
        <w:t xml:space="preserve"> t</w:t>
      </w:r>
      <w:r w:rsidR="00A42DF3" w:rsidRPr="00C220BC">
        <w:rPr>
          <w:rFonts w:ascii="Palatino Linotype" w:hAnsi="Palatino Linotype"/>
        </w:rPr>
        <w:t>.</w:t>
      </w:r>
      <w:r w:rsidRPr="00C220BC">
        <w:rPr>
          <w:rFonts w:ascii="Palatino Linotype" w:hAnsi="Palatino Linotype"/>
        </w:rPr>
        <w:t xml:space="preserve"> </w:t>
      </w:r>
      <w:r w:rsidR="00825B40" w:rsidRPr="00C220BC">
        <w:rPr>
          <w:rFonts w:ascii="Palatino Linotype" w:hAnsi="Palatino Linotype"/>
        </w:rPr>
        <w:t xml:space="preserve">j. </w:t>
      </w:r>
      <w:r w:rsidR="00C078FA" w:rsidRPr="00C220BC">
        <w:rPr>
          <w:rFonts w:ascii="Palatino Linotype" w:hAnsi="Palatino Linotype"/>
        </w:rPr>
        <w:t>z dnia 15.12.2015 r.)</w:t>
      </w:r>
      <w:r w:rsidR="00825B40" w:rsidRPr="00C220BC">
        <w:rPr>
          <w:rFonts w:ascii="Palatino Linotype" w:hAnsi="Palatino Linotype"/>
        </w:rPr>
        <w:t>, poprzez</w:t>
      </w:r>
      <w:r w:rsidR="00187C75" w:rsidRPr="00C220BC">
        <w:rPr>
          <w:rFonts w:ascii="Palatino Linotype" w:hAnsi="Palatino Linotype" w:cs="Times New Roman"/>
        </w:rPr>
        <w:t xml:space="preserve"> brak uwidocznienia w </w:t>
      </w:r>
      <w:r w:rsidR="00825B40" w:rsidRPr="00C220BC">
        <w:rPr>
          <w:rFonts w:ascii="Palatino Linotype" w:hAnsi="Palatino Linotype" w:cs="Times New Roman"/>
        </w:rPr>
        <w:t>sposób jednoznaczny i nie budzący wątpliwości,</w:t>
      </w:r>
      <w:r w:rsidRPr="00C220BC">
        <w:rPr>
          <w:rFonts w:ascii="Palatino Linotype" w:hAnsi="Palatino Linotype" w:cs="Times New Roman"/>
        </w:rPr>
        <w:t xml:space="preserve"> </w:t>
      </w:r>
      <w:r w:rsidR="00825B40" w:rsidRPr="00C220BC">
        <w:rPr>
          <w:rFonts w:ascii="Palatino Linotype" w:hAnsi="Palatino Linotype" w:cs="Times New Roman"/>
        </w:rPr>
        <w:t xml:space="preserve">w </w:t>
      </w:r>
      <w:r w:rsidR="00187C75" w:rsidRPr="00C220BC">
        <w:rPr>
          <w:rFonts w:ascii="Palatino Linotype" w:hAnsi="Palatino Linotype" w:cs="Times New Roman"/>
        </w:rPr>
        <w:t xml:space="preserve">jakiejkolwiek </w:t>
      </w:r>
      <w:r w:rsidR="00825B40" w:rsidRPr="00C220BC">
        <w:rPr>
          <w:rFonts w:ascii="Palatino Linotype" w:hAnsi="Palatino Linotype" w:cs="Times New Roman"/>
        </w:rPr>
        <w:t>formie dostępnej dla klientów</w:t>
      </w:r>
      <w:r w:rsidR="00187C75" w:rsidRPr="00C220BC">
        <w:rPr>
          <w:rFonts w:ascii="Palatino Linotype" w:hAnsi="Palatino Linotype" w:cs="Times New Roman"/>
        </w:rPr>
        <w:t xml:space="preserve">, na danym </w:t>
      </w:r>
      <w:r w:rsidR="00825B40" w:rsidRPr="00C220BC">
        <w:rPr>
          <w:rFonts w:ascii="Palatino Linotype" w:hAnsi="Palatino Linotype" w:cs="Times New Roman"/>
        </w:rPr>
        <w:t xml:space="preserve">towarze </w:t>
      </w:r>
      <w:r w:rsidR="00BE764C" w:rsidRPr="00C220BC">
        <w:rPr>
          <w:rFonts w:ascii="Palatino Linotype" w:hAnsi="Palatino Linotype" w:cs="Times New Roman"/>
        </w:rPr>
        <w:t xml:space="preserve">                                     </w:t>
      </w:r>
      <w:r w:rsidR="00825B40" w:rsidRPr="00C220BC">
        <w:rPr>
          <w:rFonts w:ascii="Palatino Linotype" w:hAnsi="Palatino Linotype" w:cs="Times New Roman"/>
        </w:rPr>
        <w:t>lub wywieszce, w cenniku lub katalogu, na obwolucie lub w postaci nadruku lub napisu</w:t>
      </w:r>
      <w:r w:rsidR="00BE764C" w:rsidRPr="00C220BC">
        <w:rPr>
          <w:rFonts w:ascii="Palatino Linotype" w:hAnsi="Palatino Linotype" w:cs="Times New Roman"/>
        </w:rPr>
        <w:t xml:space="preserve">                        </w:t>
      </w:r>
      <w:r w:rsidR="00825B40" w:rsidRPr="00C220BC">
        <w:rPr>
          <w:rFonts w:ascii="Palatino Linotype" w:hAnsi="Palatino Linotype" w:cs="Times New Roman"/>
        </w:rPr>
        <w:t xml:space="preserve"> na towarze dla 104 partii produktó</w:t>
      </w:r>
      <w:r w:rsidR="00E62E42" w:rsidRPr="00C220BC">
        <w:rPr>
          <w:rFonts w:ascii="Palatino Linotype" w:hAnsi="Palatino Linotype" w:cs="Times New Roman"/>
        </w:rPr>
        <w:t>w w opakowaniach jednostkowych</w:t>
      </w:r>
      <w:r w:rsidR="00873C1A" w:rsidRPr="00C220BC">
        <w:rPr>
          <w:rFonts w:ascii="Palatino Linotype" w:hAnsi="Palatino Linotype"/>
        </w:rPr>
        <w:t xml:space="preserve"> </w:t>
      </w:r>
      <w:r w:rsidR="00873C1A" w:rsidRPr="00C220BC">
        <w:rPr>
          <w:rFonts w:ascii="Palatino Linotype" w:hAnsi="Palatino Linotype" w:cs="Arial"/>
        </w:rPr>
        <w:t xml:space="preserve">ceny jednostkowej </w:t>
      </w:r>
      <w:r w:rsidR="00873C1A" w:rsidRPr="00C220BC">
        <w:rPr>
          <w:rFonts w:ascii="Palatino Linotype" w:hAnsi="Palatino Linotype"/>
        </w:rPr>
        <w:t xml:space="preserve">w </w:t>
      </w:r>
      <w:r w:rsidR="00873C1A" w:rsidRPr="00C220BC">
        <w:rPr>
          <w:rFonts w:ascii="Palatino Linotype" w:hAnsi="Palatino Linotype" w:cs="Arial"/>
        </w:rPr>
        <w:t> przeliczeniu odpowiednio</w:t>
      </w:r>
      <w:r w:rsidR="00E62E42" w:rsidRPr="00C220BC">
        <w:rPr>
          <w:rFonts w:ascii="Palatino Linotype" w:hAnsi="Palatino Linotype" w:cs="Arial"/>
        </w:rPr>
        <w:t xml:space="preserve"> za 1 kilogram lub 100 gramów dla produktów </w:t>
      </w:r>
      <w:r w:rsidR="00873C1A" w:rsidRPr="00C220BC">
        <w:rPr>
          <w:rFonts w:ascii="Palatino Linotype" w:hAnsi="Palatino Linotype" w:cs="Arial"/>
        </w:rPr>
        <w:t>sprzedawanych wed</w:t>
      </w:r>
      <w:r w:rsidR="00873C1A" w:rsidRPr="00C220BC">
        <w:rPr>
          <w:rFonts w:ascii="Palatino Linotype" w:hAnsi="Palatino Linotype" w:cs="Cambria"/>
        </w:rPr>
        <w:t>ł</w:t>
      </w:r>
      <w:r w:rsidR="00873C1A" w:rsidRPr="00C220BC">
        <w:rPr>
          <w:rFonts w:ascii="Palatino Linotype" w:hAnsi="Palatino Linotype" w:cs="Arial"/>
        </w:rPr>
        <w:t xml:space="preserve">ug masy </w:t>
      </w:r>
      <w:r w:rsidR="00E62E42" w:rsidRPr="00C220BC">
        <w:rPr>
          <w:rFonts w:ascii="Palatino Linotype" w:hAnsi="Palatino Linotype" w:cs="Arial"/>
        </w:rPr>
        <w:t xml:space="preserve">i </w:t>
      </w:r>
      <w:r w:rsidR="00E62E42" w:rsidRPr="00C220BC">
        <w:rPr>
          <w:rFonts w:ascii="Palatino Linotype" w:hAnsi="Palatino Linotype" w:cs="Arial"/>
        </w:rPr>
        <w:lastRenderedPageBreak/>
        <w:t xml:space="preserve">1 litr lub 100 mililitrów dla </w:t>
      </w:r>
      <w:r w:rsidR="00873C1A" w:rsidRPr="00C220BC">
        <w:rPr>
          <w:rFonts w:ascii="Palatino Linotype" w:hAnsi="Palatino Linotype" w:cs="Arial"/>
        </w:rPr>
        <w:t xml:space="preserve">produktów sprzedawanych według objętości, </w:t>
      </w:r>
      <w:r w:rsidR="00BE764C" w:rsidRPr="00C220BC">
        <w:rPr>
          <w:rFonts w:ascii="Palatino Linotype" w:hAnsi="Palatino Linotype" w:cs="Arial"/>
        </w:rPr>
        <w:t xml:space="preserve">                  </w:t>
      </w:r>
      <w:r w:rsidR="00873C1A" w:rsidRPr="00C220BC">
        <w:rPr>
          <w:rFonts w:ascii="Palatino Linotype" w:hAnsi="Palatino Linotype" w:cs="Arial"/>
        </w:rPr>
        <w:t>bądź ich dziesiętnych wielokr</w:t>
      </w:r>
      <w:r w:rsidR="00E62E42" w:rsidRPr="00C220BC">
        <w:rPr>
          <w:rFonts w:ascii="Palatino Linotype" w:hAnsi="Palatino Linotype" w:cs="Arial"/>
        </w:rPr>
        <w:t>otności lub podwielokrotności.</w:t>
      </w:r>
    </w:p>
    <w:p w14:paraId="679EDF8A" w14:textId="77777777" w:rsidR="002D4358" w:rsidRPr="002D4358" w:rsidRDefault="002D4358" w:rsidP="00C220BC">
      <w:pPr>
        <w:spacing w:line="360" w:lineRule="auto"/>
        <w:jc w:val="both"/>
        <w:rPr>
          <w:rFonts w:ascii="Palatino Linotype" w:hAnsi="Palatino Linotype" w:cs="Arial"/>
        </w:rPr>
      </w:pPr>
    </w:p>
    <w:p w14:paraId="1954588D" w14:textId="77777777" w:rsidR="00187C75" w:rsidRPr="00C220BC" w:rsidRDefault="00187C75" w:rsidP="00C220BC">
      <w:pPr>
        <w:pStyle w:val="55"/>
        <w:tabs>
          <w:tab w:val="left" w:pos="360"/>
        </w:tabs>
        <w:spacing w:before="85" w:after="85" w:line="360" w:lineRule="auto"/>
        <w:jc w:val="center"/>
        <w:rPr>
          <w:rFonts w:ascii="Palatino Linotype" w:hAnsi="Palatino Linotype" w:cs="Times New Roman"/>
          <w:b/>
          <w:bCs/>
          <w:sz w:val="22"/>
          <w:szCs w:val="22"/>
        </w:rPr>
      </w:pPr>
      <w:r w:rsidRPr="00C220BC">
        <w:rPr>
          <w:rFonts w:ascii="Palatino Linotype" w:hAnsi="Palatino Linotype" w:cs="Times New Roman"/>
          <w:b/>
          <w:bCs/>
          <w:sz w:val="22"/>
          <w:szCs w:val="22"/>
        </w:rPr>
        <w:t>UZASADNIENIE</w:t>
      </w:r>
    </w:p>
    <w:p w14:paraId="53D5D191" w14:textId="7F3F3941" w:rsidR="00187C75" w:rsidRPr="00C220BC" w:rsidRDefault="00187C75" w:rsidP="00C220BC">
      <w:pPr>
        <w:spacing w:after="0" w:line="360" w:lineRule="auto"/>
        <w:ind w:firstLine="708"/>
        <w:jc w:val="both"/>
        <w:rPr>
          <w:rFonts w:ascii="Palatino Linotype" w:hAnsi="Palatino Linotype" w:cs="Times New Roman"/>
        </w:rPr>
      </w:pPr>
      <w:r w:rsidRPr="00C220BC">
        <w:rPr>
          <w:rFonts w:ascii="Palatino Linotype" w:hAnsi="Palatino Linotype" w:cs="Times New Roman"/>
        </w:rPr>
        <w:t xml:space="preserve">Na podstawie </w:t>
      </w:r>
      <w:r w:rsidR="003E1571" w:rsidRPr="00C220BC">
        <w:rPr>
          <w:rFonts w:ascii="Palatino Linotype" w:hAnsi="Palatino Linotype" w:cs="Times New Roman"/>
        </w:rPr>
        <w:t>upoważnienia do przeprowadzenia kontroli nr ŻG.8361.</w:t>
      </w:r>
      <w:r w:rsidR="00FE5F0F" w:rsidRPr="00C220BC">
        <w:rPr>
          <w:rFonts w:ascii="Palatino Linotype" w:hAnsi="Palatino Linotype" w:cs="Times New Roman"/>
        </w:rPr>
        <w:t>70</w:t>
      </w:r>
      <w:r w:rsidR="007933E0" w:rsidRPr="00C220BC">
        <w:rPr>
          <w:rFonts w:ascii="Palatino Linotype" w:hAnsi="Palatino Linotype" w:cs="Times New Roman"/>
        </w:rPr>
        <w:t>.</w:t>
      </w:r>
      <w:r w:rsidR="00FD19F4" w:rsidRPr="00C220BC">
        <w:rPr>
          <w:rFonts w:ascii="Palatino Linotype" w:hAnsi="Palatino Linotype" w:cs="Times New Roman"/>
        </w:rPr>
        <w:t xml:space="preserve">2020 </w:t>
      </w:r>
      <w:r w:rsidR="00BD7F64" w:rsidRPr="00C220BC">
        <w:rPr>
          <w:rFonts w:ascii="Palatino Linotype" w:hAnsi="Palatino Linotype" w:cs="Times New Roman"/>
        </w:rPr>
        <w:t xml:space="preserve">                         </w:t>
      </w:r>
      <w:r w:rsidR="00FD19F4" w:rsidRPr="00C220BC">
        <w:rPr>
          <w:rFonts w:ascii="Palatino Linotype" w:hAnsi="Palatino Linotype" w:cs="Times New Roman"/>
        </w:rPr>
        <w:t xml:space="preserve">z dnia </w:t>
      </w:r>
      <w:r w:rsidR="00FE5F0F" w:rsidRPr="00C220BC">
        <w:rPr>
          <w:rFonts w:ascii="Palatino Linotype" w:hAnsi="Palatino Linotype" w:cs="Times New Roman"/>
        </w:rPr>
        <w:t>15</w:t>
      </w:r>
      <w:r w:rsidR="00FD19F4" w:rsidRPr="00C220BC">
        <w:rPr>
          <w:rFonts w:ascii="Palatino Linotype" w:hAnsi="Palatino Linotype" w:cs="Times New Roman"/>
        </w:rPr>
        <w:t>.0</w:t>
      </w:r>
      <w:r w:rsidR="00FE5F0F" w:rsidRPr="00C220BC">
        <w:rPr>
          <w:rFonts w:ascii="Palatino Linotype" w:hAnsi="Palatino Linotype" w:cs="Times New Roman"/>
        </w:rPr>
        <w:t>5</w:t>
      </w:r>
      <w:r w:rsidR="00C5652F" w:rsidRPr="00C220BC">
        <w:rPr>
          <w:rFonts w:ascii="Palatino Linotype" w:hAnsi="Palatino Linotype" w:cs="Times New Roman"/>
        </w:rPr>
        <w:t>.</w:t>
      </w:r>
      <w:r w:rsidR="00FD19F4" w:rsidRPr="00C220BC">
        <w:rPr>
          <w:rFonts w:ascii="Palatino Linotype" w:hAnsi="Palatino Linotype" w:cs="Times New Roman"/>
        </w:rPr>
        <w:t>2020</w:t>
      </w:r>
      <w:r w:rsidR="00FE5F0F" w:rsidRPr="00C220BC">
        <w:rPr>
          <w:rFonts w:ascii="Palatino Linotype" w:hAnsi="Palatino Linotype" w:cs="Times New Roman"/>
        </w:rPr>
        <w:t xml:space="preserve"> </w:t>
      </w:r>
      <w:r w:rsidR="003E1571" w:rsidRPr="00C220BC">
        <w:rPr>
          <w:rFonts w:ascii="Palatino Linotype" w:hAnsi="Palatino Linotype" w:cs="Times New Roman"/>
        </w:rPr>
        <w:t>r., po uprzednim zawiadomieniu przedsiębiorcy o zamia</w:t>
      </w:r>
      <w:r w:rsidR="00C5652F" w:rsidRPr="00C220BC">
        <w:rPr>
          <w:rFonts w:ascii="Palatino Linotype" w:hAnsi="Palatino Linotype" w:cs="Times New Roman"/>
        </w:rPr>
        <w:t xml:space="preserve">rze </w:t>
      </w:r>
      <w:r w:rsidR="00FD19F4" w:rsidRPr="00C220BC">
        <w:rPr>
          <w:rFonts w:ascii="Palatino Linotype" w:hAnsi="Palatino Linotype" w:cs="Times New Roman"/>
        </w:rPr>
        <w:t xml:space="preserve">wszczęcia kontroli z dnia </w:t>
      </w:r>
      <w:r w:rsidR="00783044" w:rsidRPr="00C220BC">
        <w:rPr>
          <w:rFonts w:ascii="Palatino Linotype" w:hAnsi="Palatino Linotype" w:cs="Times New Roman"/>
        </w:rPr>
        <w:t>23</w:t>
      </w:r>
      <w:r w:rsidR="00FD19F4" w:rsidRPr="00C220BC">
        <w:rPr>
          <w:rFonts w:ascii="Palatino Linotype" w:hAnsi="Palatino Linotype" w:cs="Times New Roman"/>
        </w:rPr>
        <w:t>.0</w:t>
      </w:r>
      <w:r w:rsidR="00FE5F0F" w:rsidRPr="00C220BC">
        <w:rPr>
          <w:rFonts w:ascii="Palatino Linotype" w:hAnsi="Palatino Linotype" w:cs="Times New Roman"/>
        </w:rPr>
        <w:t>4</w:t>
      </w:r>
      <w:r w:rsidR="00C5652F" w:rsidRPr="00C220BC">
        <w:rPr>
          <w:rFonts w:ascii="Palatino Linotype" w:hAnsi="Palatino Linotype" w:cs="Times New Roman"/>
        </w:rPr>
        <w:t>.</w:t>
      </w:r>
      <w:r w:rsidR="00FD19F4" w:rsidRPr="00C220BC">
        <w:rPr>
          <w:rFonts w:ascii="Palatino Linotype" w:hAnsi="Palatino Linotype" w:cs="Times New Roman"/>
        </w:rPr>
        <w:t>2020</w:t>
      </w:r>
      <w:r w:rsidR="003E1571" w:rsidRPr="00C220BC">
        <w:rPr>
          <w:rFonts w:ascii="Palatino Linotype" w:hAnsi="Palatino Linotype" w:cs="Times New Roman"/>
        </w:rPr>
        <w:t xml:space="preserve"> r. (doręc</w:t>
      </w:r>
      <w:r w:rsidR="00BD7F64" w:rsidRPr="00C220BC">
        <w:rPr>
          <w:rFonts w:ascii="Palatino Linotype" w:hAnsi="Palatino Linotype" w:cs="Times New Roman"/>
        </w:rPr>
        <w:t>zone:</w:t>
      </w:r>
      <w:r w:rsidR="003E1571" w:rsidRPr="00C220BC">
        <w:rPr>
          <w:rFonts w:ascii="Palatino Linotype" w:hAnsi="Palatino Linotype" w:cs="Times New Roman"/>
        </w:rPr>
        <w:t xml:space="preserve"> </w:t>
      </w:r>
      <w:r w:rsidR="00FE5F0F" w:rsidRPr="00C220BC">
        <w:rPr>
          <w:rFonts w:ascii="Palatino Linotype" w:hAnsi="Palatino Linotype" w:cs="Times New Roman"/>
        </w:rPr>
        <w:t>28</w:t>
      </w:r>
      <w:r w:rsidR="00FD19F4" w:rsidRPr="00C220BC">
        <w:rPr>
          <w:rFonts w:ascii="Palatino Linotype" w:hAnsi="Palatino Linotype" w:cs="Times New Roman"/>
        </w:rPr>
        <w:t>.0</w:t>
      </w:r>
      <w:r w:rsidR="00FE5F0F" w:rsidRPr="00C220BC">
        <w:rPr>
          <w:rFonts w:ascii="Palatino Linotype" w:hAnsi="Palatino Linotype" w:cs="Times New Roman"/>
        </w:rPr>
        <w:t>4</w:t>
      </w:r>
      <w:r w:rsidR="00C5652F" w:rsidRPr="00C220BC">
        <w:rPr>
          <w:rFonts w:ascii="Palatino Linotype" w:hAnsi="Palatino Linotype" w:cs="Times New Roman"/>
        </w:rPr>
        <w:t>.</w:t>
      </w:r>
      <w:r w:rsidR="00FD19F4" w:rsidRPr="00C220BC">
        <w:rPr>
          <w:rFonts w:ascii="Palatino Linotype" w:hAnsi="Palatino Linotype" w:cs="Times New Roman"/>
        </w:rPr>
        <w:t>2020</w:t>
      </w:r>
      <w:r w:rsidR="00B14420" w:rsidRPr="00C220BC">
        <w:rPr>
          <w:rFonts w:ascii="Palatino Linotype" w:hAnsi="Palatino Linotype" w:cs="Times New Roman"/>
        </w:rPr>
        <w:t xml:space="preserve"> r.</w:t>
      </w:r>
      <w:r w:rsidR="003E1571" w:rsidRPr="00C220BC">
        <w:rPr>
          <w:rFonts w:ascii="Palatino Linotype" w:hAnsi="Palatino Linotype" w:cs="Times New Roman"/>
        </w:rPr>
        <w:t>)</w:t>
      </w:r>
      <w:r w:rsidR="00FD19F4" w:rsidRPr="00C220BC">
        <w:rPr>
          <w:rFonts w:ascii="Palatino Linotype" w:hAnsi="Palatino Linotype" w:cs="Times New Roman"/>
        </w:rPr>
        <w:t>, w dniach 1</w:t>
      </w:r>
      <w:r w:rsidR="00FE5F0F" w:rsidRPr="00C220BC">
        <w:rPr>
          <w:rFonts w:ascii="Palatino Linotype" w:hAnsi="Palatino Linotype" w:cs="Times New Roman"/>
        </w:rPr>
        <w:t>8</w:t>
      </w:r>
      <w:r w:rsidR="00FD19F4" w:rsidRPr="00C220BC">
        <w:rPr>
          <w:rFonts w:ascii="Palatino Linotype" w:hAnsi="Palatino Linotype" w:cs="Times New Roman"/>
        </w:rPr>
        <w:t>-1</w:t>
      </w:r>
      <w:r w:rsidR="00FE5F0F" w:rsidRPr="00C220BC">
        <w:rPr>
          <w:rFonts w:ascii="Palatino Linotype" w:hAnsi="Palatino Linotype" w:cs="Times New Roman"/>
        </w:rPr>
        <w:t>9</w:t>
      </w:r>
      <w:r w:rsidR="00FD19F4" w:rsidRPr="00C220BC">
        <w:rPr>
          <w:rFonts w:ascii="Palatino Linotype" w:hAnsi="Palatino Linotype" w:cs="Times New Roman"/>
        </w:rPr>
        <w:t>.0</w:t>
      </w:r>
      <w:r w:rsidR="00FE5F0F" w:rsidRPr="00C220BC">
        <w:rPr>
          <w:rFonts w:ascii="Palatino Linotype" w:hAnsi="Palatino Linotype" w:cs="Times New Roman"/>
        </w:rPr>
        <w:t>5</w:t>
      </w:r>
      <w:r w:rsidR="00C5652F" w:rsidRPr="00C220BC">
        <w:rPr>
          <w:rFonts w:ascii="Palatino Linotype" w:hAnsi="Palatino Linotype" w:cs="Times New Roman"/>
        </w:rPr>
        <w:t>.2020</w:t>
      </w:r>
      <w:r w:rsidR="00FE5F0F" w:rsidRPr="00C220BC">
        <w:rPr>
          <w:rFonts w:ascii="Palatino Linotype" w:hAnsi="Palatino Linotype" w:cs="Times New Roman"/>
        </w:rPr>
        <w:t xml:space="preserve"> </w:t>
      </w:r>
      <w:r w:rsidRPr="00C220BC">
        <w:rPr>
          <w:rFonts w:ascii="Palatino Linotype" w:hAnsi="Palatino Linotype" w:cs="Times New Roman"/>
        </w:rPr>
        <w:t>r</w:t>
      </w:r>
      <w:r w:rsidR="001B5B3D" w:rsidRPr="00C220BC">
        <w:rPr>
          <w:rFonts w:ascii="Palatino Linotype" w:hAnsi="Palatino Linotype" w:cs="Times New Roman"/>
        </w:rPr>
        <w:t>.</w:t>
      </w:r>
      <w:r w:rsidRPr="00C220BC">
        <w:rPr>
          <w:rFonts w:ascii="Palatino Linotype" w:hAnsi="Palatino Linotype" w:cs="Times New Roman"/>
        </w:rPr>
        <w:t>, inspektorzy Wojewódzkiego Inspektoratu Inspekcji Handlowej w Kielcach, przeprowadzili kontrolę przedsiębiorcy</w:t>
      </w:r>
      <w:r w:rsidR="00B72DCA" w:rsidRPr="00C220BC">
        <w:rPr>
          <w:rFonts w:ascii="Palatino Linotype" w:hAnsi="Palatino Linotype" w:cs="Times New Roman"/>
        </w:rPr>
        <w:t>:</w:t>
      </w:r>
      <w:r w:rsidR="007E5A08" w:rsidRPr="00C220BC">
        <w:rPr>
          <w:rFonts w:ascii="Palatino Linotype" w:hAnsi="Palatino Linotype" w:cs="Times New Roman"/>
        </w:rPr>
        <w:t xml:space="preserve"> </w:t>
      </w:r>
      <w:r w:rsidR="007E5A08" w:rsidRPr="00C220BC">
        <w:rPr>
          <w:rFonts w:ascii="Palatino Linotype" w:hAnsi="Palatino Linotype"/>
        </w:rPr>
        <w:t xml:space="preserve"> </w:t>
      </w:r>
      <w:r w:rsidR="00AC020B" w:rsidRPr="00C220BC">
        <w:rPr>
          <w:rFonts w:ascii="Palatino Linotype" w:hAnsi="Palatino Linotype" w:cs="Palatino Linotype"/>
          <w:bCs/>
        </w:rPr>
        <w:t xml:space="preserve"> </w:t>
      </w:r>
      <w:r w:rsidR="00FE5F0F" w:rsidRPr="00C220BC">
        <w:rPr>
          <w:rFonts w:ascii="Palatino Linotype" w:hAnsi="Palatino Linotype" w:cs="Palatino Linotype"/>
          <w:bCs/>
        </w:rPr>
        <w:t xml:space="preserve">Zbigniewa Widomskiego </w:t>
      </w:r>
      <w:r w:rsidR="00AC020B" w:rsidRPr="00C220BC">
        <w:rPr>
          <w:rFonts w:ascii="Palatino Linotype" w:hAnsi="Palatino Linotype" w:cs="Palatino Linotype"/>
          <w:bCs/>
        </w:rPr>
        <w:t>prowadzącego działalność gospodarczą pod firmą:</w:t>
      </w:r>
      <w:r w:rsidR="00FE5F0F" w:rsidRPr="00C220BC">
        <w:rPr>
          <w:rFonts w:ascii="Palatino Linotype" w:hAnsi="Palatino Linotype" w:cs="Palatino Linotype"/>
          <w:bCs/>
        </w:rPr>
        <w:t xml:space="preserve"> </w:t>
      </w:r>
      <w:r w:rsidR="00596B24" w:rsidRPr="00C220BC">
        <w:rPr>
          <w:rFonts w:ascii="Palatino Linotype" w:hAnsi="Palatino Linotype" w:cs="Palatino Linotype"/>
          <w:bCs/>
        </w:rPr>
        <w:t xml:space="preserve">Zbigniew Widomski </w:t>
      </w:r>
      <w:r w:rsidR="00FE5F0F" w:rsidRPr="00C220BC">
        <w:rPr>
          <w:rFonts w:ascii="Palatino Linotype" w:hAnsi="Palatino Linotype" w:cs="Palatino Linotype"/>
          <w:bCs/>
        </w:rPr>
        <w:t>Usługi Budowlane AN-WID</w:t>
      </w:r>
      <w:r w:rsidR="00596B24" w:rsidRPr="00C220BC">
        <w:rPr>
          <w:rFonts w:ascii="Palatino Linotype" w:hAnsi="Palatino Linotype" w:cs="Palatino Linotype"/>
          <w:bCs/>
        </w:rPr>
        <w:t xml:space="preserve"> Łagiewniki</w:t>
      </w:r>
      <w:r w:rsidR="00FE5F0F" w:rsidRPr="00C220BC">
        <w:rPr>
          <w:rFonts w:ascii="Palatino Linotype" w:hAnsi="Palatino Linotype" w:cs="Palatino Linotype"/>
          <w:bCs/>
        </w:rPr>
        <w:t xml:space="preserve"> 52 B, 26-020 Chmielnik</w:t>
      </w:r>
      <w:r w:rsidR="00E62E42" w:rsidRPr="00C220BC">
        <w:rPr>
          <w:rFonts w:ascii="Palatino Linotype" w:hAnsi="Palatino Linotype" w:cs="Palatino Linotype"/>
          <w:bCs/>
        </w:rPr>
        <w:t>.</w:t>
      </w:r>
      <w:r w:rsidRPr="00C220BC">
        <w:rPr>
          <w:rFonts w:ascii="Palatino Linotype" w:hAnsi="Palatino Linotype" w:cs="Times New Roman"/>
        </w:rPr>
        <w:t xml:space="preserve"> Kontrola została przeprowadzona w pla</w:t>
      </w:r>
      <w:r w:rsidR="00E62E42" w:rsidRPr="00C220BC">
        <w:rPr>
          <w:rFonts w:ascii="Palatino Linotype" w:hAnsi="Palatino Linotype" w:cs="Times New Roman"/>
        </w:rPr>
        <w:t>cówce handlowej</w:t>
      </w:r>
      <w:r w:rsidR="00767684" w:rsidRPr="00C220BC">
        <w:rPr>
          <w:rFonts w:ascii="Palatino Linotype" w:hAnsi="Palatino Linotype" w:cs="Times New Roman"/>
        </w:rPr>
        <w:t xml:space="preserve"> Sklep </w:t>
      </w:r>
      <w:r w:rsidR="009416D9" w:rsidRPr="00C220BC">
        <w:rPr>
          <w:rFonts w:ascii="Palatino Linotype" w:hAnsi="Palatino Linotype" w:cs="Times New Roman"/>
        </w:rPr>
        <w:t>spożywczo-przemysłowy,</w:t>
      </w:r>
      <w:r w:rsidR="00022B02" w:rsidRPr="00C220BC">
        <w:rPr>
          <w:rFonts w:ascii="Palatino Linotype" w:hAnsi="Palatino Linotype" w:cs="Times New Roman"/>
        </w:rPr>
        <w:t xml:space="preserve"> </w:t>
      </w:r>
      <w:r w:rsidR="00FE5F0F" w:rsidRPr="00C220BC">
        <w:rPr>
          <w:rFonts w:ascii="Palatino Linotype" w:hAnsi="Palatino Linotype" w:cs="Times New Roman"/>
        </w:rPr>
        <w:t>Łagiewniki 52 B</w:t>
      </w:r>
      <w:r w:rsidR="00E62E42" w:rsidRPr="00C220BC">
        <w:rPr>
          <w:rFonts w:ascii="Palatino Linotype" w:hAnsi="Palatino Linotype" w:cs="Times New Roman"/>
        </w:rPr>
        <w:t xml:space="preserve">. </w:t>
      </w:r>
    </w:p>
    <w:p w14:paraId="4CD5984B" w14:textId="58920DDA" w:rsidR="00187C75" w:rsidRPr="00C220BC" w:rsidRDefault="00187C75" w:rsidP="00C220BC">
      <w:pPr>
        <w:spacing w:after="0" w:line="360" w:lineRule="auto"/>
        <w:ind w:firstLine="708"/>
        <w:jc w:val="both"/>
        <w:rPr>
          <w:rFonts w:ascii="Palatino Linotype" w:hAnsi="Palatino Linotype" w:cs="Times New Roman"/>
        </w:rPr>
      </w:pPr>
      <w:r w:rsidRPr="00C220BC">
        <w:rPr>
          <w:rFonts w:ascii="Palatino Linotype" w:hAnsi="Palatino Linotype" w:cs="Times New Roman"/>
        </w:rPr>
        <w:t>Przedmiotem kontroli było</w:t>
      </w:r>
      <w:r w:rsidR="00C220BC" w:rsidRPr="00C220BC">
        <w:rPr>
          <w:rFonts w:ascii="Palatino Linotype" w:hAnsi="Palatino Linotype" w:cs="Times New Roman"/>
        </w:rPr>
        <w:t xml:space="preserve"> m.in.</w:t>
      </w:r>
      <w:r w:rsidRPr="00C220BC">
        <w:rPr>
          <w:rFonts w:ascii="Palatino Linotype" w:hAnsi="Palatino Linotype" w:cs="Times New Roman"/>
        </w:rPr>
        <w:t xml:space="preserve"> sprawdzenie przestrzegania przepisów </w:t>
      </w:r>
      <w:r w:rsidRPr="00C220BC">
        <w:rPr>
          <w:rFonts w:ascii="Palatino Linotype" w:hAnsi="Palatino Linotype" w:cs="Times New Roman"/>
          <w:iCs/>
        </w:rPr>
        <w:t xml:space="preserve">ustawy </w:t>
      </w:r>
      <w:r w:rsidR="00C220BC" w:rsidRPr="00C220BC">
        <w:rPr>
          <w:rFonts w:ascii="Palatino Linotype" w:hAnsi="Palatino Linotype" w:cs="Times New Roman"/>
          <w:iCs/>
        </w:rPr>
        <w:t xml:space="preserve">                     </w:t>
      </w:r>
      <w:r w:rsidRPr="00C220BC">
        <w:rPr>
          <w:rFonts w:ascii="Palatino Linotype" w:hAnsi="Palatino Linotype" w:cs="Times New Roman"/>
          <w:iCs/>
        </w:rPr>
        <w:t xml:space="preserve">z dnia 9 maja 2014r. </w:t>
      </w:r>
      <w:r w:rsidRPr="00C220BC">
        <w:rPr>
          <w:rFonts w:ascii="Palatino Linotype" w:hAnsi="Palatino Linotype" w:cs="Times New Roman"/>
          <w:i/>
          <w:iCs/>
        </w:rPr>
        <w:t>o inform</w:t>
      </w:r>
      <w:r w:rsidR="00E62E42" w:rsidRPr="00C220BC">
        <w:rPr>
          <w:rFonts w:ascii="Palatino Linotype" w:hAnsi="Palatino Linotype" w:cs="Times New Roman"/>
          <w:i/>
          <w:iCs/>
        </w:rPr>
        <w:t>owaniu o cenach towarów i usług</w:t>
      </w:r>
      <w:r w:rsidR="00A55EA6" w:rsidRPr="00C220BC">
        <w:rPr>
          <w:rFonts w:ascii="Palatino Linotype" w:hAnsi="Palatino Linotype" w:cs="Times New Roman"/>
        </w:rPr>
        <w:t xml:space="preserve"> </w:t>
      </w:r>
      <w:r w:rsidRPr="00C220BC">
        <w:rPr>
          <w:rFonts w:ascii="Palatino Linotype" w:hAnsi="Palatino Linotype" w:cs="Times New Roman"/>
        </w:rPr>
        <w:t>– zwanej dalej „</w:t>
      </w:r>
      <w:r w:rsidRPr="00C220BC">
        <w:rPr>
          <w:rFonts w:ascii="Palatino Linotype" w:hAnsi="Palatino Linotype" w:cs="Times New Roman"/>
          <w:i/>
          <w:iCs/>
        </w:rPr>
        <w:t xml:space="preserve">ustawą </w:t>
      </w:r>
      <w:r w:rsidR="00C220BC" w:rsidRPr="00C220BC">
        <w:rPr>
          <w:rFonts w:ascii="Palatino Linotype" w:hAnsi="Palatino Linotype" w:cs="Times New Roman"/>
          <w:i/>
          <w:iCs/>
        </w:rPr>
        <w:t xml:space="preserve">                                       </w:t>
      </w:r>
      <w:r w:rsidRPr="00C220BC">
        <w:rPr>
          <w:rFonts w:ascii="Palatino Linotype" w:hAnsi="Palatino Linotype" w:cs="Times New Roman"/>
          <w:i/>
          <w:iCs/>
        </w:rPr>
        <w:t>o informowaniu o cenach towarów i usług</w:t>
      </w:r>
      <w:r w:rsidRPr="00C220BC">
        <w:rPr>
          <w:rFonts w:ascii="Palatino Linotype" w:hAnsi="Palatino Linotype" w:cs="Times New Roman"/>
        </w:rPr>
        <w:t xml:space="preserve">” oraz </w:t>
      </w:r>
      <w:r w:rsidRPr="00C220BC">
        <w:rPr>
          <w:rFonts w:ascii="Palatino Linotype" w:hAnsi="Palatino Linotype" w:cs="Times New Roman"/>
          <w:iCs/>
        </w:rPr>
        <w:t xml:space="preserve">rozporządzenia Ministra </w:t>
      </w:r>
      <w:r w:rsidR="00E62E42" w:rsidRPr="00C220BC">
        <w:rPr>
          <w:rFonts w:ascii="Palatino Linotype" w:hAnsi="Palatino Linotype" w:cs="Times New Roman"/>
          <w:iCs/>
        </w:rPr>
        <w:t xml:space="preserve">Rozwoju z dnia </w:t>
      </w:r>
      <w:r w:rsidR="00C220BC" w:rsidRPr="00C220BC">
        <w:rPr>
          <w:rFonts w:ascii="Palatino Linotype" w:hAnsi="Palatino Linotype" w:cs="Times New Roman"/>
          <w:iCs/>
        </w:rPr>
        <w:t xml:space="preserve">                           </w:t>
      </w:r>
      <w:r w:rsidR="00E62E42" w:rsidRPr="00C220BC">
        <w:rPr>
          <w:rFonts w:ascii="Palatino Linotype" w:hAnsi="Palatino Linotype" w:cs="Times New Roman"/>
          <w:iCs/>
        </w:rPr>
        <w:t xml:space="preserve">9 grudnia 2015 r.   </w:t>
      </w:r>
      <w:r w:rsidRPr="00C220BC">
        <w:rPr>
          <w:rFonts w:ascii="Palatino Linotype" w:hAnsi="Palatino Linotype" w:cs="Times New Roman"/>
          <w:i/>
          <w:iCs/>
        </w:rPr>
        <w:t>w sprawie uwidaczniania cen towarów</w:t>
      </w:r>
      <w:r w:rsidR="00E62E42" w:rsidRPr="00C220BC">
        <w:rPr>
          <w:rFonts w:ascii="Palatino Linotype" w:hAnsi="Palatino Linotype" w:cs="Times New Roman"/>
          <w:i/>
          <w:iCs/>
        </w:rPr>
        <w:t xml:space="preserve"> i usług </w:t>
      </w:r>
      <w:r w:rsidRPr="00C220BC">
        <w:rPr>
          <w:rFonts w:ascii="Palatino Linotype" w:hAnsi="Palatino Linotype" w:cs="Times New Roman"/>
        </w:rPr>
        <w:t>– zwanego dalej „</w:t>
      </w:r>
      <w:r w:rsidR="00E62E42" w:rsidRPr="00C220BC">
        <w:rPr>
          <w:rFonts w:ascii="Palatino Linotype" w:hAnsi="Palatino Linotype" w:cs="Times New Roman"/>
          <w:i/>
          <w:iCs/>
        </w:rPr>
        <w:t>rozporządzeniem</w:t>
      </w:r>
      <w:r w:rsidR="001C093A" w:rsidRPr="00C220BC">
        <w:rPr>
          <w:rFonts w:ascii="Palatino Linotype" w:hAnsi="Palatino Linotype" w:cs="Times New Roman"/>
          <w:i/>
          <w:iCs/>
        </w:rPr>
        <w:t xml:space="preserve"> </w:t>
      </w:r>
      <w:r w:rsidRPr="00C220BC">
        <w:rPr>
          <w:rFonts w:ascii="Palatino Linotype" w:hAnsi="Palatino Linotype" w:cs="Times New Roman"/>
          <w:i/>
          <w:iCs/>
        </w:rPr>
        <w:t>w sprawie uwidaczniania cen towarów i usług</w:t>
      </w:r>
      <w:r w:rsidRPr="00C220BC">
        <w:rPr>
          <w:rFonts w:ascii="Palatino Linotype" w:hAnsi="Palatino Linotype" w:cs="Times New Roman"/>
        </w:rPr>
        <w:t>”.</w:t>
      </w:r>
    </w:p>
    <w:p w14:paraId="5FA38FF0" w14:textId="77777777" w:rsidR="00A42DF3" w:rsidRPr="00C220BC" w:rsidRDefault="009660A1" w:rsidP="00C220BC">
      <w:pPr>
        <w:spacing w:after="0" w:line="360" w:lineRule="auto"/>
        <w:ind w:firstLine="708"/>
        <w:jc w:val="both"/>
        <w:rPr>
          <w:rFonts w:ascii="Palatino Linotype" w:hAnsi="Palatino Linotype" w:cs="Times New Roman"/>
        </w:rPr>
      </w:pPr>
      <w:r w:rsidRPr="00C220BC">
        <w:rPr>
          <w:rFonts w:ascii="Palatino Linotype" w:hAnsi="Palatino Linotype" w:cs="Times New Roman"/>
        </w:rPr>
        <w:t xml:space="preserve">W trakcie postępowania kontrolnego dokonano sprawdzenia losowo wytypowanych 104 partii środków spożywczych </w:t>
      </w:r>
      <w:r w:rsidR="003E73C6" w:rsidRPr="00C220BC">
        <w:rPr>
          <w:rFonts w:ascii="Palatino Linotype" w:hAnsi="Palatino Linotype" w:cs="Times New Roman"/>
        </w:rPr>
        <w:t xml:space="preserve">oferowanych do sprzedaży </w:t>
      </w:r>
      <w:r w:rsidRPr="00C220BC">
        <w:rPr>
          <w:rFonts w:ascii="Palatino Linotype" w:hAnsi="Palatino Linotype" w:cs="Times New Roman"/>
        </w:rPr>
        <w:t xml:space="preserve">w opakowaniach jednostkowych </w:t>
      </w:r>
      <w:r w:rsidR="003E73C6" w:rsidRPr="00C220BC">
        <w:rPr>
          <w:rFonts w:ascii="Palatino Linotype" w:hAnsi="Palatino Linotype" w:cs="Times New Roman"/>
        </w:rPr>
        <w:t xml:space="preserve">      </w:t>
      </w:r>
      <w:r w:rsidRPr="00C220BC">
        <w:rPr>
          <w:rFonts w:ascii="Palatino Linotype" w:hAnsi="Palatino Linotype" w:cs="Times New Roman"/>
        </w:rPr>
        <w:t xml:space="preserve"> w zakresie prawidłowości uwidocznienia cen, w tym podania informacji o cenach jednostkowych produktów  przeznaczonych do sprzedaży według objętości lub masy.</w:t>
      </w:r>
    </w:p>
    <w:p w14:paraId="73AAF90D" w14:textId="1D42D90F" w:rsidR="00B7059F" w:rsidRPr="00C220BC" w:rsidRDefault="00C220BC" w:rsidP="00C220BC">
      <w:pPr>
        <w:spacing w:after="0" w:line="360" w:lineRule="auto"/>
        <w:ind w:firstLine="708"/>
        <w:jc w:val="both"/>
        <w:rPr>
          <w:rFonts w:ascii="Palatino Linotype" w:hAnsi="Palatino Linotype" w:cs="Times New Roman"/>
        </w:rPr>
      </w:pPr>
      <w:r w:rsidRPr="00C220BC">
        <w:rPr>
          <w:rFonts w:ascii="Palatino Linotype" w:hAnsi="Palatino Linotype" w:cs="Times New Roman"/>
        </w:rPr>
        <w:t xml:space="preserve"> </w:t>
      </w:r>
      <w:r w:rsidR="009660A1" w:rsidRPr="00C220BC">
        <w:rPr>
          <w:rFonts w:ascii="Palatino Linotype" w:hAnsi="Palatino Linotype" w:cs="Times New Roman"/>
        </w:rPr>
        <w:t>W wyniku przeprowadzonej oce</w:t>
      </w:r>
      <w:r w:rsidR="00596B24" w:rsidRPr="00C220BC">
        <w:rPr>
          <w:rFonts w:ascii="Palatino Linotype" w:hAnsi="Palatino Linotype" w:cs="Times New Roman"/>
        </w:rPr>
        <w:t>ny stwierdzono nieprawidłowości</w:t>
      </w:r>
      <w:r w:rsidR="00B72DCA" w:rsidRPr="00C220BC">
        <w:rPr>
          <w:rFonts w:ascii="Palatino Linotype" w:hAnsi="Palatino Linotype" w:cs="Times New Roman"/>
        </w:rPr>
        <w:t xml:space="preserve"> polegające </w:t>
      </w:r>
      <w:r w:rsidR="00A42DF3" w:rsidRPr="00C220BC">
        <w:rPr>
          <w:rFonts w:ascii="Palatino Linotype" w:hAnsi="Palatino Linotype" w:cs="Times New Roman"/>
        </w:rPr>
        <w:t xml:space="preserve">                </w:t>
      </w:r>
      <w:r w:rsidR="00DA111E" w:rsidRPr="00C220BC">
        <w:rPr>
          <w:rFonts w:ascii="Palatino Linotype" w:hAnsi="Palatino Linotype" w:cs="Times New Roman"/>
        </w:rPr>
        <w:t xml:space="preserve">na braku </w:t>
      </w:r>
      <w:r w:rsidR="009660A1" w:rsidRPr="00C220BC">
        <w:rPr>
          <w:rFonts w:ascii="Palatino Linotype" w:hAnsi="Palatino Linotype" w:cs="Times New Roman"/>
        </w:rPr>
        <w:t xml:space="preserve">uwidocznienia  </w:t>
      </w:r>
      <w:r w:rsidR="00DA111E" w:rsidRPr="00C220BC">
        <w:rPr>
          <w:rFonts w:ascii="Palatino Linotype" w:hAnsi="Palatino Linotype" w:cs="Times New Roman"/>
        </w:rPr>
        <w:t xml:space="preserve">w sposób jednoznaczny i nie budzący wątpliwości, </w:t>
      </w:r>
      <w:r w:rsidR="009660A1" w:rsidRPr="00C220BC">
        <w:rPr>
          <w:rFonts w:ascii="Palatino Linotype" w:hAnsi="Palatino Linotype" w:cs="Times New Roman"/>
        </w:rPr>
        <w:t xml:space="preserve">w jakiejkolwiek </w:t>
      </w:r>
      <w:r w:rsidR="00DA111E" w:rsidRPr="00C220BC">
        <w:rPr>
          <w:rFonts w:ascii="Palatino Linotype" w:hAnsi="Palatino Linotype" w:cs="Times New Roman"/>
        </w:rPr>
        <w:t xml:space="preserve">formie dostępnej dla klientów, na danym towarze lub wywieszce, w cenniku lub katalogu </w:t>
      </w:r>
      <w:r w:rsidRPr="00C220BC">
        <w:rPr>
          <w:rFonts w:ascii="Palatino Linotype" w:hAnsi="Palatino Linotype" w:cs="Times New Roman"/>
        </w:rPr>
        <w:t xml:space="preserve">               </w:t>
      </w:r>
      <w:r w:rsidR="00DA111E" w:rsidRPr="00C220BC">
        <w:rPr>
          <w:rFonts w:ascii="Palatino Linotype" w:hAnsi="Palatino Linotype" w:cs="Times New Roman"/>
        </w:rPr>
        <w:t xml:space="preserve">dla 104 partii produktów w opakowaniach jednostkowych, </w:t>
      </w:r>
      <w:r w:rsidR="009660A1" w:rsidRPr="00C220BC">
        <w:rPr>
          <w:rFonts w:ascii="Palatino Linotype" w:hAnsi="Palatino Linotype"/>
        </w:rPr>
        <w:t xml:space="preserve"> </w:t>
      </w:r>
      <w:r w:rsidR="009660A1" w:rsidRPr="00C220BC">
        <w:rPr>
          <w:rFonts w:ascii="Palatino Linotype" w:hAnsi="Palatino Linotype" w:cs="Arial"/>
        </w:rPr>
        <w:t xml:space="preserve">ceny jednostkowej </w:t>
      </w:r>
      <w:r w:rsidR="009660A1" w:rsidRPr="00C220BC">
        <w:rPr>
          <w:rFonts w:ascii="Palatino Linotype" w:hAnsi="Palatino Linotype"/>
        </w:rPr>
        <w:t xml:space="preserve">w </w:t>
      </w:r>
      <w:r w:rsidR="009660A1" w:rsidRPr="00C220BC">
        <w:rPr>
          <w:rFonts w:ascii="Palatino Linotype" w:hAnsi="Palatino Linotype" w:cs="Arial"/>
        </w:rPr>
        <w:t> przeliczeniu</w:t>
      </w:r>
      <w:r w:rsidR="00B72DCA" w:rsidRPr="00C220BC">
        <w:rPr>
          <w:rFonts w:ascii="Palatino Linotype" w:hAnsi="Palatino Linotype" w:cs="Arial"/>
        </w:rPr>
        <w:t xml:space="preserve"> odpowiednio </w:t>
      </w:r>
      <w:r w:rsidR="00C4587A" w:rsidRPr="00C220BC">
        <w:rPr>
          <w:rFonts w:ascii="Palatino Linotype" w:hAnsi="Palatino Linotype" w:cs="Arial"/>
        </w:rPr>
        <w:t xml:space="preserve">za 1 kilogram lub </w:t>
      </w:r>
      <w:r w:rsidR="00B72DCA" w:rsidRPr="00C220BC">
        <w:rPr>
          <w:rFonts w:ascii="Palatino Linotype" w:hAnsi="Palatino Linotype" w:cs="Arial"/>
        </w:rPr>
        <w:t xml:space="preserve">100 gramów, </w:t>
      </w:r>
      <w:r w:rsidR="00DA111E" w:rsidRPr="00C220BC">
        <w:rPr>
          <w:rFonts w:ascii="Palatino Linotype" w:hAnsi="Palatino Linotype" w:cs="Arial"/>
        </w:rPr>
        <w:t xml:space="preserve">dla produktów sprzedawanych                      </w:t>
      </w:r>
      <w:r w:rsidR="009660A1" w:rsidRPr="00C220BC">
        <w:rPr>
          <w:rFonts w:ascii="Palatino Linotype" w:hAnsi="Palatino Linotype" w:cs="Arial"/>
        </w:rPr>
        <w:t xml:space="preserve"> </w:t>
      </w:r>
      <w:r w:rsidR="007C03C3" w:rsidRPr="00C220BC">
        <w:rPr>
          <w:rFonts w:ascii="Palatino Linotype" w:hAnsi="Palatino Linotype" w:cs="Arial"/>
        </w:rPr>
        <w:t xml:space="preserve">   </w:t>
      </w:r>
      <w:r w:rsidR="009660A1" w:rsidRPr="00C220BC">
        <w:rPr>
          <w:rFonts w:ascii="Palatino Linotype" w:hAnsi="Palatino Linotype" w:cs="Arial"/>
        </w:rPr>
        <w:t>wed</w:t>
      </w:r>
      <w:r w:rsidR="009660A1" w:rsidRPr="00C220BC">
        <w:rPr>
          <w:rFonts w:ascii="Palatino Linotype" w:hAnsi="Palatino Linotype" w:cs="Cambria"/>
        </w:rPr>
        <w:t>ł</w:t>
      </w:r>
      <w:r w:rsidR="009660A1" w:rsidRPr="00C220BC">
        <w:rPr>
          <w:rFonts w:ascii="Palatino Linotype" w:hAnsi="Palatino Linotype" w:cs="Arial"/>
        </w:rPr>
        <w:t>ug masy i 1 litr lub 100 milil</w:t>
      </w:r>
      <w:r w:rsidR="00DA111E" w:rsidRPr="00C220BC">
        <w:rPr>
          <w:rFonts w:ascii="Palatino Linotype" w:hAnsi="Palatino Linotype" w:cs="Arial"/>
        </w:rPr>
        <w:t>itrów</w:t>
      </w:r>
      <w:r w:rsidR="009660A1" w:rsidRPr="00C220BC">
        <w:rPr>
          <w:rFonts w:ascii="Palatino Linotype" w:hAnsi="Palatino Linotype" w:cs="Arial"/>
        </w:rPr>
        <w:t xml:space="preserve"> dla produktów sprzedawanych według objętości,</w:t>
      </w:r>
      <w:r w:rsidRPr="00C220BC">
        <w:rPr>
          <w:rFonts w:ascii="Palatino Linotype" w:hAnsi="Palatino Linotype" w:cs="Arial"/>
        </w:rPr>
        <w:t xml:space="preserve">              </w:t>
      </w:r>
      <w:r w:rsidR="009660A1" w:rsidRPr="00C220BC">
        <w:rPr>
          <w:rFonts w:ascii="Palatino Linotype" w:hAnsi="Palatino Linotype" w:cs="Arial"/>
        </w:rPr>
        <w:t xml:space="preserve"> bądź ich dziesiętnych wie</w:t>
      </w:r>
      <w:r w:rsidR="00DA111E" w:rsidRPr="00C220BC">
        <w:rPr>
          <w:rFonts w:ascii="Palatino Linotype" w:hAnsi="Palatino Linotype" w:cs="Arial"/>
        </w:rPr>
        <w:t>lokrotnoś</w:t>
      </w:r>
      <w:r w:rsidR="007C03C3" w:rsidRPr="00C220BC">
        <w:rPr>
          <w:rFonts w:ascii="Palatino Linotype" w:hAnsi="Palatino Linotype" w:cs="Arial"/>
        </w:rPr>
        <w:t>ci  lub podwielokrotności</w:t>
      </w:r>
      <w:r w:rsidRPr="00C220BC">
        <w:rPr>
          <w:rFonts w:ascii="Palatino Linotype" w:hAnsi="Palatino Linotype" w:cs="Arial"/>
        </w:rPr>
        <w:t>.</w:t>
      </w:r>
      <w:r w:rsidR="007C03C3" w:rsidRPr="00C220BC">
        <w:rPr>
          <w:rFonts w:ascii="Palatino Linotype" w:hAnsi="Palatino Linotype" w:cs="Arial"/>
        </w:rPr>
        <w:t xml:space="preserve"> </w:t>
      </w:r>
      <w:r w:rsidRPr="00C220BC">
        <w:rPr>
          <w:rFonts w:ascii="Palatino Linotype" w:hAnsi="Palatino Linotype" w:cs="Arial"/>
        </w:rPr>
        <w:t>B</w:t>
      </w:r>
      <w:r w:rsidR="007C03C3" w:rsidRPr="00C220BC">
        <w:rPr>
          <w:rFonts w:ascii="Palatino Linotype" w:hAnsi="Palatino Linotype" w:cs="Arial"/>
        </w:rPr>
        <w:t>yły</w:t>
      </w:r>
      <w:r w:rsidR="00F9392B" w:rsidRPr="00C220BC">
        <w:rPr>
          <w:rFonts w:ascii="Palatino Linotype" w:hAnsi="Palatino Linotype" w:cs="Arial"/>
        </w:rPr>
        <w:t xml:space="preserve"> </w:t>
      </w:r>
      <w:r w:rsidR="00DA111E" w:rsidRPr="00C220BC">
        <w:rPr>
          <w:rFonts w:ascii="Palatino Linotype" w:hAnsi="Palatino Linotype" w:cs="Arial"/>
        </w:rPr>
        <w:t>to następujące produkty:</w:t>
      </w:r>
      <w:bookmarkStart w:id="3" w:name="_Hlk40769982"/>
    </w:p>
    <w:p w14:paraId="01216E39" w14:textId="1472CBC4" w:rsidR="00B7059F" w:rsidRPr="00C220BC" w:rsidRDefault="00B7059F" w:rsidP="00C220BC">
      <w:pPr>
        <w:numPr>
          <w:ilvl w:val="0"/>
          <w:numId w:val="14"/>
        </w:numPr>
        <w:spacing w:line="360" w:lineRule="auto"/>
        <w:contextualSpacing/>
        <w:rPr>
          <w:rFonts w:ascii="Palatino Linotype" w:eastAsia="Calibri" w:hAnsi="Palatino Linotype"/>
        </w:rPr>
      </w:pPr>
      <w:r w:rsidRPr="00C220BC">
        <w:rPr>
          <w:rFonts w:ascii="Palatino Linotype" w:eastAsia="Calibri" w:hAnsi="Palatino Linotype"/>
        </w:rPr>
        <w:t xml:space="preserve">Konserwa Lunche </w:t>
      </w:r>
      <w:proofErr w:type="spellStart"/>
      <w:r w:rsidRPr="00C220BC">
        <w:rPr>
          <w:rFonts w:ascii="Palatino Linotype" w:eastAsia="Calibri" w:hAnsi="Palatino Linotype"/>
        </w:rPr>
        <w:t>Evera</w:t>
      </w:r>
      <w:proofErr w:type="spellEnd"/>
      <w:r w:rsidR="00CC52B0" w:rsidRPr="00C220BC">
        <w:rPr>
          <w:rFonts w:ascii="Palatino Linotype" w:eastAsia="Calibri" w:hAnsi="Palatino Linotype"/>
        </w:rPr>
        <w:t xml:space="preserve"> </w:t>
      </w:r>
      <w:proofErr w:type="spellStart"/>
      <w:r w:rsidRPr="00C220BC">
        <w:rPr>
          <w:rFonts w:ascii="Palatino Linotype" w:eastAsia="Calibri" w:hAnsi="Palatino Linotype"/>
        </w:rPr>
        <w:t>Meat</w:t>
      </w:r>
      <w:proofErr w:type="spellEnd"/>
      <w:r w:rsidRPr="00C220BC">
        <w:rPr>
          <w:rFonts w:ascii="Palatino Linotype" w:eastAsia="Calibri" w:hAnsi="Palatino Linotype"/>
        </w:rPr>
        <w:t xml:space="preserve"> a’ 300 g</w:t>
      </w:r>
      <w:r w:rsidR="00CC52B0" w:rsidRPr="00C220BC">
        <w:rPr>
          <w:rFonts w:ascii="Palatino Linotype" w:eastAsia="Calibri" w:hAnsi="Palatino Linotype"/>
        </w:rPr>
        <w:t>,</w:t>
      </w:r>
      <w:r w:rsidRPr="00C220BC">
        <w:rPr>
          <w:rFonts w:ascii="Palatino Linotype" w:eastAsia="Calibri" w:hAnsi="Palatino Linotype"/>
        </w:rPr>
        <w:t xml:space="preserve"> w cenie 2,50 zł/szt.,</w:t>
      </w:r>
    </w:p>
    <w:p w14:paraId="7A8E35FA" w14:textId="12FFDA87" w:rsidR="00B7059F" w:rsidRPr="00C220BC" w:rsidRDefault="00B7059F" w:rsidP="00C220BC">
      <w:pPr>
        <w:numPr>
          <w:ilvl w:val="0"/>
          <w:numId w:val="14"/>
        </w:numPr>
        <w:spacing w:line="360" w:lineRule="auto"/>
        <w:contextualSpacing/>
        <w:rPr>
          <w:rFonts w:ascii="Palatino Linotype" w:eastAsia="Calibri" w:hAnsi="Palatino Linotype"/>
        </w:rPr>
      </w:pPr>
      <w:r w:rsidRPr="00C220BC">
        <w:rPr>
          <w:rFonts w:ascii="Palatino Linotype" w:eastAsia="Calibri" w:hAnsi="Palatino Linotype"/>
        </w:rPr>
        <w:lastRenderedPageBreak/>
        <w:t>Konserwa Krakus Łopatka  a’ 300 g</w:t>
      </w:r>
      <w:r w:rsidR="00CC52B0" w:rsidRPr="00C220BC">
        <w:rPr>
          <w:rFonts w:ascii="Palatino Linotype" w:eastAsia="Calibri" w:hAnsi="Palatino Linotype"/>
        </w:rPr>
        <w:t>,</w:t>
      </w:r>
      <w:r w:rsidRPr="00C220BC">
        <w:rPr>
          <w:rFonts w:ascii="Palatino Linotype" w:eastAsia="Calibri" w:hAnsi="Palatino Linotype"/>
        </w:rPr>
        <w:t xml:space="preserve"> w cenie 7,90 zł/szt.,</w:t>
      </w:r>
    </w:p>
    <w:p w14:paraId="3CB9BDA5" w14:textId="7C6F199F" w:rsidR="00B7059F" w:rsidRPr="00C220BC" w:rsidRDefault="00B7059F" w:rsidP="00C220BC">
      <w:pPr>
        <w:numPr>
          <w:ilvl w:val="0"/>
          <w:numId w:val="14"/>
        </w:numPr>
        <w:spacing w:line="360" w:lineRule="auto"/>
        <w:contextualSpacing/>
        <w:rPr>
          <w:rFonts w:ascii="Palatino Linotype" w:eastAsia="Calibri" w:hAnsi="Palatino Linotype"/>
        </w:rPr>
      </w:pPr>
      <w:r w:rsidRPr="00C220BC">
        <w:rPr>
          <w:rFonts w:ascii="Palatino Linotype" w:eastAsia="Calibri" w:hAnsi="Palatino Linotype"/>
        </w:rPr>
        <w:t>Konserwa Krakus Karczek a’ 300 g</w:t>
      </w:r>
      <w:r w:rsidR="00CC52B0" w:rsidRPr="00C220BC">
        <w:rPr>
          <w:rFonts w:ascii="Palatino Linotype" w:eastAsia="Calibri" w:hAnsi="Palatino Linotype"/>
        </w:rPr>
        <w:t>,</w:t>
      </w:r>
      <w:r w:rsidRPr="00C220BC">
        <w:rPr>
          <w:rFonts w:ascii="Palatino Linotype" w:eastAsia="Calibri" w:hAnsi="Palatino Linotype"/>
        </w:rPr>
        <w:t xml:space="preserve"> w cenie 9,00 zł/szt.,</w:t>
      </w:r>
    </w:p>
    <w:p w14:paraId="3CAD31B1" w14:textId="4D36EBE3" w:rsidR="00B7059F" w:rsidRPr="00C220BC" w:rsidRDefault="00B7059F" w:rsidP="00C220BC">
      <w:pPr>
        <w:numPr>
          <w:ilvl w:val="0"/>
          <w:numId w:val="14"/>
        </w:numPr>
        <w:spacing w:line="360" w:lineRule="auto"/>
        <w:contextualSpacing/>
        <w:rPr>
          <w:rFonts w:ascii="Palatino Linotype" w:eastAsia="Calibri" w:hAnsi="Palatino Linotype"/>
        </w:rPr>
      </w:pPr>
      <w:r w:rsidRPr="00C220BC">
        <w:rPr>
          <w:rFonts w:ascii="Palatino Linotype" w:eastAsia="Calibri" w:hAnsi="Palatino Linotype"/>
        </w:rPr>
        <w:t>Konserwa Krakus Mielonka Luksusowa a’ 300 g</w:t>
      </w:r>
      <w:r w:rsidR="00CC52B0" w:rsidRPr="00C220BC">
        <w:rPr>
          <w:rFonts w:ascii="Palatino Linotype" w:eastAsia="Calibri" w:hAnsi="Palatino Linotype"/>
        </w:rPr>
        <w:t>,</w:t>
      </w:r>
      <w:r w:rsidRPr="00C220BC">
        <w:rPr>
          <w:rFonts w:ascii="Palatino Linotype" w:eastAsia="Calibri" w:hAnsi="Palatino Linotype"/>
        </w:rPr>
        <w:t xml:space="preserve">  w cenie 6,90 zł/szt.,</w:t>
      </w:r>
    </w:p>
    <w:p w14:paraId="5B582978" w14:textId="4F043882" w:rsidR="00B7059F" w:rsidRPr="00C220BC" w:rsidRDefault="00B7059F" w:rsidP="00C220BC">
      <w:pPr>
        <w:numPr>
          <w:ilvl w:val="0"/>
          <w:numId w:val="14"/>
        </w:numPr>
        <w:spacing w:line="360" w:lineRule="auto"/>
        <w:contextualSpacing/>
        <w:rPr>
          <w:rFonts w:ascii="Palatino Linotype" w:eastAsia="Calibri" w:hAnsi="Palatino Linotype"/>
        </w:rPr>
      </w:pPr>
      <w:r w:rsidRPr="00C220BC">
        <w:rPr>
          <w:rFonts w:ascii="Palatino Linotype" w:eastAsia="Calibri" w:hAnsi="Palatino Linotype"/>
        </w:rPr>
        <w:t xml:space="preserve">Konserwa Krakus </w:t>
      </w:r>
      <w:proofErr w:type="spellStart"/>
      <w:r w:rsidRPr="00C220BC">
        <w:rPr>
          <w:rFonts w:ascii="Palatino Linotype" w:eastAsia="Calibri" w:hAnsi="Palatino Linotype"/>
        </w:rPr>
        <w:t>Golonkowa</w:t>
      </w:r>
      <w:proofErr w:type="spellEnd"/>
      <w:r w:rsidRPr="00C220BC">
        <w:rPr>
          <w:rFonts w:ascii="Palatino Linotype" w:eastAsia="Calibri" w:hAnsi="Palatino Linotype"/>
        </w:rPr>
        <w:t xml:space="preserve"> a’ 300 g</w:t>
      </w:r>
      <w:r w:rsidR="00CC52B0" w:rsidRPr="00C220BC">
        <w:rPr>
          <w:rFonts w:ascii="Palatino Linotype" w:eastAsia="Calibri" w:hAnsi="Palatino Linotype"/>
        </w:rPr>
        <w:t>,</w:t>
      </w:r>
      <w:r w:rsidRPr="00C220BC">
        <w:rPr>
          <w:rFonts w:ascii="Palatino Linotype" w:eastAsia="Calibri" w:hAnsi="Palatino Linotype"/>
        </w:rPr>
        <w:t xml:space="preserve"> w cenie 7,50 zł/szt.,</w:t>
      </w:r>
    </w:p>
    <w:p w14:paraId="603BB616" w14:textId="6FF8B348" w:rsidR="00B7059F" w:rsidRPr="00C220BC" w:rsidRDefault="00B7059F" w:rsidP="00C220BC">
      <w:pPr>
        <w:numPr>
          <w:ilvl w:val="0"/>
          <w:numId w:val="14"/>
        </w:numPr>
        <w:spacing w:line="360" w:lineRule="auto"/>
        <w:contextualSpacing/>
        <w:rPr>
          <w:rFonts w:ascii="Palatino Linotype" w:eastAsia="Calibri" w:hAnsi="Palatino Linotype"/>
        </w:rPr>
      </w:pPr>
      <w:r w:rsidRPr="00C220BC">
        <w:rPr>
          <w:rFonts w:ascii="Palatino Linotype" w:eastAsia="Calibri" w:hAnsi="Palatino Linotype"/>
        </w:rPr>
        <w:t>Konserwa Krakus Gulasz Angielski a’ 300 g</w:t>
      </w:r>
      <w:r w:rsidR="00CC52B0" w:rsidRPr="00C220BC">
        <w:rPr>
          <w:rFonts w:ascii="Palatino Linotype" w:eastAsia="Calibri" w:hAnsi="Palatino Linotype"/>
        </w:rPr>
        <w:t>,</w:t>
      </w:r>
      <w:r w:rsidRPr="00C220BC">
        <w:rPr>
          <w:rFonts w:ascii="Palatino Linotype" w:eastAsia="Calibri" w:hAnsi="Palatino Linotype"/>
        </w:rPr>
        <w:t xml:space="preserve"> w cenie 7,50 zł/szt.,</w:t>
      </w:r>
    </w:p>
    <w:p w14:paraId="6DC54D7F" w14:textId="1099ECC5" w:rsidR="00B7059F" w:rsidRPr="00C220BC" w:rsidRDefault="00B7059F" w:rsidP="00C220BC">
      <w:pPr>
        <w:numPr>
          <w:ilvl w:val="0"/>
          <w:numId w:val="14"/>
        </w:numPr>
        <w:spacing w:line="360" w:lineRule="auto"/>
        <w:contextualSpacing/>
        <w:rPr>
          <w:rFonts w:ascii="Palatino Linotype" w:eastAsia="Calibri" w:hAnsi="Palatino Linotype"/>
        </w:rPr>
      </w:pPr>
      <w:r w:rsidRPr="00C220BC">
        <w:rPr>
          <w:rFonts w:ascii="Palatino Linotype" w:eastAsia="Calibri" w:hAnsi="Palatino Linotype"/>
        </w:rPr>
        <w:t xml:space="preserve">Konserwa Turystyczna </w:t>
      </w:r>
      <w:proofErr w:type="spellStart"/>
      <w:r w:rsidRPr="00C220BC">
        <w:rPr>
          <w:rFonts w:ascii="Palatino Linotype" w:eastAsia="Calibri" w:hAnsi="Palatino Linotype"/>
        </w:rPr>
        <w:t>Evera</w:t>
      </w:r>
      <w:proofErr w:type="spellEnd"/>
      <w:r w:rsidR="00CC52B0" w:rsidRPr="00C220BC">
        <w:rPr>
          <w:rFonts w:ascii="Palatino Linotype" w:eastAsia="Calibri" w:hAnsi="Palatino Linotype"/>
        </w:rPr>
        <w:t xml:space="preserve"> </w:t>
      </w:r>
      <w:proofErr w:type="spellStart"/>
      <w:r w:rsidRPr="00C220BC">
        <w:rPr>
          <w:rFonts w:ascii="Palatino Linotype" w:eastAsia="Calibri" w:hAnsi="Palatino Linotype"/>
        </w:rPr>
        <w:t>Meat</w:t>
      </w:r>
      <w:proofErr w:type="spellEnd"/>
      <w:r w:rsidRPr="00C220BC">
        <w:rPr>
          <w:rFonts w:ascii="Palatino Linotype" w:eastAsia="Calibri" w:hAnsi="Palatino Linotype"/>
        </w:rPr>
        <w:t xml:space="preserve"> a’ 300 g</w:t>
      </w:r>
      <w:r w:rsidR="00CC52B0" w:rsidRPr="00C220BC">
        <w:rPr>
          <w:rFonts w:ascii="Palatino Linotype" w:eastAsia="Calibri" w:hAnsi="Palatino Linotype"/>
        </w:rPr>
        <w:t>,</w:t>
      </w:r>
      <w:r w:rsidRPr="00C220BC">
        <w:rPr>
          <w:rFonts w:ascii="Palatino Linotype" w:eastAsia="Calibri" w:hAnsi="Palatino Linotype"/>
        </w:rPr>
        <w:t xml:space="preserve"> w cenie 2,50 zł/szt.,</w:t>
      </w:r>
    </w:p>
    <w:p w14:paraId="453AE35E" w14:textId="7C1D0320" w:rsidR="00B7059F" w:rsidRPr="00C220BC" w:rsidRDefault="00B7059F" w:rsidP="00C220BC">
      <w:pPr>
        <w:numPr>
          <w:ilvl w:val="0"/>
          <w:numId w:val="14"/>
        </w:numPr>
        <w:spacing w:line="360" w:lineRule="auto"/>
        <w:contextualSpacing/>
        <w:rPr>
          <w:rFonts w:ascii="Palatino Linotype" w:eastAsia="Calibri" w:hAnsi="Palatino Linotype"/>
        </w:rPr>
      </w:pPr>
      <w:r w:rsidRPr="00C220BC">
        <w:rPr>
          <w:rFonts w:ascii="Palatino Linotype" w:eastAsia="Calibri" w:hAnsi="Palatino Linotype"/>
        </w:rPr>
        <w:t>Sos słodko – kwaśny Łowicz a’ 500 g</w:t>
      </w:r>
      <w:r w:rsidR="00CC52B0" w:rsidRPr="00C220BC">
        <w:rPr>
          <w:rFonts w:ascii="Palatino Linotype" w:eastAsia="Calibri" w:hAnsi="Palatino Linotype"/>
        </w:rPr>
        <w:t>,</w:t>
      </w:r>
      <w:r w:rsidRPr="00C220BC">
        <w:rPr>
          <w:rFonts w:ascii="Palatino Linotype" w:eastAsia="Calibri" w:hAnsi="Palatino Linotype"/>
        </w:rPr>
        <w:t xml:space="preserve"> w cenie 6,00 zł/szt.,</w:t>
      </w:r>
    </w:p>
    <w:p w14:paraId="7F316C14" w14:textId="000DE05C" w:rsidR="00B7059F" w:rsidRPr="00C220BC" w:rsidRDefault="00B7059F" w:rsidP="00C220BC">
      <w:pPr>
        <w:numPr>
          <w:ilvl w:val="0"/>
          <w:numId w:val="14"/>
        </w:numPr>
        <w:spacing w:line="360" w:lineRule="auto"/>
        <w:contextualSpacing/>
        <w:rPr>
          <w:rFonts w:ascii="Palatino Linotype" w:eastAsia="Calibri" w:hAnsi="Palatino Linotype"/>
        </w:rPr>
      </w:pPr>
      <w:r w:rsidRPr="00C220BC">
        <w:rPr>
          <w:rFonts w:ascii="Palatino Linotype" w:eastAsia="Calibri" w:hAnsi="Palatino Linotype"/>
        </w:rPr>
        <w:t>Sos Boloński Łowicz a’ 500 g</w:t>
      </w:r>
      <w:r w:rsidR="00CC52B0" w:rsidRPr="00C220BC">
        <w:rPr>
          <w:rFonts w:ascii="Palatino Linotype" w:eastAsia="Calibri" w:hAnsi="Palatino Linotype"/>
        </w:rPr>
        <w:t>,</w:t>
      </w:r>
      <w:r w:rsidRPr="00C220BC">
        <w:rPr>
          <w:rFonts w:ascii="Palatino Linotype" w:eastAsia="Calibri" w:hAnsi="Palatino Linotype"/>
        </w:rPr>
        <w:t xml:space="preserve"> w cenie 6,00 zł/ szt.,</w:t>
      </w:r>
    </w:p>
    <w:p w14:paraId="260C40CA" w14:textId="2F64D51B" w:rsidR="00B7059F" w:rsidRPr="00C220BC" w:rsidRDefault="00B7059F" w:rsidP="00C220BC">
      <w:pPr>
        <w:numPr>
          <w:ilvl w:val="0"/>
          <w:numId w:val="14"/>
        </w:numPr>
        <w:spacing w:line="360" w:lineRule="auto"/>
        <w:contextualSpacing/>
        <w:rPr>
          <w:rFonts w:ascii="Palatino Linotype" w:eastAsia="Calibri" w:hAnsi="Palatino Linotype"/>
        </w:rPr>
      </w:pPr>
      <w:r w:rsidRPr="00C220BC">
        <w:rPr>
          <w:rFonts w:ascii="Palatino Linotype" w:eastAsia="Calibri" w:hAnsi="Palatino Linotype"/>
        </w:rPr>
        <w:t>Sos Spaghetti Łowicz a’ 500 g</w:t>
      </w:r>
      <w:r w:rsidR="00CC52B0" w:rsidRPr="00C220BC">
        <w:rPr>
          <w:rFonts w:ascii="Palatino Linotype" w:eastAsia="Calibri" w:hAnsi="Palatino Linotype"/>
        </w:rPr>
        <w:t>,</w:t>
      </w:r>
      <w:r w:rsidRPr="00C220BC">
        <w:rPr>
          <w:rFonts w:ascii="Palatino Linotype" w:eastAsia="Calibri" w:hAnsi="Palatino Linotype"/>
        </w:rPr>
        <w:t xml:space="preserve"> w cenie 6,00 zł/szt.,</w:t>
      </w:r>
    </w:p>
    <w:p w14:paraId="3F1E533C" w14:textId="4A5042AD" w:rsidR="00B7059F" w:rsidRPr="00C220BC" w:rsidRDefault="00B7059F" w:rsidP="00C220BC">
      <w:pPr>
        <w:numPr>
          <w:ilvl w:val="0"/>
          <w:numId w:val="14"/>
        </w:numPr>
        <w:spacing w:line="360" w:lineRule="auto"/>
        <w:contextualSpacing/>
        <w:rPr>
          <w:rFonts w:ascii="Palatino Linotype" w:eastAsia="Calibri" w:hAnsi="Palatino Linotype"/>
        </w:rPr>
      </w:pPr>
      <w:r w:rsidRPr="00C220BC">
        <w:rPr>
          <w:rFonts w:ascii="Palatino Linotype" w:eastAsia="Calibri" w:hAnsi="Palatino Linotype"/>
        </w:rPr>
        <w:t xml:space="preserve">Sos Meksykański </w:t>
      </w:r>
      <w:proofErr w:type="spellStart"/>
      <w:r w:rsidRPr="00C220BC">
        <w:rPr>
          <w:rFonts w:ascii="Palatino Linotype" w:eastAsia="Calibri" w:hAnsi="Palatino Linotype"/>
        </w:rPr>
        <w:t>Jamar</w:t>
      </w:r>
      <w:proofErr w:type="spellEnd"/>
      <w:r w:rsidRPr="00C220BC">
        <w:rPr>
          <w:rFonts w:ascii="Palatino Linotype" w:eastAsia="Calibri" w:hAnsi="Palatino Linotype"/>
        </w:rPr>
        <w:t xml:space="preserve"> a’ 520 g</w:t>
      </w:r>
      <w:r w:rsidR="00CC52B0" w:rsidRPr="00C220BC">
        <w:rPr>
          <w:rFonts w:ascii="Palatino Linotype" w:eastAsia="Calibri" w:hAnsi="Palatino Linotype"/>
        </w:rPr>
        <w:t>,</w:t>
      </w:r>
      <w:r w:rsidRPr="00C220BC">
        <w:rPr>
          <w:rFonts w:ascii="Palatino Linotype" w:eastAsia="Calibri" w:hAnsi="Palatino Linotype"/>
        </w:rPr>
        <w:t xml:space="preserve"> w cenie 4,20 zł/szt.,</w:t>
      </w:r>
    </w:p>
    <w:p w14:paraId="096BF413" w14:textId="77777777" w:rsidR="00B7059F" w:rsidRPr="00C220BC" w:rsidRDefault="00B7059F" w:rsidP="00C220BC">
      <w:pPr>
        <w:numPr>
          <w:ilvl w:val="0"/>
          <w:numId w:val="14"/>
        </w:numPr>
        <w:spacing w:line="360" w:lineRule="auto"/>
        <w:contextualSpacing/>
        <w:rPr>
          <w:rFonts w:ascii="Palatino Linotype" w:eastAsia="Calibri" w:hAnsi="Palatino Linotype"/>
        </w:rPr>
      </w:pPr>
      <w:r w:rsidRPr="00C220BC">
        <w:rPr>
          <w:rFonts w:ascii="Palatino Linotype" w:eastAsia="Calibri" w:hAnsi="Palatino Linotype"/>
        </w:rPr>
        <w:t>Koncentrat pomidorowy Hektor a’ 200 g  w cenie 2,40 zł/szt.,</w:t>
      </w:r>
    </w:p>
    <w:p w14:paraId="0D7F3720" w14:textId="041AD479" w:rsidR="00B7059F" w:rsidRPr="00C220BC" w:rsidRDefault="00B7059F" w:rsidP="00C220BC">
      <w:pPr>
        <w:numPr>
          <w:ilvl w:val="0"/>
          <w:numId w:val="14"/>
        </w:numPr>
        <w:spacing w:line="360" w:lineRule="auto"/>
        <w:contextualSpacing/>
        <w:rPr>
          <w:rFonts w:ascii="Palatino Linotype" w:eastAsia="Calibri" w:hAnsi="Palatino Linotype"/>
        </w:rPr>
      </w:pPr>
      <w:r w:rsidRPr="00C220BC">
        <w:rPr>
          <w:rFonts w:ascii="Palatino Linotype" w:eastAsia="Calibri" w:hAnsi="Palatino Linotype"/>
        </w:rPr>
        <w:t>Koncentrat pomidorowy Pudliszki a’ 200 g</w:t>
      </w:r>
      <w:r w:rsidR="00CC52B0" w:rsidRPr="00C220BC">
        <w:rPr>
          <w:rFonts w:ascii="Palatino Linotype" w:eastAsia="Calibri" w:hAnsi="Palatino Linotype"/>
        </w:rPr>
        <w:t>,</w:t>
      </w:r>
      <w:r w:rsidRPr="00C220BC">
        <w:rPr>
          <w:rFonts w:ascii="Palatino Linotype" w:eastAsia="Calibri" w:hAnsi="Palatino Linotype"/>
        </w:rPr>
        <w:t xml:space="preserve"> w cenie 4,10 zł/szt.,</w:t>
      </w:r>
    </w:p>
    <w:p w14:paraId="64727F45" w14:textId="1455CF78" w:rsidR="00B7059F" w:rsidRPr="00C220BC" w:rsidRDefault="00B7059F" w:rsidP="00C220BC">
      <w:pPr>
        <w:numPr>
          <w:ilvl w:val="0"/>
          <w:numId w:val="14"/>
        </w:numPr>
        <w:spacing w:line="360" w:lineRule="auto"/>
        <w:contextualSpacing/>
        <w:rPr>
          <w:rFonts w:ascii="Palatino Linotype" w:eastAsia="Calibri" w:hAnsi="Palatino Linotype"/>
        </w:rPr>
      </w:pPr>
      <w:r w:rsidRPr="00C220BC">
        <w:rPr>
          <w:rFonts w:ascii="Palatino Linotype" w:eastAsia="Calibri" w:hAnsi="Palatino Linotype"/>
        </w:rPr>
        <w:t xml:space="preserve">Fasolka czerwona </w:t>
      </w:r>
      <w:proofErr w:type="spellStart"/>
      <w:r w:rsidRPr="00C220BC">
        <w:rPr>
          <w:rFonts w:ascii="Palatino Linotype" w:eastAsia="Calibri" w:hAnsi="Palatino Linotype"/>
        </w:rPr>
        <w:t>Dawtona</w:t>
      </w:r>
      <w:proofErr w:type="spellEnd"/>
      <w:r w:rsidRPr="00C220BC">
        <w:rPr>
          <w:rFonts w:ascii="Palatino Linotype" w:eastAsia="Calibri" w:hAnsi="Palatino Linotype"/>
        </w:rPr>
        <w:t xml:space="preserve"> a’ 400 ml</w:t>
      </w:r>
      <w:r w:rsidR="00CC52B0" w:rsidRPr="00C220BC">
        <w:rPr>
          <w:rFonts w:ascii="Palatino Linotype" w:eastAsia="Calibri" w:hAnsi="Palatino Linotype"/>
        </w:rPr>
        <w:t>,</w:t>
      </w:r>
      <w:r w:rsidRPr="00C220BC">
        <w:rPr>
          <w:rFonts w:ascii="Palatino Linotype" w:eastAsia="Calibri" w:hAnsi="Palatino Linotype"/>
        </w:rPr>
        <w:t xml:space="preserve"> w cenie 3,40 zł/szt.,</w:t>
      </w:r>
    </w:p>
    <w:p w14:paraId="17896032" w14:textId="3B04FA32" w:rsidR="00B7059F" w:rsidRPr="00C220BC" w:rsidRDefault="00B7059F" w:rsidP="00C220BC">
      <w:pPr>
        <w:numPr>
          <w:ilvl w:val="0"/>
          <w:numId w:val="14"/>
        </w:numPr>
        <w:spacing w:line="360" w:lineRule="auto"/>
        <w:contextualSpacing/>
        <w:rPr>
          <w:rFonts w:ascii="Palatino Linotype" w:eastAsia="Calibri" w:hAnsi="Palatino Linotype"/>
        </w:rPr>
      </w:pPr>
      <w:r w:rsidRPr="00C220BC">
        <w:rPr>
          <w:rFonts w:ascii="Palatino Linotype" w:eastAsia="Calibri" w:hAnsi="Palatino Linotype"/>
        </w:rPr>
        <w:t>Kukurydza konserwowa Kwidzyń a’ 400 g</w:t>
      </w:r>
      <w:r w:rsidR="00CC52B0" w:rsidRPr="00C220BC">
        <w:rPr>
          <w:rFonts w:ascii="Palatino Linotype" w:eastAsia="Calibri" w:hAnsi="Palatino Linotype"/>
        </w:rPr>
        <w:t>,</w:t>
      </w:r>
      <w:r w:rsidRPr="00C220BC">
        <w:rPr>
          <w:rFonts w:ascii="Palatino Linotype" w:eastAsia="Calibri" w:hAnsi="Palatino Linotype"/>
        </w:rPr>
        <w:t xml:space="preserve"> w cenie 2,70 zł/szt.,</w:t>
      </w:r>
    </w:p>
    <w:p w14:paraId="0C3C27BF" w14:textId="48FF3491" w:rsidR="00B7059F" w:rsidRPr="00C220BC" w:rsidRDefault="00B7059F" w:rsidP="00C220BC">
      <w:pPr>
        <w:numPr>
          <w:ilvl w:val="0"/>
          <w:numId w:val="14"/>
        </w:numPr>
        <w:spacing w:line="360" w:lineRule="auto"/>
        <w:contextualSpacing/>
        <w:rPr>
          <w:rFonts w:ascii="Palatino Linotype" w:eastAsia="Calibri" w:hAnsi="Palatino Linotype"/>
        </w:rPr>
      </w:pPr>
      <w:r w:rsidRPr="00C220BC">
        <w:rPr>
          <w:rFonts w:ascii="Palatino Linotype" w:eastAsia="Calibri" w:hAnsi="Palatino Linotype"/>
        </w:rPr>
        <w:t xml:space="preserve">Groszek konserwowy </w:t>
      </w:r>
      <w:proofErr w:type="spellStart"/>
      <w:r w:rsidRPr="00C220BC">
        <w:rPr>
          <w:rFonts w:ascii="Palatino Linotype" w:eastAsia="Calibri" w:hAnsi="Palatino Linotype"/>
        </w:rPr>
        <w:t>Jamar</w:t>
      </w:r>
      <w:proofErr w:type="spellEnd"/>
      <w:r w:rsidRPr="00C220BC">
        <w:rPr>
          <w:rFonts w:ascii="Palatino Linotype" w:eastAsia="Calibri" w:hAnsi="Palatino Linotype"/>
        </w:rPr>
        <w:t xml:space="preserve"> a’ 400 g</w:t>
      </w:r>
      <w:r w:rsidR="00CC52B0" w:rsidRPr="00C220BC">
        <w:rPr>
          <w:rFonts w:ascii="Palatino Linotype" w:eastAsia="Calibri" w:hAnsi="Palatino Linotype"/>
        </w:rPr>
        <w:t>,</w:t>
      </w:r>
      <w:r w:rsidRPr="00C220BC">
        <w:rPr>
          <w:rFonts w:ascii="Palatino Linotype" w:eastAsia="Calibri" w:hAnsi="Palatino Linotype"/>
        </w:rPr>
        <w:t xml:space="preserve"> w cenie 2,90 zł/szt.,</w:t>
      </w:r>
    </w:p>
    <w:p w14:paraId="7ACD8C18" w14:textId="77777777" w:rsidR="00B7059F" w:rsidRPr="00C220BC" w:rsidRDefault="00B7059F" w:rsidP="00C220BC">
      <w:pPr>
        <w:numPr>
          <w:ilvl w:val="0"/>
          <w:numId w:val="14"/>
        </w:numPr>
        <w:spacing w:line="360" w:lineRule="auto"/>
        <w:contextualSpacing/>
        <w:rPr>
          <w:rFonts w:ascii="Palatino Linotype" w:eastAsia="Calibri" w:hAnsi="Palatino Linotype"/>
        </w:rPr>
      </w:pPr>
      <w:r w:rsidRPr="00C220BC">
        <w:rPr>
          <w:rFonts w:ascii="Palatino Linotype" w:eastAsia="Calibri" w:hAnsi="Palatino Linotype"/>
        </w:rPr>
        <w:t xml:space="preserve">Ananas Kier a’ 565 g, w cenie 4,00 zł/szt., </w:t>
      </w:r>
    </w:p>
    <w:p w14:paraId="3A848063" w14:textId="019087CE" w:rsidR="00B7059F" w:rsidRPr="00C220BC" w:rsidRDefault="00B7059F" w:rsidP="00C220BC">
      <w:pPr>
        <w:numPr>
          <w:ilvl w:val="0"/>
          <w:numId w:val="14"/>
        </w:numPr>
        <w:spacing w:line="360" w:lineRule="auto"/>
        <w:contextualSpacing/>
        <w:rPr>
          <w:rFonts w:ascii="Palatino Linotype" w:eastAsia="Calibri" w:hAnsi="Palatino Linotype"/>
        </w:rPr>
      </w:pPr>
      <w:r w:rsidRPr="00C220BC">
        <w:rPr>
          <w:rFonts w:ascii="Palatino Linotype" w:eastAsia="Calibri" w:hAnsi="Palatino Linotype"/>
        </w:rPr>
        <w:t>Ananas Sandra a’ 565 g, w cenie 3,80 zł/szt.</w:t>
      </w:r>
      <w:r w:rsidR="00CC52B0" w:rsidRPr="00C220BC">
        <w:rPr>
          <w:rFonts w:ascii="Palatino Linotype" w:eastAsia="Calibri" w:hAnsi="Palatino Linotype"/>
        </w:rPr>
        <w:t>,</w:t>
      </w:r>
    </w:p>
    <w:p w14:paraId="083E1FA0" w14:textId="20B6973F" w:rsidR="00B7059F" w:rsidRPr="00C220BC" w:rsidRDefault="00B7059F" w:rsidP="00C220BC">
      <w:pPr>
        <w:numPr>
          <w:ilvl w:val="0"/>
          <w:numId w:val="14"/>
        </w:numPr>
        <w:spacing w:line="360" w:lineRule="auto"/>
        <w:contextualSpacing/>
        <w:rPr>
          <w:rFonts w:ascii="Palatino Linotype" w:eastAsia="Calibri" w:hAnsi="Palatino Linotype"/>
        </w:rPr>
      </w:pPr>
      <w:r w:rsidRPr="00C220BC">
        <w:rPr>
          <w:rFonts w:ascii="Palatino Linotype" w:eastAsia="Calibri" w:hAnsi="Palatino Linotype"/>
        </w:rPr>
        <w:t>Brzoskwinie w syropie ARO a’ 820 g, w cenie 5,20 zł/szt.</w:t>
      </w:r>
      <w:r w:rsidR="00CC52B0" w:rsidRPr="00C220BC">
        <w:rPr>
          <w:rFonts w:ascii="Palatino Linotype" w:eastAsia="Calibri" w:hAnsi="Palatino Linotype"/>
        </w:rPr>
        <w:t>,</w:t>
      </w:r>
    </w:p>
    <w:p w14:paraId="524FDF71" w14:textId="77777777" w:rsidR="00B7059F" w:rsidRPr="00C220BC" w:rsidRDefault="00B7059F" w:rsidP="00C220BC">
      <w:pPr>
        <w:numPr>
          <w:ilvl w:val="0"/>
          <w:numId w:val="14"/>
        </w:numPr>
        <w:spacing w:line="360" w:lineRule="auto"/>
        <w:contextualSpacing/>
        <w:rPr>
          <w:rFonts w:ascii="Palatino Linotype" w:eastAsia="Calibri" w:hAnsi="Palatino Linotype"/>
        </w:rPr>
      </w:pPr>
      <w:r w:rsidRPr="00C220BC">
        <w:rPr>
          <w:rFonts w:ascii="Palatino Linotype" w:eastAsia="Calibri" w:hAnsi="Palatino Linotype"/>
        </w:rPr>
        <w:t>Sałatka Grecka Ptak Więcki a’ 880 g, w cenie 4,60 zł/szt.,</w:t>
      </w:r>
    </w:p>
    <w:p w14:paraId="5D3BD33B" w14:textId="77777777" w:rsidR="00B7059F" w:rsidRPr="00C220BC" w:rsidRDefault="00B7059F" w:rsidP="00C220BC">
      <w:pPr>
        <w:numPr>
          <w:ilvl w:val="0"/>
          <w:numId w:val="14"/>
        </w:numPr>
        <w:spacing w:line="360" w:lineRule="auto"/>
        <w:contextualSpacing/>
        <w:rPr>
          <w:rFonts w:ascii="Palatino Linotype" w:eastAsia="Calibri" w:hAnsi="Palatino Linotype"/>
        </w:rPr>
      </w:pPr>
      <w:r w:rsidRPr="00C220BC">
        <w:rPr>
          <w:rFonts w:ascii="Palatino Linotype" w:eastAsia="Calibri" w:hAnsi="Palatino Linotype"/>
        </w:rPr>
        <w:t>Sałatka Kuchnia Polska Ptak Więcki a’ 880 g, w cenie 4,60 zł/szt.,</w:t>
      </w:r>
    </w:p>
    <w:p w14:paraId="5B236ED3" w14:textId="17D50237" w:rsidR="00B7059F" w:rsidRPr="00C220BC" w:rsidRDefault="00B7059F" w:rsidP="00C220BC">
      <w:pPr>
        <w:numPr>
          <w:ilvl w:val="0"/>
          <w:numId w:val="14"/>
        </w:numPr>
        <w:spacing w:line="360" w:lineRule="auto"/>
        <w:contextualSpacing/>
        <w:rPr>
          <w:rFonts w:ascii="Palatino Linotype" w:eastAsia="Calibri" w:hAnsi="Palatino Linotype"/>
        </w:rPr>
      </w:pPr>
      <w:r w:rsidRPr="00C220BC">
        <w:rPr>
          <w:rFonts w:ascii="Palatino Linotype" w:eastAsia="Calibri" w:hAnsi="Palatino Linotype"/>
        </w:rPr>
        <w:t>Sałatka Kapusta czerwona Ptak Więcki a’ 750 g</w:t>
      </w:r>
      <w:r w:rsidR="00CC52B0" w:rsidRPr="00C220BC">
        <w:rPr>
          <w:rFonts w:ascii="Palatino Linotype" w:eastAsia="Calibri" w:hAnsi="Palatino Linotype"/>
        </w:rPr>
        <w:t>,</w:t>
      </w:r>
      <w:r w:rsidRPr="00C220BC">
        <w:rPr>
          <w:rFonts w:ascii="Palatino Linotype" w:eastAsia="Calibri" w:hAnsi="Palatino Linotype"/>
        </w:rPr>
        <w:t xml:space="preserve"> w cenie 3,90 zł/szt.,</w:t>
      </w:r>
    </w:p>
    <w:p w14:paraId="795F802C" w14:textId="61C2AB0B" w:rsidR="00B7059F" w:rsidRPr="00C220BC" w:rsidRDefault="00B7059F" w:rsidP="00C220BC">
      <w:pPr>
        <w:numPr>
          <w:ilvl w:val="0"/>
          <w:numId w:val="14"/>
        </w:numPr>
        <w:spacing w:line="360" w:lineRule="auto"/>
        <w:contextualSpacing/>
        <w:rPr>
          <w:rFonts w:ascii="Palatino Linotype" w:eastAsia="Calibri" w:hAnsi="Palatino Linotype"/>
        </w:rPr>
      </w:pPr>
      <w:r w:rsidRPr="00C220BC">
        <w:rPr>
          <w:rFonts w:ascii="Palatino Linotype" w:eastAsia="Calibri" w:hAnsi="Palatino Linotype"/>
        </w:rPr>
        <w:t>Sałatka Szwedzka Ptak Więcki a’ 850 g</w:t>
      </w:r>
      <w:r w:rsidR="00CC52B0" w:rsidRPr="00C220BC">
        <w:rPr>
          <w:rFonts w:ascii="Palatino Linotype" w:eastAsia="Calibri" w:hAnsi="Palatino Linotype"/>
        </w:rPr>
        <w:t>,</w:t>
      </w:r>
      <w:r w:rsidRPr="00C220BC">
        <w:rPr>
          <w:rFonts w:ascii="Palatino Linotype" w:eastAsia="Calibri" w:hAnsi="Palatino Linotype"/>
        </w:rPr>
        <w:t xml:space="preserve"> w cenie 4,40 zł/szt.,</w:t>
      </w:r>
    </w:p>
    <w:p w14:paraId="5FC50AEC" w14:textId="0428A9E4" w:rsidR="00B7059F" w:rsidRPr="00C220BC" w:rsidRDefault="00B7059F" w:rsidP="00C220BC">
      <w:pPr>
        <w:numPr>
          <w:ilvl w:val="0"/>
          <w:numId w:val="14"/>
        </w:numPr>
        <w:spacing w:line="360" w:lineRule="auto"/>
        <w:contextualSpacing/>
        <w:rPr>
          <w:rFonts w:ascii="Palatino Linotype" w:eastAsia="Calibri" w:hAnsi="Palatino Linotype"/>
        </w:rPr>
      </w:pPr>
      <w:r w:rsidRPr="00C220BC">
        <w:rPr>
          <w:rFonts w:ascii="Palatino Linotype" w:eastAsia="Calibri" w:hAnsi="Palatino Linotype"/>
        </w:rPr>
        <w:t>Sałatka Buraczki Tarte Ptak Więcki a’ 275 g</w:t>
      </w:r>
      <w:r w:rsidR="00CC52B0" w:rsidRPr="00C220BC">
        <w:rPr>
          <w:rFonts w:ascii="Palatino Linotype" w:eastAsia="Calibri" w:hAnsi="Palatino Linotype"/>
        </w:rPr>
        <w:t>,</w:t>
      </w:r>
      <w:r w:rsidRPr="00C220BC">
        <w:rPr>
          <w:rFonts w:ascii="Palatino Linotype" w:eastAsia="Calibri" w:hAnsi="Palatino Linotype"/>
        </w:rPr>
        <w:t xml:space="preserve"> w cenie 2,70 zł/szt.,</w:t>
      </w:r>
    </w:p>
    <w:p w14:paraId="2540F227" w14:textId="270A4661" w:rsidR="00B7059F" w:rsidRPr="00C220BC" w:rsidRDefault="00B7059F" w:rsidP="00C220BC">
      <w:pPr>
        <w:numPr>
          <w:ilvl w:val="0"/>
          <w:numId w:val="14"/>
        </w:numPr>
        <w:spacing w:line="360" w:lineRule="auto"/>
        <w:contextualSpacing/>
        <w:rPr>
          <w:rFonts w:ascii="Palatino Linotype" w:eastAsia="Calibri" w:hAnsi="Palatino Linotype"/>
        </w:rPr>
      </w:pPr>
      <w:r w:rsidRPr="00C220BC">
        <w:rPr>
          <w:rFonts w:ascii="Palatino Linotype" w:eastAsia="Calibri" w:hAnsi="Palatino Linotype"/>
        </w:rPr>
        <w:t>Sos pieczeniowy jasny Winiary a’ 27 g</w:t>
      </w:r>
      <w:r w:rsidR="00CC52B0" w:rsidRPr="00C220BC">
        <w:rPr>
          <w:rFonts w:ascii="Palatino Linotype" w:eastAsia="Calibri" w:hAnsi="Palatino Linotype"/>
        </w:rPr>
        <w:t>,</w:t>
      </w:r>
      <w:r w:rsidRPr="00C220BC">
        <w:rPr>
          <w:rFonts w:ascii="Palatino Linotype" w:eastAsia="Calibri" w:hAnsi="Palatino Linotype"/>
        </w:rPr>
        <w:t xml:space="preserve"> w cenie 2,00 zł/szt.,</w:t>
      </w:r>
    </w:p>
    <w:p w14:paraId="479683A8" w14:textId="503AB3B4" w:rsidR="00B7059F" w:rsidRPr="00C220BC" w:rsidRDefault="00B7059F" w:rsidP="00C220BC">
      <w:pPr>
        <w:numPr>
          <w:ilvl w:val="0"/>
          <w:numId w:val="14"/>
        </w:numPr>
        <w:spacing w:line="360" w:lineRule="auto"/>
        <w:contextualSpacing/>
        <w:rPr>
          <w:rFonts w:ascii="Palatino Linotype" w:eastAsia="Calibri" w:hAnsi="Palatino Linotype"/>
        </w:rPr>
      </w:pPr>
      <w:r w:rsidRPr="00C220BC">
        <w:rPr>
          <w:rFonts w:ascii="Palatino Linotype" w:eastAsia="Calibri" w:hAnsi="Palatino Linotype"/>
        </w:rPr>
        <w:t>Sos pomidorowy Winiary a’ 33 g</w:t>
      </w:r>
      <w:r w:rsidR="00CC52B0" w:rsidRPr="00C220BC">
        <w:rPr>
          <w:rFonts w:ascii="Palatino Linotype" w:eastAsia="Calibri" w:hAnsi="Palatino Linotype"/>
        </w:rPr>
        <w:t>,</w:t>
      </w:r>
      <w:r w:rsidRPr="00C220BC">
        <w:rPr>
          <w:rFonts w:ascii="Palatino Linotype" w:eastAsia="Calibri" w:hAnsi="Palatino Linotype"/>
        </w:rPr>
        <w:t xml:space="preserve"> w cenie 2,00 zł/szt.,</w:t>
      </w:r>
    </w:p>
    <w:p w14:paraId="7445946D" w14:textId="5FE3192A" w:rsidR="00B7059F" w:rsidRPr="00C220BC" w:rsidRDefault="00B7059F" w:rsidP="00C220BC">
      <w:pPr>
        <w:numPr>
          <w:ilvl w:val="0"/>
          <w:numId w:val="14"/>
        </w:numPr>
        <w:spacing w:line="360" w:lineRule="auto"/>
        <w:contextualSpacing/>
        <w:rPr>
          <w:rFonts w:ascii="Palatino Linotype" w:eastAsia="Calibri" w:hAnsi="Palatino Linotype"/>
        </w:rPr>
      </w:pPr>
      <w:r w:rsidRPr="00C220BC">
        <w:rPr>
          <w:rFonts w:ascii="Palatino Linotype" w:eastAsia="Calibri" w:hAnsi="Palatino Linotype"/>
        </w:rPr>
        <w:t>Zupa jarzynowa Winiary a’</w:t>
      </w:r>
      <w:r w:rsidR="00854E7F" w:rsidRPr="00C220BC">
        <w:rPr>
          <w:rFonts w:ascii="Palatino Linotype" w:eastAsia="Calibri" w:hAnsi="Palatino Linotype"/>
        </w:rPr>
        <w:t xml:space="preserve"> </w:t>
      </w:r>
      <w:r w:rsidRPr="00C220BC">
        <w:rPr>
          <w:rFonts w:ascii="Palatino Linotype" w:eastAsia="Calibri" w:hAnsi="Palatino Linotype"/>
        </w:rPr>
        <w:t>40 g</w:t>
      </w:r>
      <w:r w:rsidR="00CC52B0" w:rsidRPr="00C220BC">
        <w:rPr>
          <w:rFonts w:ascii="Palatino Linotype" w:eastAsia="Calibri" w:hAnsi="Palatino Linotype"/>
        </w:rPr>
        <w:t>,</w:t>
      </w:r>
      <w:r w:rsidRPr="00C220BC">
        <w:rPr>
          <w:rFonts w:ascii="Palatino Linotype" w:eastAsia="Calibri" w:hAnsi="Palatino Linotype"/>
        </w:rPr>
        <w:t xml:space="preserve"> w cenie 2,00 zł/szt.,</w:t>
      </w:r>
    </w:p>
    <w:p w14:paraId="2C5C15FB" w14:textId="46785470" w:rsidR="00B7059F" w:rsidRPr="00C220BC" w:rsidRDefault="00B7059F" w:rsidP="00C220BC">
      <w:pPr>
        <w:numPr>
          <w:ilvl w:val="0"/>
          <w:numId w:val="14"/>
        </w:numPr>
        <w:spacing w:line="360" w:lineRule="auto"/>
        <w:contextualSpacing/>
        <w:rPr>
          <w:rFonts w:ascii="Palatino Linotype" w:eastAsia="Calibri" w:hAnsi="Palatino Linotype"/>
        </w:rPr>
      </w:pPr>
      <w:r w:rsidRPr="00C220BC">
        <w:rPr>
          <w:rFonts w:ascii="Palatino Linotype" w:eastAsia="Calibri" w:hAnsi="Palatino Linotype"/>
        </w:rPr>
        <w:t>Zupa pieczarkowa „ Jak u mamy” a’ 44 g</w:t>
      </w:r>
      <w:r w:rsidR="00CC52B0" w:rsidRPr="00C220BC">
        <w:rPr>
          <w:rFonts w:ascii="Palatino Linotype" w:eastAsia="Calibri" w:hAnsi="Palatino Linotype"/>
        </w:rPr>
        <w:t>,</w:t>
      </w:r>
      <w:r w:rsidRPr="00C220BC">
        <w:rPr>
          <w:rFonts w:ascii="Palatino Linotype" w:eastAsia="Calibri" w:hAnsi="Palatino Linotype"/>
        </w:rPr>
        <w:t xml:space="preserve"> w cenie 2,90 zł/szt.,</w:t>
      </w:r>
    </w:p>
    <w:p w14:paraId="63C405BD" w14:textId="114C2196" w:rsidR="00B7059F" w:rsidRPr="00C220BC" w:rsidRDefault="00B7059F" w:rsidP="00C220BC">
      <w:pPr>
        <w:numPr>
          <w:ilvl w:val="0"/>
          <w:numId w:val="14"/>
        </w:numPr>
        <w:spacing w:line="360" w:lineRule="auto"/>
        <w:contextualSpacing/>
        <w:rPr>
          <w:rFonts w:ascii="Palatino Linotype" w:eastAsia="Calibri" w:hAnsi="Palatino Linotype"/>
        </w:rPr>
      </w:pPr>
      <w:r w:rsidRPr="00C220BC">
        <w:rPr>
          <w:rFonts w:ascii="Palatino Linotype" w:eastAsia="Calibri" w:hAnsi="Palatino Linotype"/>
        </w:rPr>
        <w:t>Zupa żurek Winiary a’ 49 g</w:t>
      </w:r>
      <w:r w:rsidR="00CC52B0" w:rsidRPr="00C220BC">
        <w:rPr>
          <w:rFonts w:ascii="Palatino Linotype" w:eastAsia="Calibri" w:hAnsi="Palatino Linotype"/>
        </w:rPr>
        <w:t>,</w:t>
      </w:r>
      <w:r w:rsidRPr="00C220BC">
        <w:rPr>
          <w:rFonts w:ascii="Palatino Linotype" w:eastAsia="Calibri" w:hAnsi="Palatino Linotype"/>
        </w:rPr>
        <w:t xml:space="preserve"> w cenie 2,00 zł/szt.,</w:t>
      </w:r>
    </w:p>
    <w:p w14:paraId="721D0F68" w14:textId="2649596B" w:rsidR="00B7059F" w:rsidRPr="00C220BC" w:rsidRDefault="00B7059F" w:rsidP="00C220BC">
      <w:pPr>
        <w:numPr>
          <w:ilvl w:val="0"/>
          <w:numId w:val="14"/>
        </w:numPr>
        <w:spacing w:line="360" w:lineRule="auto"/>
        <w:contextualSpacing/>
        <w:rPr>
          <w:rFonts w:ascii="Palatino Linotype" w:eastAsia="Calibri" w:hAnsi="Palatino Linotype"/>
        </w:rPr>
      </w:pPr>
      <w:r w:rsidRPr="00C220BC">
        <w:rPr>
          <w:rFonts w:ascii="Palatino Linotype" w:eastAsia="Calibri" w:hAnsi="Palatino Linotype"/>
        </w:rPr>
        <w:t>Zupa barszcz biały Winiary a’</w:t>
      </w:r>
      <w:r w:rsidR="00854E7F" w:rsidRPr="00C220BC">
        <w:rPr>
          <w:rFonts w:ascii="Palatino Linotype" w:eastAsia="Calibri" w:hAnsi="Palatino Linotype"/>
        </w:rPr>
        <w:t xml:space="preserve"> </w:t>
      </w:r>
      <w:r w:rsidRPr="00C220BC">
        <w:rPr>
          <w:rFonts w:ascii="Palatino Linotype" w:eastAsia="Calibri" w:hAnsi="Palatino Linotype"/>
        </w:rPr>
        <w:t>66 g</w:t>
      </w:r>
      <w:r w:rsidR="00CC52B0" w:rsidRPr="00C220BC">
        <w:rPr>
          <w:rFonts w:ascii="Palatino Linotype" w:eastAsia="Calibri" w:hAnsi="Palatino Linotype"/>
        </w:rPr>
        <w:t>,</w:t>
      </w:r>
      <w:r w:rsidRPr="00C220BC">
        <w:rPr>
          <w:rFonts w:ascii="Palatino Linotype" w:eastAsia="Calibri" w:hAnsi="Palatino Linotype"/>
        </w:rPr>
        <w:t xml:space="preserve"> w cenie 2,30 zł/szt.,</w:t>
      </w:r>
    </w:p>
    <w:p w14:paraId="5FE4EA43" w14:textId="49FF3D65" w:rsidR="00B7059F" w:rsidRPr="00C220BC" w:rsidRDefault="00B7059F" w:rsidP="00C220BC">
      <w:pPr>
        <w:numPr>
          <w:ilvl w:val="0"/>
          <w:numId w:val="14"/>
        </w:numPr>
        <w:spacing w:line="360" w:lineRule="auto"/>
        <w:contextualSpacing/>
        <w:rPr>
          <w:rFonts w:ascii="Palatino Linotype" w:eastAsia="Calibri" w:hAnsi="Palatino Linotype"/>
        </w:rPr>
      </w:pPr>
      <w:r w:rsidRPr="00C220BC">
        <w:rPr>
          <w:rFonts w:ascii="Palatino Linotype" w:eastAsia="Calibri" w:hAnsi="Palatino Linotype"/>
        </w:rPr>
        <w:t>Zupa grochowa Winiary a’</w:t>
      </w:r>
      <w:r w:rsidR="00854E7F" w:rsidRPr="00C220BC">
        <w:rPr>
          <w:rFonts w:ascii="Palatino Linotype" w:eastAsia="Calibri" w:hAnsi="Palatino Linotype"/>
        </w:rPr>
        <w:t xml:space="preserve"> </w:t>
      </w:r>
      <w:r w:rsidRPr="00C220BC">
        <w:rPr>
          <w:rFonts w:ascii="Palatino Linotype" w:eastAsia="Calibri" w:hAnsi="Palatino Linotype"/>
        </w:rPr>
        <w:t>75 g</w:t>
      </w:r>
      <w:r w:rsidR="00CC52B0" w:rsidRPr="00C220BC">
        <w:rPr>
          <w:rFonts w:ascii="Palatino Linotype" w:eastAsia="Calibri" w:hAnsi="Palatino Linotype"/>
        </w:rPr>
        <w:t>,</w:t>
      </w:r>
      <w:r w:rsidRPr="00C220BC">
        <w:rPr>
          <w:rFonts w:ascii="Palatino Linotype" w:eastAsia="Calibri" w:hAnsi="Palatino Linotype"/>
        </w:rPr>
        <w:t xml:space="preserve"> w cenie 2,50 zł/szt.,</w:t>
      </w:r>
    </w:p>
    <w:p w14:paraId="6BFBF251" w14:textId="66F82CB2" w:rsidR="00B7059F" w:rsidRPr="00C220BC" w:rsidRDefault="00B7059F" w:rsidP="00C220BC">
      <w:pPr>
        <w:numPr>
          <w:ilvl w:val="0"/>
          <w:numId w:val="14"/>
        </w:numPr>
        <w:spacing w:line="360" w:lineRule="auto"/>
        <w:contextualSpacing/>
        <w:rPr>
          <w:rFonts w:ascii="Palatino Linotype" w:eastAsia="Calibri" w:hAnsi="Palatino Linotype"/>
        </w:rPr>
      </w:pPr>
      <w:r w:rsidRPr="00C220BC">
        <w:rPr>
          <w:rFonts w:ascii="Palatino Linotype" w:eastAsia="Calibri" w:hAnsi="Palatino Linotype"/>
        </w:rPr>
        <w:t>Zupa Winiary  ogonowa a’</w:t>
      </w:r>
      <w:r w:rsidR="00854E7F" w:rsidRPr="00C220BC">
        <w:rPr>
          <w:rFonts w:ascii="Palatino Linotype" w:eastAsia="Calibri" w:hAnsi="Palatino Linotype"/>
        </w:rPr>
        <w:t xml:space="preserve"> </w:t>
      </w:r>
      <w:r w:rsidRPr="00C220BC">
        <w:rPr>
          <w:rFonts w:ascii="Palatino Linotype" w:eastAsia="Calibri" w:hAnsi="Palatino Linotype"/>
        </w:rPr>
        <w:t>40 g</w:t>
      </w:r>
      <w:r w:rsidR="00CC52B0" w:rsidRPr="00C220BC">
        <w:rPr>
          <w:rFonts w:ascii="Palatino Linotype" w:eastAsia="Calibri" w:hAnsi="Palatino Linotype"/>
        </w:rPr>
        <w:t>,</w:t>
      </w:r>
      <w:r w:rsidRPr="00C220BC">
        <w:rPr>
          <w:rFonts w:ascii="Palatino Linotype" w:eastAsia="Calibri" w:hAnsi="Palatino Linotype"/>
        </w:rPr>
        <w:t xml:space="preserve"> w cenie 1,80 zł/szt.,</w:t>
      </w:r>
    </w:p>
    <w:p w14:paraId="3B8BEF6F" w14:textId="068C28A0" w:rsidR="00B7059F" w:rsidRPr="00C220BC" w:rsidRDefault="00B7059F" w:rsidP="00C220BC">
      <w:pPr>
        <w:numPr>
          <w:ilvl w:val="0"/>
          <w:numId w:val="14"/>
        </w:numPr>
        <w:spacing w:line="360" w:lineRule="auto"/>
        <w:contextualSpacing/>
        <w:rPr>
          <w:rFonts w:ascii="Palatino Linotype" w:eastAsia="Calibri" w:hAnsi="Palatino Linotype"/>
        </w:rPr>
      </w:pPr>
      <w:r w:rsidRPr="00C220BC">
        <w:rPr>
          <w:rFonts w:ascii="Palatino Linotype" w:eastAsia="Calibri" w:hAnsi="Palatino Linotype"/>
        </w:rPr>
        <w:lastRenderedPageBreak/>
        <w:t>Zupa Winiary barszcz czerwony a’</w:t>
      </w:r>
      <w:r w:rsidR="00854E7F" w:rsidRPr="00C220BC">
        <w:rPr>
          <w:rFonts w:ascii="Palatino Linotype" w:eastAsia="Calibri" w:hAnsi="Palatino Linotype"/>
        </w:rPr>
        <w:t xml:space="preserve"> </w:t>
      </w:r>
      <w:r w:rsidRPr="00C220BC">
        <w:rPr>
          <w:rFonts w:ascii="Palatino Linotype" w:eastAsia="Calibri" w:hAnsi="Palatino Linotype"/>
        </w:rPr>
        <w:t>60 g</w:t>
      </w:r>
      <w:r w:rsidR="00CC52B0" w:rsidRPr="00C220BC">
        <w:rPr>
          <w:rFonts w:ascii="Palatino Linotype" w:eastAsia="Calibri" w:hAnsi="Palatino Linotype"/>
        </w:rPr>
        <w:t>,</w:t>
      </w:r>
      <w:r w:rsidRPr="00C220BC">
        <w:rPr>
          <w:rFonts w:ascii="Palatino Linotype" w:eastAsia="Calibri" w:hAnsi="Palatino Linotype"/>
        </w:rPr>
        <w:t xml:space="preserve"> w cenie 2,30 zł/szt.,</w:t>
      </w:r>
    </w:p>
    <w:p w14:paraId="026D3F48" w14:textId="59D785CC" w:rsidR="00B7059F" w:rsidRPr="00C220BC" w:rsidRDefault="00B7059F" w:rsidP="00C220BC">
      <w:pPr>
        <w:numPr>
          <w:ilvl w:val="0"/>
          <w:numId w:val="14"/>
        </w:numPr>
        <w:spacing w:line="360" w:lineRule="auto"/>
        <w:contextualSpacing/>
        <w:rPr>
          <w:rFonts w:ascii="Palatino Linotype" w:eastAsia="Calibri" w:hAnsi="Palatino Linotype"/>
        </w:rPr>
      </w:pPr>
      <w:r w:rsidRPr="00C220BC">
        <w:rPr>
          <w:rFonts w:ascii="Palatino Linotype" w:eastAsia="Calibri" w:hAnsi="Palatino Linotype"/>
        </w:rPr>
        <w:t>Sos Winiary pieczeniowy ciemny a’</w:t>
      </w:r>
      <w:r w:rsidR="00854E7F" w:rsidRPr="00C220BC">
        <w:rPr>
          <w:rFonts w:ascii="Palatino Linotype" w:eastAsia="Calibri" w:hAnsi="Palatino Linotype"/>
        </w:rPr>
        <w:t xml:space="preserve"> </w:t>
      </w:r>
      <w:r w:rsidRPr="00C220BC">
        <w:rPr>
          <w:rFonts w:ascii="Palatino Linotype" w:eastAsia="Calibri" w:hAnsi="Palatino Linotype"/>
        </w:rPr>
        <w:t>30 g</w:t>
      </w:r>
      <w:r w:rsidR="00CC52B0" w:rsidRPr="00C220BC">
        <w:rPr>
          <w:rFonts w:ascii="Palatino Linotype" w:eastAsia="Calibri" w:hAnsi="Palatino Linotype"/>
        </w:rPr>
        <w:t>,</w:t>
      </w:r>
      <w:r w:rsidRPr="00C220BC">
        <w:rPr>
          <w:rFonts w:ascii="Palatino Linotype" w:eastAsia="Calibri" w:hAnsi="Palatino Linotype"/>
        </w:rPr>
        <w:t xml:space="preserve"> w cenie 2,00 zł/szt.,</w:t>
      </w:r>
    </w:p>
    <w:p w14:paraId="34216B59" w14:textId="77777777" w:rsidR="00B7059F" w:rsidRPr="00C220BC" w:rsidRDefault="00B7059F" w:rsidP="00C220BC">
      <w:pPr>
        <w:numPr>
          <w:ilvl w:val="0"/>
          <w:numId w:val="14"/>
        </w:numPr>
        <w:spacing w:line="360" w:lineRule="auto"/>
        <w:contextualSpacing/>
        <w:rPr>
          <w:rFonts w:ascii="Palatino Linotype" w:eastAsia="Calibri" w:hAnsi="Palatino Linotype"/>
        </w:rPr>
      </w:pPr>
      <w:r w:rsidRPr="00C220BC">
        <w:rPr>
          <w:rFonts w:ascii="Palatino Linotype" w:eastAsia="Calibri" w:hAnsi="Palatino Linotype"/>
        </w:rPr>
        <w:t>Gulasz wieprzowy Pamapol a’ 500 g, w cenie 8,60 zł/szt.,</w:t>
      </w:r>
    </w:p>
    <w:p w14:paraId="01200609" w14:textId="1859F13D" w:rsidR="00B7059F" w:rsidRPr="00C220BC" w:rsidRDefault="00B7059F" w:rsidP="00C220BC">
      <w:pPr>
        <w:numPr>
          <w:ilvl w:val="0"/>
          <w:numId w:val="14"/>
        </w:numPr>
        <w:spacing w:line="360" w:lineRule="auto"/>
        <w:contextualSpacing/>
        <w:rPr>
          <w:rFonts w:ascii="Palatino Linotype" w:eastAsia="Calibri" w:hAnsi="Palatino Linotype"/>
        </w:rPr>
      </w:pPr>
      <w:r w:rsidRPr="00C220BC">
        <w:rPr>
          <w:rFonts w:ascii="Palatino Linotype" w:eastAsia="Calibri" w:hAnsi="Palatino Linotype"/>
        </w:rPr>
        <w:t>Gołąbki w sosie pomidorowym Pamapol a’ 500 g</w:t>
      </w:r>
      <w:r w:rsidR="00CC52B0" w:rsidRPr="00C220BC">
        <w:rPr>
          <w:rFonts w:ascii="Palatino Linotype" w:eastAsia="Calibri" w:hAnsi="Palatino Linotype"/>
        </w:rPr>
        <w:t>,</w:t>
      </w:r>
      <w:r w:rsidRPr="00C220BC">
        <w:rPr>
          <w:rFonts w:ascii="Palatino Linotype" w:eastAsia="Calibri" w:hAnsi="Palatino Linotype"/>
        </w:rPr>
        <w:t xml:space="preserve"> w cenie 5,80 zł/szt.,</w:t>
      </w:r>
    </w:p>
    <w:p w14:paraId="44944370" w14:textId="4D886A8E" w:rsidR="00B7059F" w:rsidRPr="00C220BC" w:rsidRDefault="00B7059F" w:rsidP="00C220BC">
      <w:pPr>
        <w:numPr>
          <w:ilvl w:val="0"/>
          <w:numId w:val="14"/>
        </w:numPr>
        <w:spacing w:line="360" w:lineRule="auto"/>
        <w:contextualSpacing/>
        <w:rPr>
          <w:rFonts w:ascii="Palatino Linotype" w:eastAsia="Calibri" w:hAnsi="Palatino Linotype"/>
        </w:rPr>
      </w:pPr>
      <w:r w:rsidRPr="00C220BC">
        <w:rPr>
          <w:rFonts w:ascii="Palatino Linotype" w:eastAsia="Calibri" w:hAnsi="Palatino Linotype"/>
        </w:rPr>
        <w:t>Flaki staropolskie a’ 700 g</w:t>
      </w:r>
      <w:r w:rsidR="00CC52B0" w:rsidRPr="00C220BC">
        <w:rPr>
          <w:rFonts w:ascii="Palatino Linotype" w:eastAsia="Calibri" w:hAnsi="Palatino Linotype"/>
        </w:rPr>
        <w:t>,</w:t>
      </w:r>
      <w:r w:rsidRPr="00C220BC">
        <w:rPr>
          <w:rFonts w:ascii="Palatino Linotype" w:eastAsia="Calibri" w:hAnsi="Palatino Linotype"/>
        </w:rPr>
        <w:t xml:space="preserve"> w cenie 10,60 zł/szt.,</w:t>
      </w:r>
    </w:p>
    <w:p w14:paraId="06EBF410" w14:textId="056CA8AD" w:rsidR="00B7059F" w:rsidRPr="00C220BC" w:rsidRDefault="00B7059F" w:rsidP="00C220BC">
      <w:pPr>
        <w:numPr>
          <w:ilvl w:val="0"/>
          <w:numId w:val="14"/>
        </w:numPr>
        <w:spacing w:line="360" w:lineRule="auto"/>
        <w:contextualSpacing/>
        <w:rPr>
          <w:rFonts w:ascii="Palatino Linotype" w:eastAsia="Calibri" w:hAnsi="Palatino Linotype"/>
        </w:rPr>
      </w:pPr>
      <w:r w:rsidRPr="00C220BC">
        <w:rPr>
          <w:rFonts w:ascii="Palatino Linotype" w:eastAsia="Calibri" w:hAnsi="Palatino Linotype"/>
        </w:rPr>
        <w:t>Pulpety w sosie pomidorowym a’ 700 g</w:t>
      </w:r>
      <w:r w:rsidR="00CC52B0" w:rsidRPr="00C220BC">
        <w:rPr>
          <w:rFonts w:ascii="Palatino Linotype" w:eastAsia="Calibri" w:hAnsi="Palatino Linotype"/>
        </w:rPr>
        <w:t>,</w:t>
      </w:r>
      <w:r w:rsidRPr="00C220BC">
        <w:rPr>
          <w:rFonts w:ascii="Palatino Linotype" w:eastAsia="Calibri" w:hAnsi="Palatino Linotype"/>
        </w:rPr>
        <w:t xml:space="preserve"> w cenie 6,00 zł/szt., </w:t>
      </w:r>
    </w:p>
    <w:p w14:paraId="24FEB69F" w14:textId="348F9538" w:rsidR="00B7059F" w:rsidRPr="00C220BC" w:rsidRDefault="00B7059F" w:rsidP="00C220BC">
      <w:pPr>
        <w:numPr>
          <w:ilvl w:val="0"/>
          <w:numId w:val="14"/>
        </w:numPr>
        <w:spacing w:line="360" w:lineRule="auto"/>
        <w:contextualSpacing/>
        <w:rPr>
          <w:rFonts w:ascii="Palatino Linotype" w:eastAsia="Calibri" w:hAnsi="Palatino Linotype"/>
        </w:rPr>
      </w:pPr>
      <w:r w:rsidRPr="00C220BC">
        <w:rPr>
          <w:rFonts w:ascii="Palatino Linotype" w:eastAsia="Calibri" w:hAnsi="Palatino Linotype"/>
        </w:rPr>
        <w:t>Fasolka po bretońsku a’ 700 g</w:t>
      </w:r>
      <w:r w:rsidR="00CC52B0" w:rsidRPr="00C220BC">
        <w:rPr>
          <w:rFonts w:ascii="Palatino Linotype" w:eastAsia="Calibri" w:hAnsi="Palatino Linotype"/>
        </w:rPr>
        <w:t>,</w:t>
      </w:r>
      <w:r w:rsidRPr="00C220BC">
        <w:rPr>
          <w:rFonts w:ascii="Palatino Linotype" w:eastAsia="Calibri" w:hAnsi="Palatino Linotype"/>
        </w:rPr>
        <w:t xml:space="preserve"> w cenie 5,90 zł/szt., </w:t>
      </w:r>
    </w:p>
    <w:p w14:paraId="5AB0BD10" w14:textId="035C4ACE" w:rsidR="00B7059F" w:rsidRPr="00C220BC" w:rsidRDefault="00B7059F" w:rsidP="00C220BC">
      <w:pPr>
        <w:numPr>
          <w:ilvl w:val="0"/>
          <w:numId w:val="14"/>
        </w:numPr>
        <w:spacing w:line="360" w:lineRule="auto"/>
        <w:contextualSpacing/>
        <w:rPr>
          <w:rFonts w:ascii="Palatino Linotype" w:eastAsia="Calibri" w:hAnsi="Palatino Linotype"/>
        </w:rPr>
      </w:pPr>
      <w:r w:rsidRPr="00C220BC">
        <w:rPr>
          <w:rFonts w:ascii="Palatino Linotype" w:eastAsia="Calibri" w:hAnsi="Palatino Linotype"/>
        </w:rPr>
        <w:t>Flaki po zamojsku a’ 700 g</w:t>
      </w:r>
      <w:r w:rsidR="00CC52B0" w:rsidRPr="00C220BC">
        <w:rPr>
          <w:rFonts w:ascii="Palatino Linotype" w:eastAsia="Calibri" w:hAnsi="Palatino Linotype"/>
        </w:rPr>
        <w:t>,</w:t>
      </w:r>
      <w:r w:rsidRPr="00C220BC">
        <w:rPr>
          <w:rFonts w:ascii="Palatino Linotype" w:eastAsia="Calibri" w:hAnsi="Palatino Linotype"/>
        </w:rPr>
        <w:t xml:space="preserve"> w cenie 10,60 zł/szt.,</w:t>
      </w:r>
    </w:p>
    <w:p w14:paraId="4951FDB5" w14:textId="06AE82ED" w:rsidR="00B7059F" w:rsidRPr="00C220BC" w:rsidRDefault="00B7059F" w:rsidP="00C220BC">
      <w:pPr>
        <w:numPr>
          <w:ilvl w:val="0"/>
          <w:numId w:val="14"/>
        </w:numPr>
        <w:spacing w:line="360" w:lineRule="auto"/>
        <w:contextualSpacing/>
        <w:rPr>
          <w:rFonts w:ascii="Palatino Linotype" w:eastAsia="Calibri" w:hAnsi="Palatino Linotype"/>
        </w:rPr>
      </w:pPr>
      <w:r w:rsidRPr="00C220BC">
        <w:rPr>
          <w:rFonts w:ascii="Palatino Linotype" w:eastAsia="Calibri" w:hAnsi="Palatino Linotype"/>
        </w:rPr>
        <w:t xml:space="preserve">Bigos </w:t>
      </w:r>
      <w:proofErr w:type="spellStart"/>
      <w:r w:rsidRPr="00C220BC">
        <w:rPr>
          <w:rFonts w:ascii="Palatino Linotype" w:eastAsia="Calibri" w:hAnsi="Palatino Linotype"/>
        </w:rPr>
        <w:t>Ankor</w:t>
      </w:r>
      <w:proofErr w:type="spellEnd"/>
      <w:r w:rsidRPr="00C220BC">
        <w:rPr>
          <w:rFonts w:ascii="Palatino Linotype" w:eastAsia="Calibri" w:hAnsi="Palatino Linotype"/>
        </w:rPr>
        <w:t xml:space="preserve"> a’500 g</w:t>
      </w:r>
      <w:r w:rsidR="00CC52B0" w:rsidRPr="00C220BC">
        <w:rPr>
          <w:rFonts w:ascii="Palatino Linotype" w:eastAsia="Calibri" w:hAnsi="Palatino Linotype"/>
        </w:rPr>
        <w:t>,</w:t>
      </w:r>
      <w:r w:rsidRPr="00C220BC">
        <w:rPr>
          <w:rFonts w:ascii="Palatino Linotype" w:eastAsia="Calibri" w:hAnsi="Palatino Linotype"/>
        </w:rPr>
        <w:t xml:space="preserve"> w cenie 6,00 zł/szt.,</w:t>
      </w:r>
    </w:p>
    <w:p w14:paraId="697EDBFF" w14:textId="6FE17983" w:rsidR="00B7059F" w:rsidRPr="00C220BC" w:rsidRDefault="00B7059F" w:rsidP="00C220BC">
      <w:pPr>
        <w:numPr>
          <w:ilvl w:val="0"/>
          <w:numId w:val="14"/>
        </w:numPr>
        <w:spacing w:line="360" w:lineRule="auto"/>
        <w:contextualSpacing/>
        <w:rPr>
          <w:rFonts w:ascii="Palatino Linotype" w:eastAsia="Calibri" w:hAnsi="Palatino Linotype"/>
        </w:rPr>
      </w:pPr>
      <w:r w:rsidRPr="00C220BC">
        <w:rPr>
          <w:rFonts w:ascii="Palatino Linotype" w:eastAsia="Calibri" w:hAnsi="Palatino Linotype"/>
        </w:rPr>
        <w:t>Pasztet Łuków a’ 460 g</w:t>
      </w:r>
      <w:r w:rsidR="00CC52B0" w:rsidRPr="00C220BC">
        <w:rPr>
          <w:rFonts w:ascii="Palatino Linotype" w:eastAsia="Calibri" w:hAnsi="Palatino Linotype"/>
        </w:rPr>
        <w:t>,</w:t>
      </w:r>
      <w:r w:rsidRPr="00C220BC">
        <w:rPr>
          <w:rFonts w:ascii="Palatino Linotype" w:eastAsia="Calibri" w:hAnsi="Palatino Linotype"/>
        </w:rPr>
        <w:t xml:space="preserve"> w cenie 4,80 zł/szt., </w:t>
      </w:r>
    </w:p>
    <w:p w14:paraId="42CABE45" w14:textId="37FF985E" w:rsidR="00B7059F" w:rsidRPr="00C220BC" w:rsidRDefault="00B7059F" w:rsidP="00C220BC">
      <w:pPr>
        <w:numPr>
          <w:ilvl w:val="0"/>
          <w:numId w:val="14"/>
        </w:numPr>
        <w:spacing w:line="360" w:lineRule="auto"/>
        <w:contextualSpacing/>
        <w:rPr>
          <w:rFonts w:ascii="Palatino Linotype" w:eastAsia="Calibri" w:hAnsi="Palatino Linotype"/>
        </w:rPr>
      </w:pPr>
      <w:r w:rsidRPr="00C220BC">
        <w:rPr>
          <w:rFonts w:ascii="Palatino Linotype" w:eastAsia="Calibri" w:hAnsi="Palatino Linotype"/>
        </w:rPr>
        <w:t xml:space="preserve">Przyprawa Gyros </w:t>
      </w:r>
      <w:proofErr w:type="spellStart"/>
      <w:r w:rsidRPr="00C220BC">
        <w:rPr>
          <w:rFonts w:ascii="Palatino Linotype" w:eastAsia="Calibri" w:hAnsi="Palatino Linotype"/>
        </w:rPr>
        <w:t>Appetita</w:t>
      </w:r>
      <w:proofErr w:type="spellEnd"/>
      <w:r w:rsidRPr="00C220BC">
        <w:rPr>
          <w:rFonts w:ascii="Palatino Linotype" w:eastAsia="Calibri" w:hAnsi="Palatino Linotype"/>
        </w:rPr>
        <w:t xml:space="preserve"> a’ 30 g</w:t>
      </w:r>
      <w:r w:rsidR="00CC52B0" w:rsidRPr="00C220BC">
        <w:rPr>
          <w:rFonts w:ascii="Palatino Linotype" w:eastAsia="Calibri" w:hAnsi="Palatino Linotype"/>
        </w:rPr>
        <w:t>,</w:t>
      </w:r>
      <w:r w:rsidRPr="00C220BC">
        <w:rPr>
          <w:rFonts w:ascii="Palatino Linotype" w:eastAsia="Calibri" w:hAnsi="Palatino Linotype"/>
        </w:rPr>
        <w:t xml:space="preserve"> w cenie 1,50 zł/szt.,</w:t>
      </w:r>
    </w:p>
    <w:p w14:paraId="76F247D6" w14:textId="29174270" w:rsidR="00B7059F" w:rsidRPr="00C220BC" w:rsidRDefault="00B7059F" w:rsidP="00C220BC">
      <w:pPr>
        <w:numPr>
          <w:ilvl w:val="0"/>
          <w:numId w:val="14"/>
        </w:numPr>
        <w:spacing w:line="360" w:lineRule="auto"/>
        <w:contextualSpacing/>
        <w:rPr>
          <w:rFonts w:ascii="Palatino Linotype" w:eastAsia="Calibri" w:hAnsi="Palatino Linotype"/>
        </w:rPr>
      </w:pPr>
      <w:r w:rsidRPr="00C220BC">
        <w:rPr>
          <w:rFonts w:ascii="Palatino Linotype" w:eastAsia="Calibri" w:hAnsi="Palatino Linotype"/>
        </w:rPr>
        <w:t xml:space="preserve"> Przyprawa do frytek </w:t>
      </w:r>
      <w:proofErr w:type="spellStart"/>
      <w:r w:rsidRPr="00C220BC">
        <w:rPr>
          <w:rFonts w:ascii="Palatino Linotype" w:eastAsia="Calibri" w:hAnsi="Palatino Linotype"/>
        </w:rPr>
        <w:t>Appetita</w:t>
      </w:r>
      <w:proofErr w:type="spellEnd"/>
      <w:r w:rsidRPr="00C220BC">
        <w:rPr>
          <w:rFonts w:ascii="Palatino Linotype" w:eastAsia="Calibri" w:hAnsi="Palatino Linotype"/>
        </w:rPr>
        <w:t xml:space="preserve"> a’</w:t>
      </w:r>
      <w:r w:rsidR="00854E7F" w:rsidRPr="00C220BC">
        <w:rPr>
          <w:rFonts w:ascii="Palatino Linotype" w:eastAsia="Calibri" w:hAnsi="Palatino Linotype"/>
        </w:rPr>
        <w:t xml:space="preserve"> </w:t>
      </w:r>
      <w:r w:rsidRPr="00C220BC">
        <w:rPr>
          <w:rFonts w:ascii="Palatino Linotype" w:eastAsia="Calibri" w:hAnsi="Palatino Linotype"/>
        </w:rPr>
        <w:t>25 g</w:t>
      </w:r>
      <w:r w:rsidR="00CC52B0" w:rsidRPr="00C220BC">
        <w:rPr>
          <w:rFonts w:ascii="Palatino Linotype" w:eastAsia="Calibri" w:hAnsi="Palatino Linotype"/>
        </w:rPr>
        <w:t>,</w:t>
      </w:r>
      <w:r w:rsidRPr="00C220BC">
        <w:rPr>
          <w:rFonts w:ascii="Palatino Linotype" w:eastAsia="Calibri" w:hAnsi="Palatino Linotype"/>
        </w:rPr>
        <w:t xml:space="preserve"> w cenie 1,50 zł/szt.,</w:t>
      </w:r>
    </w:p>
    <w:p w14:paraId="47BAD6BA" w14:textId="7C5C934F" w:rsidR="00B7059F" w:rsidRPr="00C220BC" w:rsidRDefault="00B7059F" w:rsidP="00C220BC">
      <w:pPr>
        <w:numPr>
          <w:ilvl w:val="0"/>
          <w:numId w:val="14"/>
        </w:numPr>
        <w:spacing w:line="360" w:lineRule="auto"/>
        <w:contextualSpacing/>
        <w:rPr>
          <w:rFonts w:ascii="Palatino Linotype" w:eastAsia="Calibri" w:hAnsi="Palatino Linotype"/>
        </w:rPr>
      </w:pPr>
      <w:r w:rsidRPr="00C220BC">
        <w:rPr>
          <w:rFonts w:ascii="Palatino Linotype" w:eastAsia="Calibri" w:hAnsi="Palatino Linotype"/>
        </w:rPr>
        <w:t xml:space="preserve">Przyprawa do kurczaka </w:t>
      </w:r>
      <w:proofErr w:type="spellStart"/>
      <w:r w:rsidRPr="00C220BC">
        <w:rPr>
          <w:rFonts w:ascii="Palatino Linotype" w:eastAsia="Calibri" w:hAnsi="Palatino Linotype"/>
        </w:rPr>
        <w:t>Appetita</w:t>
      </w:r>
      <w:proofErr w:type="spellEnd"/>
      <w:r w:rsidRPr="00C220BC">
        <w:rPr>
          <w:rFonts w:ascii="Palatino Linotype" w:eastAsia="Calibri" w:hAnsi="Palatino Linotype"/>
        </w:rPr>
        <w:t xml:space="preserve"> a’</w:t>
      </w:r>
      <w:r w:rsidR="00854E7F" w:rsidRPr="00C220BC">
        <w:rPr>
          <w:rFonts w:ascii="Palatino Linotype" w:eastAsia="Calibri" w:hAnsi="Palatino Linotype"/>
        </w:rPr>
        <w:t xml:space="preserve"> </w:t>
      </w:r>
      <w:r w:rsidRPr="00C220BC">
        <w:rPr>
          <w:rFonts w:ascii="Palatino Linotype" w:eastAsia="Calibri" w:hAnsi="Palatino Linotype"/>
        </w:rPr>
        <w:t>30 g</w:t>
      </w:r>
      <w:r w:rsidR="00CC52B0" w:rsidRPr="00C220BC">
        <w:rPr>
          <w:rFonts w:ascii="Palatino Linotype" w:eastAsia="Calibri" w:hAnsi="Palatino Linotype"/>
        </w:rPr>
        <w:t>,</w:t>
      </w:r>
      <w:r w:rsidRPr="00C220BC">
        <w:rPr>
          <w:rFonts w:ascii="Palatino Linotype" w:eastAsia="Calibri" w:hAnsi="Palatino Linotype"/>
        </w:rPr>
        <w:t xml:space="preserve"> w cenie 1,50 zł/szt.,</w:t>
      </w:r>
    </w:p>
    <w:p w14:paraId="65CC6C51" w14:textId="3C34DAD8" w:rsidR="00B7059F" w:rsidRPr="00C220BC" w:rsidRDefault="00B7059F" w:rsidP="00C220BC">
      <w:pPr>
        <w:numPr>
          <w:ilvl w:val="0"/>
          <w:numId w:val="14"/>
        </w:numPr>
        <w:spacing w:line="360" w:lineRule="auto"/>
        <w:contextualSpacing/>
        <w:rPr>
          <w:rFonts w:ascii="Palatino Linotype" w:eastAsia="Calibri" w:hAnsi="Palatino Linotype"/>
        </w:rPr>
      </w:pPr>
      <w:r w:rsidRPr="00C220BC">
        <w:rPr>
          <w:rFonts w:ascii="Palatino Linotype" w:eastAsia="Calibri" w:hAnsi="Palatino Linotype"/>
        </w:rPr>
        <w:t xml:space="preserve">Przyprawa do bigosu </w:t>
      </w:r>
      <w:proofErr w:type="spellStart"/>
      <w:r w:rsidRPr="00C220BC">
        <w:rPr>
          <w:rFonts w:ascii="Palatino Linotype" w:eastAsia="Calibri" w:hAnsi="Palatino Linotype"/>
        </w:rPr>
        <w:t>Appetita</w:t>
      </w:r>
      <w:proofErr w:type="spellEnd"/>
      <w:r w:rsidRPr="00C220BC">
        <w:rPr>
          <w:rFonts w:ascii="Palatino Linotype" w:eastAsia="Calibri" w:hAnsi="Palatino Linotype"/>
        </w:rPr>
        <w:t xml:space="preserve"> a’</w:t>
      </w:r>
      <w:r w:rsidR="00854E7F" w:rsidRPr="00C220BC">
        <w:rPr>
          <w:rFonts w:ascii="Palatino Linotype" w:eastAsia="Calibri" w:hAnsi="Palatino Linotype"/>
        </w:rPr>
        <w:t xml:space="preserve"> </w:t>
      </w:r>
      <w:r w:rsidRPr="00C220BC">
        <w:rPr>
          <w:rFonts w:ascii="Palatino Linotype" w:eastAsia="Calibri" w:hAnsi="Palatino Linotype"/>
        </w:rPr>
        <w:t>20 g</w:t>
      </w:r>
      <w:r w:rsidR="00CC52B0" w:rsidRPr="00C220BC">
        <w:rPr>
          <w:rFonts w:ascii="Palatino Linotype" w:eastAsia="Calibri" w:hAnsi="Palatino Linotype"/>
        </w:rPr>
        <w:t>,</w:t>
      </w:r>
      <w:r w:rsidRPr="00C220BC">
        <w:rPr>
          <w:rFonts w:ascii="Palatino Linotype" w:eastAsia="Calibri" w:hAnsi="Palatino Linotype"/>
        </w:rPr>
        <w:t xml:space="preserve"> w cenie 1,50 zł/szt.,</w:t>
      </w:r>
    </w:p>
    <w:p w14:paraId="6E645BF4" w14:textId="52BC7459" w:rsidR="00B7059F" w:rsidRPr="00C220BC" w:rsidRDefault="00B7059F" w:rsidP="00C220BC">
      <w:pPr>
        <w:numPr>
          <w:ilvl w:val="0"/>
          <w:numId w:val="14"/>
        </w:numPr>
        <w:spacing w:line="360" w:lineRule="auto"/>
        <w:contextualSpacing/>
        <w:rPr>
          <w:rFonts w:ascii="Palatino Linotype" w:eastAsia="Calibri" w:hAnsi="Palatino Linotype"/>
        </w:rPr>
      </w:pPr>
      <w:r w:rsidRPr="00C220BC">
        <w:rPr>
          <w:rFonts w:ascii="Palatino Linotype" w:eastAsia="Calibri" w:hAnsi="Palatino Linotype"/>
        </w:rPr>
        <w:t xml:space="preserve">Przyprawa do gulaszu </w:t>
      </w:r>
      <w:proofErr w:type="spellStart"/>
      <w:r w:rsidRPr="00C220BC">
        <w:rPr>
          <w:rFonts w:ascii="Palatino Linotype" w:eastAsia="Calibri" w:hAnsi="Palatino Linotype"/>
        </w:rPr>
        <w:t>Appetita</w:t>
      </w:r>
      <w:proofErr w:type="spellEnd"/>
      <w:r w:rsidRPr="00C220BC">
        <w:rPr>
          <w:rFonts w:ascii="Palatino Linotype" w:eastAsia="Calibri" w:hAnsi="Palatino Linotype"/>
        </w:rPr>
        <w:t xml:space="preserve"> a’</w:t>
      </w:r>
      <w:r w:rsidR="00854E7F" w:rsidRPr="00C220BC">
        <w:rPr>
          <w:rFonts w:ascii="Palatino Linotype" w:eastAsia="Calibri" w:hAnsi="Palatino Linotype"/>
        </w:rPr>
        <w:t xml:space="preserve"> </w:t>
      </w:r>
      <w:r w:rsidRPr="00C220BC">
        <w:rPr>
          <w:rFonts w:ascii="Palatino Linotype" w:eastAsia="Calibri" w:hAnsi="Palatino Linotype"/>
        </w:rPr>
        <w:t>20 g</w:t>
      </w:r>
      <w:r w:rsidR="00CC52B0" w:rsidRPr="00C220BC">
        <w:rPr>
          <w:rFonts w:ascii="Palatino Linotype" w:eastAsia="Calibri" w:hAnsi="Palatino Linotype"/>
        </w:rPr>
        <w:t>,</w:t>
      </w:r>
      <w:r w:rsidRPr="00C220BC">
        <w:rPr>
          <w:rFonts w:ascii="Palatino Linotype" w:eastAsia="Calibri" w:hAnsi="Palatino Linotype"/>
        </w:rPr>
        <w:t xml:space="preserve"> w cenie 1,50 zł/szt.,</w:t>
      </w:r>
    </w:p>
    <w:p w14:paraId="1B289B80" w14:textId="33F80251" w:rsidR="00B7059F" w:rsidRPr="00C220BC" w:rsidRDefault="00B7059F" w:rsidP="00C220BC">
      <w:pPr>
        <w:numPr>
          <w:ilvl w:val="0"/>
          <w:numId w:val="14"/>
        </w:numPr>
        <w:spacing w:line="360" w:lineRule="auto"/>
        <w:contextualSpacing/>
        <w:rPr>
          <w:rFonts w:ascii="Palatino Linotype" w:eastAsia="Calibri" w:hAnsi="Palatino Linotype"/>
        </w:rPr>
      </w:pPr>
      <w:r w:rsidRPr="00C220BC">
        <w:rPr>
          <w:rFonts w:ascii="Palatino Linotype" w:eastAsia="Calibri" w:hAnsi="Palatino Linotype"/>
        </w:rPr>
        <w:t xml:space="preserve">Przyprawa do mięsa wieprzowego </w:t>
      </w:r>
      <w:proofErr w:type="spellStart"/>
      <w:r w:rsidRPr="00C220BC">
        <w:rPr>
          <w:rFonts w:ascii="Palatino Linotype" w:eastAsia="Calibri" w:hAnsi="Palatino Linotype"/>
        </w:rPr>
        <w:t>Appetita</w:t>
      </w:r>
      <w:proofErr w:type="spellEnd"/>
      <w:r w:rsidRPr="00C220BC">
        <w:rPr>
          <w:rFonts w:ascii="Palatino Linotype" w:eastAsia="Calibri" w:hAnsi="Palatino Linotype"/>
        </w:rPr>
        <w:t xml:space="preserve"> a’</w:t>
      </w:r>
      <w:r w:rsidR="00854E7F" w:rsidRPr="00C220BC">
        <w:rPr>
          <w:rFonts w:ascii="Palatino Linotype" w:eastAsia="Calibri" w:hAnsi="Palatino Linotype"/>
        </w:rPr>
        <w:t xml:space="preserve"> </w:t>
      </w:r>
      <w:r w:rsidRPr="00C220BC">
        <w:rPr>
          <w:rFonts w:ascii="Palatino Linotype" w:eastAsia="Calibri" w:hAnsi="Palatino Linotype"/>
        </w:rPr>
        <w:t>20 g</w:t>
      </w:r>
      <w:r w:rsidR="00CC52B0" w:rsidRPr="00C220BC">
        <w:rPr>
          <w:rFonts w:ascii="Palatino Linotype" w:eastAsia="Calibri" w:hAnsi="Palatino Linotype"/>
        </w:rPr>
        <w:t>,</w:t>
      </w:r>
      <w:r w:rsidRPr="00C220BC">
        <w:rPr>
          <w:rFonts w:ascii="Palatino Linotype" w:eastAsia="Calibri" w:hAnsi="Palatino Linotype"/>
        </w:rPr>
        <w:t xml:space="preserve"> w cenie 1</w:t>
      </w:r>
      <w:r w:rsidR="00854E7F" w:rsidRPr="00C220BC">
        <w:rPr>
          <w:rFonts w:ascii="Palatino Linotype" w:eastAsia="Calibri" w:hAnsi="Palatino Linotype"/>
        </w:rPr>
        <w:t>,</w:t>
      </w:r>
      <w:r w:rsidRPr="00C220BC">
        <w:rPr>
          <w:rFonts w:ascii="Palatino Linotype" w:eastAsia="Calibri" w:hAnsi="Palatino Linotype"/>
        </w:rPr>
        <w:t>50 zł/szt.,</w:t>
      </w:r>
    </w:p>
    <w:p w14:paraId="7FE23AB6" w14:textId="4C7D9DCA" w:rsidR="00B7059F" w:rsidRPr="00C220BC" w:rsidRDefault="00B7059F" w:rsidP="00C220BC">
      <w:pPr>
        <w:numPr>
          <w:ilvl w:val="0"/>
          <w:numId w:val="14"/>
        </w:numPr>
        <w:spacing w:line="360" w:lineRule="auto"/>
        <w:contextualSpacing/>
        <w:rPr>
          <w:rFonts w:ascii="Palatino Linotype" w:eastAsia="Calibri" w:hAnsi="Palatino Linotype"/>
        </w:rPr>
      </w:pPr>
      <w:r w:rsidRPr="00C220BC">
        <w:rPr>
          <w:rFonts w:ascii="Palatino Linotype" w:eastAsia="Calibri" w:hAnsi="Palatino Linotype"/>
        </w:rPr>
        <w:t xml:space="preserve">Przyprawa do pizzy </w:t>
      </w:r>
      <w:proofErr w:type="spellStart"/>
      <w:r w:rsidRPr="00C220BC">
        <w:rPr>
          <w:rFonts w:ascii="Palatino Linotype" w:eastAsia="Calibri" w:hAnsi="Palatino Linotype"/>
        </w:rPr>
        <w:t>Appetita</w:t>
      </w:r>
      <w:proofErr w:type="spellEnd"/>
      <w:r w:rsidRPr="00C220BC">
        <w:rPr>
          <w:rFonts w:ascii="Palatino Linotype" w:eastAsia="Calibri" w:hAnsi="Palatino Linotype"/>
        </w:rPr>
        <w:t xml:space="preserve"> a’</w:t>
      </w:r>
      <w:r w:rsidR="00854E7F" w:rsidRPr="00C220BC">
        <w:rPr>
          <w:rFonts w:ascii="Palatino Linotype" w:eastAsia="Calibri" w:hAnsi="Palatino Linotype"/>
        </w:rPr>
        <w:t xml:space="preserve"> </w:t>
      </w:r>
      <w:r w:rsidRPr="00C220BC">
        <w:rPr>
          <w:rFonts w:ascii="Palatino Linotype" w:eastAsia="Calibri" w:hAnsi="Palatino Linotype"/>
        </w:rPr>
        <w:t>15 g</w:t>
      </w:r>
      <w:r w:rsidR="00854E7F" w:rsidRPr="00C220BC">
        <w:rPr>
          <w:rFonts w:ascii="Palatino Linotype" w:eastAsia="Calibri" w:hAnsi="Palatino Linotype"/>
        </w:rPr>
        <w:t>,</w:t>
      </w:r>
      <w:r w:rsidRPr="00C220BC">
        <w:rPr>
          <w:rFonts w:ascii="Palatino Linotype" w:eastAsia="Calibri" w:hAnsi="Palatino Linotype"/>
        </w:rPr>
        <w:t xml:space="preserve"> w cenie 1,50 zł/szt.,</w:t>
      </w:r>
    </w:p>
    <w:p w14:paraId="24F367AF" w14:textId="0A1B2959" w:rsidR="00B7059F" w:rsidRPr="00C220BC" w:rsidRDefault="00B7059F" w:rsidP="00C220BC">
      <w:pPr>
        <w:numPr>
          <w:ilvl w:val="0"/>
          <w:numId w:val="14"/>
        </w:numPr>
        <w:spacing w:line="360" w:lineRule="auto"/>
        <w:contextualSpacing/>
        <w:rPr>
          <w:rFonts w:ascii="Palatino Linotype" w:eastAsia="Calibri" w:hAnsi="Palatino Linotype"/>
        </w:rPr>
      </w:pPr>
      <w:r w:rsidRPr="00C220BC">
        <w:rPr>
          <w:rFonts w:ascii="Palatino Linotype" w:eastAsia="Calibri" w:hAnsi="Palatino Linotype"/>
        </w:rPr>
        <w:t xml:space="preserve">Przyprawa pieprz czarny mielony </w:t>
      </w:r>
      <w:proofErr w:type="spellStart"/>
      <w:r w:rsidRPr="00C220BC">
        <w:rPr>
          <w:rFonts w:ascii="Palatino Linotype" w:eastAsia="Calibri" w:hAnsi="Palatino Linotype"/>
        </w:rPr>
        <w:t>Appetita</w:t>
      </w:r>
      <w:proofErr w:type="spellEnd"/>
      <w:r w:rsidRPr="00C220BC">
        <w:rPr>
          <w:rFonts w:ascii="Palatino Linotype" w:eastAsia="Calibri" w:hAnsi="Palatino Linotype"/>
        </w:rPr>
        <w:t xml:space="preserve"> a’</w:t>
      </w:r>
      <w:r w:rsidR="00854E7F" w:rsidRPr="00C220BC">
        <w:rPr>
          <w:rFonts w:ascii="Palatino Linotype" w:eastAsia="Calibri" w:hAnsi="Palatino Linotype"/>
        </w:rPr>
        <w:t xml:space="preserve"> </w:t>
      </w:r>
      <w:r w:rsidRPr="00C220BC">
        <w:rPr>
          <w:rFonts w:ascii="Palatino Linotype" w:eastAsia="Calibri" w:hAnsi="Palatino Linotype"/>
        </w:rPr>
        <w:t>18 g</w:t>
      </w:r>
      <w:r w:rsidR="00854E7F" w:rsidRPr="00C220BC">
        <w:rPr>
          <w:rFonts w:ascii="Palatino Linotype" w:eastAsia="Calibri" w:hAnsi="Palatino Linotype"/>
        </w:rPr>
        <w:t>,</w:t>
      </w:r>
      <w:r w:rsidRPr="00C220BC">
        <w:rPr>
          <w:rFonts w:ascii="Palatino Linotype" w:eastAsia="Calibri" w:hAnsi="Palatino Linotype"/>
        </w:rPr>
        <w:t xml:space="preserve"> w cenie 1,70 zł/szt.,</w:t>
      </w:r>
    </w:p>
    <w:p w14:paraId="28DD58F3" w14:textId="4F0E0270" w:rsidR="00B7059F" w:rsidRPr="00C220BC" w:rsidRDefault="00B7059F" w:rsidP="00C220BC">
      <w:pPr>
        <w:numPr>
          <w:ilvl w:val="0"/>
          <w:numId w:val="14"/>
        </w:numPr>
        <w:spacing w:line="360" w:lineRule="auto"/>
        <w:contextualSpacing/>
        <w:rPr>
          <w:rFonts w:ascii="Palatino Linotype" w:eastAsia="Calibri" w:hAnsi="Palatino Linotype"/>
        </w:rPr>
      </w:pPr>
      <w:r w:rsidRPr="00C220BC">
        <w:rPr>
          <w:rFonts w:ascii="Palatino Linotype" w:eastAsia="Calibri" w:hAnsi="Palatino Linotype"/>
        </w:rPr>
        <w:t xml:space="preserve">Przyprawa pieprz czarny ziarnisty </w:t>
      </w:r>
      <w:proofErr w:type="spellStart"/>
      <w:r w:rsidRPr="00C220BC">
        <w:rPr>
          <w:rFonts w:ascii="Palatino Linotype" w:eastAsia="Calibri" w:hAnsi="Palatino Linotype"/>
        </w:rPr>
        <w:t>Appetita</w:t>
      </w:r>
      <w:proofErr w:type="spellEnd"/>
      <w:r w:rsidRPr="00C220BC">
        <w:rPr>
          <w:rFonts w:ascii="Palatino Linotype" w:eastAsia="Calibri" w:hAnsi="Palatino Linotype"/>
        </w:rPr>
        <w:t xml:space="preserve"> a’</w:t>
      </w:r>
      <w:r w:rsidR="00854E7F" w:rsidRPr="00C220BC">
        <w:rPr>
          <w:rFonts w:ascii="Palatino Linotype" w:eastAsia="Calibri" w:hAnsi="Palatino Linotype"/>
        </w:rPr>
        <w:t xml:space="preserve"> </w:t>
      </w:r>
      <w:r w:rsidRPr="00C220BC">
        <w:rPr>
          <w:rFonts w:ascii="Palatino Linotype" w:eastAsia="Calibri" w:hAnsi="Palatino Linotype"/>
        </w:rPr>
        <w:t>18 g</w:t>
      </w:r>
      <w:r w:rsidR="00854E7F" w:rsidRPr="00C220BC">
        <w:rPr>
          <w:rFonts w:ascii="Palatino Linotype" w:eastAsia="Calibri" w:hAnsi="Palatino Linotype"/>
        </w:rPr>
        <w:t>,</w:t>
      </w:r>
      <w:r w:rsidRPr="00C220BC">
        <w:rPr>
          <w:rFonts w:ascii="Palatino Linotype" w:eastAsia="Calibri" w:hAnsi="Palatino Linotype"/>
        </w:rPr>
        <w:t xml:space="preserve"> w cenie 1,70 zł/szt.,</w:t>
      </w:r>
    </w:p>
    <w:p w14:paraId="4EAA3AD8" w14:textId="67806AFC" w:rsidR="00B7059F" w:rsidRPr="00C220BC" w:rsidRDefault="00B7059F" w:rsidP="00C220BC">
      <w:pPr>
        <w:numPr>
          <w:ilvl w:val="0"/>
          <w:numId w:val="14"/>
        </w:numPr>
        <w:spacing w:line="360" w:lineRule="auto"/>
        <w:contextualSpacing/>
        <w:rPr>
          <w:rFonts w:ascii="Palatino Linotype" w:eastAsia="Calibri" w:hAnsi="Palatino Linotype"/>
        </w:rPr>
      </w:pPr>
      <w:r w:rsidRPr="00C220BC">
        <w:rPr>
          <w:rFonts w:ascii="Palatino Linotype" w:eastAsia="Calibri" w:hAnsi="Palatino Linotype"/>
        </w:rPr>
        <w:t xml:space="preserve">Przyprawa chili mielone </w:t>
      </w:r>
      <w:proofErr w:type="spellStart"/>
      <w:r w:rsidRPr="00C220BC">
        <w:rPr>
          <w:rFonts w:ascii="Palatino Linotype" w:eastAsia="Calibri" w:hAnsi="Palatino Linotype"/>
        </w:rPr>
        <w:t>Appetita</w:t>
      </w:r>
      <w:proofErr w:type="spellEnd"/>
      <w:r w:rsidRPr="00C220BC">
        <w:rPr>
          <w:rFonts w:ascii="Palatino Linotype" w:eastAsia="Calibri" w:hAnsi="Palatino Linotype"/>
        </w:rPr>
        <w:t xml:space="preserve"> a’</w:t>
      </w:r>
      <w:r w:rsidR="00854E7F" w:rsidRPr="00C220BC">
        <w:rPr>
          <w:rFonts w:ascii="Palatino Linotype" w:eastAsia="Calibri" w:hAnsi="Palatino Linotype"/>
        </w:rPr>
        <w:t xml:space="preserve"> </w:t>
      </w:r>
      <w:r w:rsidRPr="00C220BC">
        <w:rPr>
          <w:rFonts w:ascii="Palatino Linotype" w:eastAsia="Calibri" w:hAnsi="Palatino Linotype"/>
        </w:rPr>
        <w:t>15 g</w:t>
      </w:r>
      <w:r w:rsidR="00854E7F" w:rsidRPr="00C220BC">
        <w:rPr>
          <w:rFonts w:ascii="Palatino Linotype" w:eastAsia="Calibri" w:hAnsi="Palatino Linotype"/>
        </w:rPr>
        <w:t>,</w:t>
      </w:r>
      <w:r w:rsidRPr="00C220BC">
        <w:rPr>
          <w:rFonts w:ascii="Palatino Linotype" w:eastAsia="Calibri" w:hAnsi="Palatino Linotype"/>
        </w:rPr>
        <w:t xml:space="preserve"> w cenie 1,70 zł/szt.,</w:t>
      </w:r>
    </w:p>
    <w:p w14:paraId="73A03EC4" w14:textId="44953FC1" w:rsidR="00B7059F" w:rsidRPr="00C220BC" w:rsidRDefault="00B7059F" w:rsidP="00C220BC">
      <w:pPr>
        <w:numPr>
          <w:ilvl w:val="0"/>
          <w:numId w:val="14"/>
        </w:numPr>
        <w:spacing w:line="360" w:lineRule="auto"/>
        <w:contextualSpacing/>
        <w:rPr>
          <w:rFonts w:ascii="Palatino Linotype" w:eastAsia="Calibri" w:hAnsi="Palatino Linotype"/>
        </w:rPr>
      </w:pPr>
      <w:r w:rsidRPr="00C220BC">
        <w:rPr>
          <w:rFonts w:ascii="Palatino Linotype" w:eastAsia="Calibri" w:hAnsi="Palatino Linotype"/>
        </w:rPr>
        <w:t>Przyprawa pa</w:t>
      </w:r>
      <w:r w:rsidR="00854E7F" w:rsidRPr="00C220BC">
        <w:rPr>
          <w:rFonts w:ascii="Palatino Linotype" w:eastAsia="Calibri" w:hAnsi="Palatino Linotype"/>
        </w:rPr>
        <w:t xml:space="preserve">pryka słodka mielona </w:t>
      </w:r>
      <w:proofErr w:type="spellStart"/>
      <w:r w:rsidR="00854E7F" w:rsidRPr="00C220BC">
        <w:rPr>
          <w:rFonts w:ascii="Palatino Linotype" w:eastAsia="Calibri" w:hAnsi="Palatino Linotype"/>
        </w:rPr>
        <w:t>Appetita</w:t>
      </w:r>
      <w:proofErr w:type="spellEnd"/>
      <w:r w:rsidR="00854E7F" w:rsidRPr="00C220BC">
        <w:rPr>
          <w:rFonts w:ascii="Palatino Linotype" w:eastAsia="Calibri" w:hAnsi="Palatino Linotype"/>
        </w:rPr>
        <w:t xml:space="preserve"> a’ 15 g, </w:t>
      </w:r>
      <w:r w:rsidRPr="00C220BC">
        <w:rPr>
          <w:rFonts w:ascii="Palatino Linotype" w:eastAsia="Calibri" w:hAnsi="Palatino Linotype"/>
        </w:rPr>
        <w:t xml:space="preserve"> w cenie 1,70 zł/szt.,</w:t>
      </w:r>
    </w:p>
    <w:p w14:paraId="6594DE49" w14:textId="2CBBB2C5" w:rsidR="00B7059F" w:rsidRPr="00C220BC" w:rsidRDefault="00B7059F" w:rsidP="00C220BC">
      <w:pPr>
        <w:numPr>
          <w:ilvl w:val="0"/>
          <w:numId w:val="14"/>
        </w:numPr>
        <w:spacing w:line="360" w:lineRule="auto"/>
        <w:contextualSpacing/>
        <w:rPr>
          <w:rFonts w:ascii="Palatino Linotype" w:eastAsia="Calibri" w:hAnsi="Palatino Linotype"/>
        </w:rPr>
      </w:pPr>
      <w:r w:rsidRPr="00C220BC">
        <w:rPr>
          <w:rFonts w:ascii="Palatino Linotype" w:eastAsia="Calibri" w:hAnsi="Palatino Linotype"/>
        </w:rPr>
        <w:t xml:space="preserve">Przyprawa do flaków </w:t>
      </w:r>
      <w:proofErr w:type="spellStart"/>
      <w:r w:rsidRPr="00C220BC">
        <w:rPr>
          <w:rFonts w:ascii="Palatino Linotype" w:eastAsia="Calibri" w:hAnsi="Palatino Linotype"/>
        </w:rPr>
        <w:t>Appetita</w:t>
      </w:r>
      <w:proofErr w:type="spellEnd"/>
      <w:r w:rsidRPr="00C220BC">
        <w:rPr>
          <w:rFonts w:ascii="Palatino Linotype" w:eastAsia="Calibri" w:hAnsi="Palatino Linotype"/>
        </w:rPr>
        <w:t xml:space="preserve"> a’</w:t>
      </w:r>
      <w:r w:rsidR="00854E7F" w:rsidRPr="00C220BC">
        <w:rPr>
          <w:rFonts w:ascii="Palatino Linotype" w:eastAsia="Calibri" w:hAnsi="Palatino Linotype"/>
        </w:rPr>
        <w:t xml:space="preserve"> </w:t>
      </w:r>
      <w:r w:rsidRPr="00C220BC">
        <w:rPr>
          <w:rFonts w:ascii="Palatino Linotype" w:eastAsia="Calibri" w:hAnsi="Palatino Linotype"/>
        </w:rPr>
        <w:t>20 g</w:t>
      </w:r>
      <w:r w:rsidR="00854E7F" w:rsidRPr="00C220BC">
        <w:rPr>
          <w:rFonts w:ascii="Palatino Linotype" w:eastAsia="Calibri" w:hAnsi="Palatino Linotype"/>
        </w:rPr>
        <w:t>,</w:t>
      </w:r>
      <w:r w:rsidRPr="00C220BC">
        <w:rPr>
          <w:rFonts w:ascii="Palatino Linotype" w:eastAsia="Calibri" w:hAnsi="Palatino Linotype"/>
        </w:rPr>
        <w:t xml:space="preserve"> w cenie 1,50 zł/szt.,</w:t>
      </w:r>
    </w:p>
    <w:p w14:paraId="1B2084BE" w14:textId="6D4D0B18" w:rsidR="00B7059F" w:rsidRPr="00C220BC" w:rsidRDefault="00B7059F" w:rsidP="00C220BC">
      <w:pPr>
        <w:numPr>
          <w:ilvl w:val="0"/>
          <w:numId w:val="14"/>
        </w:numPr>
        <w:spacing w:line="360" w:lineRule="auto"/>
        <w:contextualSpacing/>
        <w:rPr>
          <w:rFonts w:ascii="Palatino Linotype" w:eastAsia="Calibri" w:hAnsi="Palatino Linotype"/>
        </w:rPr>
      </w:pPr>
      <w:r w:rsidRPr="00C220BC">
        <w:rPr>
          <w:rFonts w:ascii="Palatino Linotype" w:eastAsia="Calibri" w:hAnsi="Palatino Linotype"/>
        </w:rPr>
        <w:t xml:space="preserve">Przyprawa gałka muszkatołowa mielona </w:t>
      </w:r>
      <w:proofErr w:type="spellStart"/>
      <w:r w:rsidRPr="00C220BC">
        <w:rPr>
          <w:rFonts w:ascii="Palatino Linotype" w:eastAsia="Calibri" w:hAnsi="Palatino Linotype"/>
        </w:rPr>
        <w:t>Appetita</w:t>
      </w:r>
      <w:proofErr w:type="spellEnd"/>
      <w:r w:rsidRPr="00C220BC">
        <w:rPr>
          <w:rFonts w:ascii="Palatino Linotype" w:eastAsia="Calibri" w:hAnsi="Palatino Linotype"/>
        </w:rPr>
        <w:t xml:space="preserve"> a’ 8 g</w:t>
      </w:r>
      <w:r w:rsidR="00854E7F" w:rsidRPr="00C220BC">
        <w:rPr>
          <w:rFonts w:ascii="Palatino Linotype" w:eastAsia="Calibri" w:hAnsi="Palatino Linotype"/>
        </w:rPr>
        <w:t>,</w:t>
      </w:r>
      <w:r w:rsidRPr="00C220BC">
        <w:rPr>
          <w:rFonts w:ascii="Palatino Linotype" w:eastAsia="Calibri" w:hAnsi="Palatino Linotype"/>
        </w:rPr>
        <w:t xml:space="preserve"> w cenie 1,70 zł/szt.,</w:t>
      </w:r>
    </w:p>
    <w:p w14:paraId="499127EB" w14:textId="3FAF7980" w:rsidR="00B7059F" w:rsidRPr="00C220BC" w:rsidRDefault="00B7059F" w:rsidP="00C220BC">
      <w:pPr>
        <w:numPr>
          <w:ilvl w:val="0"/>
          <w:numId w:val="14"/>
        </w:numPr>
        <w:spacing w:line="360" w:lineRule="auto"/>
        <w:contextualSpacing/>
        <w:rPr>
          <w:rFonts w:ascii="Palatino Linotype" w:eastAsia="Calibri" w:hAnsi="Palatino Linotype"/>
        </w:rPr>
      </w:pPr>
      <w:r w:rsidRPr="00C220BC">
        <w:rPr>
          <w:rFonts w:ascii="Palatino Linotype" w:eastAsia="Calibri" w:hAnsi="Palatino Linotype"/>
        </w:rPr>
        <w:t xml:space="preserve">Przyprawa curry </w:t>
      </w:r>
      <w:proofErr w:type="spellStart"/>
      <w:r w:rsidRPr="00C220BC">
        <w:rPr>
          <w:rFonts w:ascii="Palatino Linotype" w:eastAsia="Calibri" w:hAnsi="Palatino Linotype"/>
        </w:rPr>
        <w:t>Appetita</w:t>
      </w:r>
      <w:proofErr w:type="spellEnd"/>
      <w:r w:rsidRPr="00C220BC">
        <w:rPr>
          <w:rFonts w:ascii="Palatino Linotype" w:eastAsia="Calibri" w:hAnsi="Palatino Linotype"/>
        </w:rPr>
        <w:t xml:space="preserve"> a’ 20 g</w:t>
      </w:r>
      <w:r w:rsidR="00854E7F" w:rsidRPr="00C220BC">
        <w:rPr>
          <w:rFonts w:ascii="Palatino Linotype" w:eastAsia="Calibri" w:hAnsi="Palatino Linotype"/>
        </w:rPr>
        <w:t>,</w:t>
      </w:r>
      <w:r w:rsidRPr="00C220BC">
        <w:rPr>
          <w:rFonts w:ascii="Palatino Linotype" w:eastAsia="Calibri" w:hAnsi="Palatino Linotype"/>
        </w:rPr>
        <w:t xml:space="preserve"> w cenie 1,50 zł/szt.,</w:t>
      </w:r>
    </w:p>
    <w:p w14:paraId="60B5335E" w14:textId="49D4FEFD" w:rsidR="00B7059F" w:rsidRPr="00C220BC" w:rsidRDefault="00B7059F" w:rsidP="00C220BC">
      <w:pPr>
        <w:numPr>
          <w:ilvl w:val="0"/>
          <w:numId w:val="14"/>
        </w:numPr>
        <w:spacing w:line="360" w:lineRule="auto"/>
        <w:contextualSpacing/>
        <w:rPr>
          <w:rFonts w:ascii="Palatino Linotype" w:eastAsia="Calibri" w:hAnsi="Palatino Linotype"/>
        </w:rPr>
      </w:pPr>
      <w:r w:rsidRPr="00C220BC">
        <w:rPr>
          <w:rFonts w:ascii="Palatino Linotype" w:eastAsia="Calibri" w:hAnsi="Palatino Linotype"/>
        </w:rPr>
        <w:t xml:space="preserve">Przyprawa koperek suszony </w:t>
      </w:r>
      <w:proofErr w:type="spellStart"/>
      <w:r w:rsidRPr="00C220BC">
        <w:rPr>
          <w:rFonts w:ascii="Palatino Linotype" w:eastAsia="Calibri" w:hAnsi="Palatino Linotype"/>
        </w:rPr>
        <w:t>Appetita</w:t>
      </w:r>
      <w:proofErr w:type="spellEnd"/>
      <w:r w:rsidRPr="00C220BC">
        <w:rPr>
          <w:rFonts w:ascii="Palatino Linotype" w:eastAsia="Calibri" w:hAnsi="Palatino Linotype"/>
        </w:rPr>
        <w:t xml:space="preserve"> a’ 6 g</w:t>
      </w:r>
      <w:r w:rsidR="00854E7F" w:rsidRPr="00C220BC">
        <w:rPr>
          <w:rFonts w:ascii="Palatino Linotype" w:eastAsia="Calibri" w:hAnsi="Palatino Linotype"/>
        </w:rPr>
        <w:t>,</w:t>
      </w:r>
      <w:r w:rsidRPr="00C220BC">
        <w:rPr>
          <w:rFonts w:ascii="Palatino Linotype" w:eastAsia="Calibri" w:hAnsi="Palatino Linotype"/>
        </w:rPr>
        <w:t xml:space="preserve"> w cenie 1,50 zł/szt.,</w:t>
      </w:r>
    </w:p>
    <w:p w14:paraId="2280848D" w14:textId="306FAADA" w:rsidR="00B7059F" w:rsidRPr="00C220BC" w:rsidRDefault="00B7059F" w:rsidP="00C220BC">
      <w:pPr>
        <w:numPr>
          <w:ilvl w:val="0"/>
          <w:numId w:val="14"/>
        </w:numPr>
        <w:spacing w:line="360" w:lineRule="auto"/>
        <w:contextualSpacing/>
        <w:rPr>
          <w:rFonts w:ascii="Palatino Linotype" w:eastAsia="Calibri" w:hAnsi="Palatino Linotype"/>
        </w:rPr>
      </w:pPr>
      <w:r w:rsidRPr="00C220BC">
        <w:rPr>
          <w:rFonts w:ascii="Palatino Linotype" w:eastAsia="Calibri" w:hAnsi="Palatino Linotype"/>
        </w:rPr>
        <w:t xml:space="preserve">Przyprawa do karkówki </w:t>
      </w:r>
      <w:proofErr w:type="spellStart"/>
      <w:r w:rsidRPr="00C220BC">
        <w:rPr>
          <w:rFonts w:ascii="Palatino Linotype" w:eastAsia="Calibri" w:hAnsi="Palatino Linotype"/>
        </w:rPr>
        <w:t>Appetita</w:t>
      </w:r>
      <w:proofErr w:type="spellEnd"/>
      <w:r w:rsidRPr="00C220BC">
        <w:rPr>
          <w:rFonts w:ascii="Palatino Linotype" w:eastAsia="Calibri" w:hAnsi="Palatino Linotype"/>
        </w:rPr>
        <w:t xml:space="preserve"> a’</w:t>
      </w:r>
      <w:r w:rsidR="00854E7F" w:rsidRPr="00C220BC">
        <w:rPr>
          <w:rFonts w:ascii="Palatino Linotype" w:eastAsia="Calibri" w:hAnsi="Palatino Linotype"/>
        </w:rPr>
        <w:t xml:space="preserve"> </w:t>
      </w:r>
      <w:r w:rsidRPr="00C220BC">
        <w:rPr>
          <w:rFonts w:ascii="Palatino Linotype" w:eastAsia="Calibri" w:hAnsi="Palatino Linotype"/>
        </w:rPr>
        <w:t>20 g</w:t>
      </w:r>
      <w:r w:rsidR="00854E7F" w:rsidRPr="00C220BC">
        <w:rPr>
          <w:rFonts w:ascii="Palatino Linotype" w:eastAsia="Calibri" w:hAnsi="Palatino Linotype"/>
        </w:rPr>
        <w:t>,</w:t>
      </w:r>
      <w:r w:rsidRPr="00C220BC">
        <w:rPr>
          <w:rFonts w:ascii="Palatino Linotype" w:eastAsia="Calibri" w:hAnsi="Palatino Linotype"/>
        </w:rPr>
        <w:t xml:space="preserve"> w cenie 1,50 zł/szt.,</w:t>
      </w:r>
    </w:p>
    <w:p w14:paraId="3769E22D" w14:textId="46FA3FD7" w:rsidR="00B7059F" w:rsidRPr="00C220BC" w:rsidRDefault="00B7059F" w:rsidP="00C220BC">
      <w:pPr>
        <w:numPr>
          <w:ilvl w:val="0"/>
          <w:numId w:val="14"/>
        </w:numPr>
        <w:spacing w:line="360" w:lineRule="auto"/>
        <w:contextualSpacing/>
        <w:rPr>
          <w:rFonts w:ascii="Palatino Linotype" w:eastAsia="Calibri" w:hAnsi="Palatino Linotype"/>
        </w:rPr>
      </w:pPr>
      <w:r w:rsidRPr="00C220BC">
        <w:rPr>
          <w:rFonts w:ascii="Palatino Linotype" w:eastAsia="Calibri" w:hAnsi="Palatino Linotype"/>
        </w:rPr>
        <w:t xml:space="preserve">Przyprawa kminek cały </w:t>
      </w:r>
      <w:proofErr w:type="spellStart"/>
      <w:r w:rsidRPr="00C220BC">
        <w:rPr>
          <w:rFonts w:ascii="Palatino Linotype" w:eastAsia="Calibri" w:hAnsi="Palatino Linotype"/>
        </w:rPr>
        <w:t>Appetita</w:t>
      </w:r>
      <w:proofErr w:type="spellEnd"/>
      <w:r w:rsidRPr="00C220BC">
        <w:rPr>
          <w:rFonts w:ascii="Palatino Linotype" w:eastAsia="Calibri" w:hAnsi="Palatino Linotype"/>
        </w:rPr>
        <w:t xml:space="preserve"> a’</w:t>
      </w:r>
      <w:r w:rsidR="00854E7F" w:rsidRPr="00C220BC">
        <w:rPr>
          <w:rFonts w:ascii="Palatino Linotype" w:eastAsia="Calibri" w:hAnsi="Palatino Linotype"/>
        </w:rPr>
        <w:t xml:space="preserve"> </w:t>
      </w:r>
      <w:r w:rsidRPr="00C220BC">
        <w:rPr>
          <w:rFonts w:ascii="Palatino Linotype" w:eastAsia="Calibri" w:hAnsi="Palatino Linotype"/>
        </w:rPr>
        <w:t>20 g</w:t>
      </w:r>
      <w:r w:rsidR="00854E7F" w:rsidRPr="00C220BC">
        <w:rPr>
          <w:rFonts w:ascii="Palatino Linotype" w:eastAsia="Calibri" w:hAnsi="Palatino Linotype"/>
        </w:rPr>
        <w:t>,</w:t>
      </w:r>
      <w:r w:rsidRPr="00C220BC">
        <w:rPr>
          <w:rFonts w:ascii="Palatino Linotype" w:eastAsia="Calibri" w:hAnsi="Palatino Linotype"/>
        </w:rPr>
        <w:t xml:space="preserve"> w cenie 1,50 zł/szt.,</w:t>
      </w:r>
    </w:p>
    <w:p w14:paraId="7416A0BA" w14:textId="0970025C" w:rsidR="00B7059F" w:rsidRPr="00C220BC" w:rsidRDefault="00B7059F" w:rsidP="00C220BC">
      <w:pPr>
        <w:numPr>
          <w:ilvl w:val="0"/>
          <w:numId w:val="14"/>
        </w:numPr>
        <w:spacing w:line="360" w:lineRule="auto"/>
        <w:contextualSpacing/>
        <w:rPr>
          <w:rFonts w:ascii="Palatino Linotype" w:eastAsia="Calibri" w:hAnsi="Palatino Linotype"/>
        </w:rPr>
      </w:pPr>
      <w:r w:rsidRPr="00C220BC">
        <w:rPr>
          <w:rFonts w:ascii="Palatino Linotype" w:eastAsia="Calibri" w:hAnsi="Palatino Linotype"/>
        </w:rPr>
        <w:t xml:space="preserve">Przyprawa pieprz kolorowy ziarnisty </w:t>
      </w:r>
      <w:proofErr w:type="spellStart"/>
      <w:r w:rsidRPr="00C220BC">
        <w:rPr>
          <w:rFonts w:ascii="Palatino Linotype" w:eastAsia="Calibri" w:hAnsi="Palatino Linotype"/>
        </w:rPr>
        <w:t>Appetita</w:t>
      </w:r>
      <w:proofErr w:type="spellEnd"/>
      <w:r w:rsidRPr="00C220BC">
        <w:rPr>
          <w:rFonts w:ascii="Palatino Linotype" w:eastAsia="Calibri" w:hAnsi="Palatino Linotype"/>
        </w:rPr>
        <w:t xml:space="preserve"> a’</w:t>
      </w:r>
      <w:r w:rsidR="00854E7F" w:rsidRPr="00C220BC">
        <w:rPr>
          <w:rFonts w:ascii="Palatino Linotype" w:eastAsia="Calibri" w:hAnsi="Palatino Linotype"/>
        </w:rPr>
        <w:t xml:space="preserve"> </w:t>
      </w:r>
      <w:r w:rsidRPr="00C220BC">
        <w:rPr>
          <w:rFonts w:ascii="Palatino Linotype" w:eastAsia="Calibri" w:hAnsi="Palatino Linotype"/>
        </w:rPr>
        <w:t>15 g</w:t>
      </w:r>
      <w:r w:rsidR="00854E7F" w:rsidRPr="00C220BC">
        <w:rPr>
          <w:rFonts w:ascii="Palatino Linotype" w:eastAsia="Calibri" w:hAnsi="Palatino Linotype"/>
        </w:rPr>
        <w:t>,</w:t>
      </w:r>
      <w:r w:rsidRPr="00C220BC">
        <w:rPr>
          <w:rFonts w:ascii="Palatino Linotype" w:eastAsia="Calibri" w:hAnsi="Palatino Linotype"/>
        </w:rPr>
        <w:t xml:space="preserve"> w cenie 1,50 zł/szt.,</w:t>
      </w:r>
    </w:p>
    <w:p w14:paraId="2320EB3F" w14:textId="37C5F95F" w:rsidR="00B7059F" w:rsidRPr="00C220BC" w:rsidRDefault="00B7059F" w:rsidP="00C220BC">
      <w:pPr>
        <w:numPr>
          <w:ilvl w:val="0"/>
          <w:numId w:val="14"/>
        </w:numPr>
        <w:spacing w:line="360" w:lineRule="auto"/>
        <w:contextualSpacing/>
        <w:rPr>
          <w:rFonts w:ascii="Palatino Linotype" w:eastAsia="Calibri" w:hAnsi="Palatino Linotype"/>
        </w:rPr>
      </w:pPr>
      <w:r w:rsidRPr="00C220BC">
        <w:rPr>
          <w:rFonts w:ascii="Palatino Linotype" w:eastAsia="Calibri" w:hAnsi="Palatino Linotype"/>
        </w:rPr>
        <w:t xml:space="preserve">Przyprawa pieprz ziołowy </w:t>
      </w:r>
      <w:proofErr w:type="spellStart"/>
      <w:r w:rsidRPr="00C220BC">
        <w:rPr>
          <w:rFonts w:ascii="Palatino Linotype" w:eastAsia="Calibri" w:hAnsi="Palatino Linotype"/>
        </w:rPr>
        <w:t>Appetita</w:t>
      </w:r>
      <w:proofErr w:type="spellEnd"/>
      <w:r w:rsidRPr="00C220BC">
        <w:rPr>
          <w:rFonts w:ascii="Palatino Linotype" w:eastAsia="Calibri" w:hAnsi="Palatino Linotype"/>
        </w:rPr>
        <w:t xml:space="preserve"> a’</w:t>
      </w:r>
      <w:r w:rsidR="00854E7F" w:rsidRPr="00C220BC">
        <w:rPr>
          <w:rFonts w:ascii="Palatino Linotype" w:eastAsia="Calibri" w:hAnsi="Palatino Linotype"/>
        </w:rPr>
        <w:t xml:space="preserve"> </w:t>
      </w:r>
      <w:r w:rsidRPr="00C220BC">
        <w:rPr>
          <w:rFonts w:ascii="Palatino Linotype" w:eastAsia="Calibri" w:hAnsi="Palatino Linotype"/>
        </w:rPr>
        <w:t>20 g</w:t>
      </w:r>
      <w:r w:rsidR="00854E7F" w:rsidRPr="00C220BC">
        <w:rPr>
          <w:rFonts w:ascii="Palatino Linotype" w:eastAsia="Calibri" w:hAnsi="Palatino Linotype"/>
        </w:rPr>
        <w:t>,</w:t>
      </w:r>
      <w:r w:rsidRPr="00C220BC">
        <w:rPr>
          <w:rFonts w:ascii="Palatino Linotype" w:eastAsia="Calibri" w:hAnsi="Palatino Linotype"/>
        </w:rPr>
        <w:t xml:space="preserve"> w cenie 1,50 zł/szt.,</w:t>
      </w:r>
    </w:p>
    <w:p w14:paraId="40ED841D" w14:textId="2282227E" w:rsidR="00B7059F" w:rsidRPr="00C220BC" w:rsidRDefault="00B7059F" w:rsidP="00C220BC">
      <w:pPr>
        <w:numPr>
          <w:ilvl w:val="0"/>
          <w:numId w:val="14"/>
        </w:numPr>
        <w:spacing w:line="360" w:lineRule="auto"/>
        <w:contextualSpacing/>
        <w:rPr>
          <w:rFonts w:ascii="Palatino Linotype" w:eastAsia="Calibri" w:hAnsi="Palatino Linotype"/>
        </w:rPr>
      </w:pPr>
      <w:r w:rsidRPr="00C220BC">
        <w:rPr>
          <w:rFonts w:ascii="Palatino Linotype" w:eastAsia="Calibri" w:hAnsi="Palatino Linotype"/>
        </w:rPr>
        <w:t xml:space="preserve">Przyprawa czosnek granulowany </w:t>
      </w:r>
      <w:proofErr w:type="spellStart"/>
      <w:r w:rsidRPr="00C220BC">
        <w:rPr>
          <w:rFonts w:ascii="Palatino Linotype" w:eastAsia="Calibri" w:hAnsi="Palatino Linotype"/>
        </w:rPr>
        <w:t>Appetita</w:t>
      </w:r>
      <w:proofErr w:type="spellEnd"/>
      <w:r w:rsidRPr="00C220BC">
        <w:rPr>
          <w:rFonts w:ascii="Palatino Linotype" w:eastAsia="Calibri" w:hAnsi="Palatino Linotype"/>
        </w:rPr>
        <w:t xml:space="preserve"> a’ 18 g</w:t>
      </w:r>
      <w:r w:rsidR="00854E7F" w:rsidRPr="00C220BC">
        <w:rPr>
          <w:rFonts w:ascii="Palatino Linotype" w:eastAsia="Calibri" w:hAnsi="Palatino Linotype"/>
        </w:rPr>
        <w:t>,</w:t>
      </w:r>
      <w:r w:rsidRPr="00C220BC">
        <w:rPr>
          <w:rFonts w:ascii="Palatino Linotype" w:eastAsia="Calibri" w:hAnsi="Palatino Linotype"/>
        </w:rPr>
        <w:t xml:space="preserve"> w cenie 1,50 zł/szt.,</w:t>
      </w:r>
    </w:p>
    <w:p w14:paraId="72F21729" w14:textId="40FC8821" w:rsidR="00B7059F" w:rsidRPr="00C220BC" w:rsidRDefault="00B7059F" w:rsidP="00C220BC">
      <w:pPr>
        <w:numPr>
          <w:ilvl w:val="0"/>
          <w:numId w:val="14"/>
        </w:numPr>
        <w:spacing w:line="360" w:lineRule="auto"/>
        <w:contextualSpacing/>
        <w:rPr>
          <w:rFonts w:ascii="Palatino Linotype" w:eastAsia="Calibri" w:hAnsi="Palatino Linotype"/>
        </w:rPr>
      </w:pPr>
      <w:r w:rsidRPr="00C220BC">
        <w:rPr>
          <w:rFonts w:ascii="Palatino Linotype" w:eastAsia="Calibri" w:hAnsi="Palatino Linotype"/>
        </w:rPr>
        <w:t xml:space="preserve">Przyprawa goździki </w:t>
      </w:r>
      <w:proofErr w:type="spellStart"/>
      <w:r w:rsidRPr="00C220BC">
        <w:rPr>
          <w:rFonts w:ascii="Palatino Linotype" w:eastAsia="Calibri" w:hAnsi="Palatino Linotype"/>
        </w:rPr>
        <w:t>Appetita</w:t>
      </w:r>
      <w:proofErr w:type="spellEnd"/>
      <w:r w:rsidRPr="00C220BC">
        <w:rPr>
          <w:rFonts w:ascii="Palatino Linotype" w:eastAsia="Calibri" w:hAnsi="Palatino Linotype"/>
        </w:rPr>
        <w:t xml:space="preserve"> a’ 8 g</w:t>
      </w:r>
      <w:r w:rsidR="00854E7F" w:rsidRPr="00C220BC">
        <w:rPr>
          <w:rFonts w:ascii="Palatino Linotype" w:eastAsia="Calibri" w:hAnsi="Palatino Linotype"/>
        </w:rPr>
        <w:t>,</w:t>
      </w:r>
      <w:r w:rsidRPr="00C220BC">
        <w:rPr>
          <w:rFonts w:ascii="Palatino Linotype" w:eastAsia="Calibri" w:hAnsi="Palatino Linotype"/>
        </w:rPr>
        <w:t xml:space="preserve"> w cenie 1,70 zł/szt.,</w:t>
      </w:r>
    </w:p>
    <w:p w14:paraId="4C6F7CCD" w14:textId="32FF32EE" w:rsidR="00B7059F" w:rsidRPr="00C220BC" w:rsidRDefault="00B7059F" w:rsidP="00C220BC">
      <w:pPr>
        <w:numPr>
          <w:ilvl w:val="0"/>
          <w:numId w:val="14"/>
        </w:numPr>
        <w:spacing w:line="360" w:lineRule="auto"/>
        <w:contextualSpacing/>
        <w:rPr>
          <w:rFonts w:ascii="Palatino Linotype" w:eastAsia="Calibri" w:hAnsi="Palatino Linotype"/>
        </w:rPr>
      </w:pPr>
      <w:r w:rsidRPr="00C220BC">
        <w:rPr>
          <w:rFonts w:ascii="Palatino Linotype" w:eastAsia="Calibri" w:hAnsi="Palatino Linotype"/>
        </w:rPr>
        <w:lastRenderedPageBreak/>
        <w:t xml:space="preserve">Przyprawa gorczyca biała </w:t>
      </w:r>
      <w:proofErr w:type="spellStart"/>
      <w:r w:rsidRPr="00C220BC">
        <w:rPr>
          <w:rFonts w:ascii="Palatino Linotype" w:eastAsia="Calibri" w:hAnsi="Palatino Linotype"/>
        </w:rPr>
        <w:t>Appetita</w:t>
      </w:r>
      <w:proofErr w:type="spellEnd"/>
      <w:r w:rsidRPr="00C220BC">
        <w:rPr>
          <w:rFonts w:ascii="Palatino Linotype" w:eastAsia="Calibri" w:hAnsi="Palatino Linotype"/>
        </w:rPr>
        <w:t xml:space="preserve"> a’</w:t>
      </w:r>
      <w:r w:rsidR="00854E7F" w:rsidRPr="00C220BC">
        <w:rPr>
          <w:rFonts w:ascii="Palatino Linotype" w:eastAsia="Calibri" w:hAnsi="Palatino Linotype"/>
        </w:rPr>
        <w:t xml:space="preserve"> </w:t>
      </w:r>
      <w:r w:rsidRPr="00C220BC">
        <w:rPr>
          <w:rFonts w:ascii="Palatino Linotype" w:eastAsia="Calibri" w:hAnsi="Palatino Linotype"/>
        </w:rPr>
        <w:t>30 g</w:t>
      </w:r>
      <w:r w:rsidR="00854E7F" w:rsidRPr="00C220BC">
        <w:rPr>
          <w:rFonts w:ascii="Palatino Linotype" w:eastAsia="Calibri" w:hAnsi="Palatino Linotype"/>
        </w:rPr>
        <w:t>,</w:t>
      </w:r>
      <w:r w:rsidRPr="00C220BC">
        <w:rPr>
          <w:rFonts w:ascii="Palatino Linotype" w:eastAsia="Calibri" w:hAnsi="Palatino Linotype"/>
        </w:rPr>
        <w:t xml:space="preserve"> w cenie 1,50 zł/szt.,</w:t>
      </w:r>
    </w:p>
    <w:p w14:paraId="6C139684" w14:textId="6D56CBA3" w:rsidR="00B7059F" w:rsidRPr="00C220BC" w:rsidRDefault="00B7059F" w:rsidP="00C220BC">
      <w:pPr>
        <w:numPr>
          <w:ilvl w:val="0"/>
          <w:numId w:val="14"/>
        </w:numPr>
        <w:spacing w:line="360" w:lineRule="auto"/>
        <w:contextualSpacing/>
        <w:rPr>
          <w:rFonts w:ascii="Palatino Linotype" w:eastAsia="Calibri" w:hAnsi="Palatino Linotype"/>
        </w:rPr>
      </w:pPr>
      <w:r w:rsidRPr="00C220BC">
        <w:rPr>
          <w:rFonts w:ascii="Palatino Linotype" w:eastAsia="Calibri" w:hAnsi="Palatino Linotype"/>
        </w:rPr>
        <w:t xml:space="preserve">Przyprawa kurkuma mielona </w:t>
      </w:r>
      <w:proofErr w:type="spellStart"/>
      <w:r w:rsidRPr="00C220BC">
        <w:rPr>
          <w:rFonts w:ascii="Palatino Linotype" w:eastAsia="Calibri" w:hAnsi="Palatino Linotype"/>
        </w:rPr>
        <w:t>Appetita</w:t>
      </w:r>
      <w:proofErr w:type="spellEnd"/>
      <w:r w:rsidRPr="00C220BC">
        <w:rPr>
          <w:rFonts w:ascii="Palatino Linotype" w:eastAsia="Calibri" w:hAnsi="Palatino Linotype"/>
        </w:rPr>
        <w:t xml:space="preserve"> a’</w:t>
      </w:r>
      <w:r w:rsidR="00854E7F" w:rsidRPr="00C220BC">
        <w:rPr>
          <w:rFonts w:ascii="Palatino Linotype" w:eastAsia="Calibri" w:hAnsi="Palatino Linotype"/>
        </w:rPr>
        <w:t xml:space="preserve"> </w:t>
      </w:r>
      <w:r w:rsidRPr="00C220BC">
        <w:rPr>
          <w:rFonts w:ascii="Palatino Linotype" w:eastAsia="Calibri" w:hAnsi="Palatino Linotype"/>
        </w:rPr>
        <w:t>20 g</w:t>
      </w:r>
      <w:r w:rsidR="00854E7F" w:rsidRPr="00C220BC">
        <w:rPr>
          <w:rFonts w:ascii="Palatino Linotype" w:eastAsia="Calibri" w:hAnsi="Palatino Linotype"/>
        </w:rPr>
        <w:t>,</w:t>
      </w:r>
      <w:r w:rsidRPr="00C220BC">
        <w:rPr>
          <w:rFonts w:ascii="Palatino Linotype" w:eastAsia="Calibri" w:hAnsi="Palatino Linotype"/>
        </w:rPr>
        <w:t xml:space="preserve"> w cenie 1,50 zł/szt.,</w:t>
      </w:r>
    </w:p>
    <w:p w14:paraId="4682422F" w14:textId="657DE96D" w:rsidR="00B7059F" w:rsidRPr="00C220BC" w:rsidRDefault="00B7059F" w:rsidP="00C220BC">
      <w:pPr>
        <w:numPr>
          <w:ilvl w:val="0"/>
          <w:numId w:val="14"/>
        </w:numPr>
        <w:spacing w:line="360" w:lineRule="auto"/>
        <w:contextualSpacing/>
        <w:rPr>
          <w:rFonts w:ascii="Palatino Linotype" w:eastAsia="Calibri" w:hAnsi="Palatino Linotype"/>
        </w:rPr>
      </w:pPr>
      <w:r w:rsidRPr="00C220BC">
        <w:rPr>
          <w:rFonts w:ascii="Palatino Linotype" w:eastAsia="Calibri" w:hAnsi="Palatino Linotype"/>
        </w:rPr>
        <w:t xml:space="preserve">Przyprawa majeranek </w:t>
      </w:r>
      <w:proofErr w:type="spellStart"/>
      <w:r w:rsidRPr="00C220BC">
        <w:rPr>
          <w:rFonts w:ascii="Palatino Linotype" w:eastAsia="Calibri" w:hAnsi="Palatino Linotype"/>
        </w:rPr>
        <w:t>Appetita</w:t>
      </w:r>
      <w:proofErr w:type="spellEnd"/>
      <w:r w:rsidRPr="00C220BC">
        <w:rPr>
          <w:rFonts w:ascii="Palatino Linotype" w:eastAsia="Calibri" w:hAnsi="Palatino Linotype"/>
        </w:rPr>
        <w:t xml:space="preserve"> a’</w:t>
      </w:r>
      <w:r w:rsidR="00854E7F" w:rsidRPr="00C220BC">
        <w:rPr>
          <w:rFonts w:ascii="Palatino Linotype" w:eastAsia="Calibri" w:hAnsi="Palatino Linotype"/>
        </w:rPr>
        <w:t xml:space="preserve"> </w:t>
      </w:r>
      <w:r w:rsidRPr="00C220BC">
        <w:rPr>
          <w:rFonts w:ascii="Palatino Linotype" w:eastAsia="Calibri" w:hAnsi="Palatino Linotype"/>
        </w:rPr>
        <w:t>8 g</w:t>
      </w:r>
      <w:r w:rsidR="00854E7F" w:rsidRPr="00C220BC">
        <w:rPr>
          <w:rFonts w:ascii="Palatino Linotype" w:eastAsia="Calibri" w:hAnsi="Palatino Linotype"/>
        </w:rPr>
        <w:t>,</w:t>
      </w:r>
      <w:r w:rsidRPr="00C220BC">
        <w:rPr>
          <w:rFonts w:ascii="Palatino Linotype" w:eastAsia="Calibri" w:hAnsi="Palatino Linotype"/>
        </w:rPr>
        <w:t xml:space="preserve"> w cenie 1,70 zł/szt.,</w:t>
      </w:r>
    </w:p>
    <w:p w14:paraId="0E31E536" w14:textId="2A70D590" w:rsidR="00B7059F" w:rsidRPr="00C220BC" w:rsidRDefault="00B7059F" w:rsidP="00C220BC">
      <w:pPr>
        <w:numPr>
          <w:ilvl w:val="0"/>
          <w:numId w:val="14"/>
        </w:numPr>
        <w:spacing w:line="360" w:lineRule="auto"/>
        <w:contextualSpacing/>
        <w:rPr>
          <w:rFonts w:ascii="Palatino Linotype" w:eastAsia="Calibri" w:hAnsi="Palatino Linotype"/>
        </w:rPr>
      </w:pPr>
      <w:r w:rsidRPr="00C220BC">
        <w:rPr>
          <w:rFonts w:ascii="Palatino Linotype" w:eastAsia="Calibri" w:hAnsi="Palatino Linotype"/>
        </w:rPr>
        <w:t xml:space="preserve">Przyprawa ziele angielskie </w:t>
      </w:r>
      <w:proofErr w:type="spellStart"/>
      <w:r w:rsidRPr="00C220BC">
        <w:rPr>
          <w:rFonts w:ascii="Palatino Linotype" w:eastAsia="Calibri" w:hAnsi="Palatino Linotype"/>
        </w:rPr>
        <w:t>Appetita</w:t>
      </w:r>
      <w:proofErr w:type="spellEnd"/>
      <w:r w:rsidRPr="00C220BC">
        <w:rPr>
          <w:rFonts w:ascii="Palatino Linotype" w:eastAsia="Calibri" w:hAnsi="Palatino Linotype"/>
        </w:rPr>
        <w:t xml:space="preserve"> a’ 15 g</w:t>
      </w:r>
      <w:r w:rsidR="00854E7F" w:rsidRPr="00C220BC">
        <w:rPr>
          <w:rFonts w:ascii="Palatino Linotype" w:eastAsia="Calibri" w:hAnsi="Palatino Linotype"/>
        </w:rPr>
        <w:t>,</w:t>
      </w:r>
      <w:r w:rsidRPr="00C220BC">
        <w:rPr>
          <w:rFonts w:ascii="Palatino Linotype" w:eastAsia="Calibri" w:hAnsi="Palatino Linotype"/>
        </w:rPr>
        <w:t xml:space="preserve"> w cenie 1,70 zł/szt.,</w:t>
      </w:r>
    </w:p>
    <w:p w14:paraId="2B32FDD1" w14:textId="1AF23D2D" w:rsidR="00B7059F" w:rsidRPr="00C220BC" w:rsidRDefault="00B7059F" w:rsidP="00C220BC">
      <w:pPr>
        <w:numPr>
          <w:ilvl w:val="0"/>
          <w:numId w:val="14"/>
        </w:numPr>
        <w:spacing w:line="360" w:lineRule="auto"/>
        <w:contextualSpacing/>
        <w:rPr>
          <w:rFonts w:ascii="Palatino Linotype" w:eastAsia="Calibri" w:hAnsi="Palatino Linotype"/>
        </w:rPr>
      </w:pPr>
      <w:r w:rsidRPr="00C220BC">
        <w:rPr>
          <w:rFonts w:ascii="Palatino Linotype" w:eastAsia="Calibri" w:hAnsi="Palatino Linotype"/>
        </w:rPr>
        <w:t>Przypra</w:t>
      </w:r>
      <w:r w:rsidR="00854E7F" w:rsidRPr="00C220BC">
        <w:rPr>
          <w:rFonts w:ascii="Palatino Linotype" w:eastAsia="Calibri" w:hAnsi="Palatino Linotype"/>
        </w:rPr>
        <w:t xml:space="preserve">wa liść laurowy </w:t>
      </w:r>
      <w:proofErr w:type="spellStart"/>
      <w:r w:rsidR="00854E7F" w:rsidRPr="00C220BC">
        <w:rPr>
          <w:rFonts w:ascii="Palatino Linotype" w:eastAsia="Calibri" w:hAnsi="Palatino Linotype"/>
        </w:rPr>
        <w:t>Appetita</w:t>
      </w:r>
      <w:proofErr w:type="spellEnd"/>
      <w:r w:rsidR="00854E7F" w:rsidRPr="00C220BC">
        <w:rPr>
          <w:rFonts w:ascii="Palatino Linotype" w:eastAsia="Calibri" w:hAnsi="Palatino Linotype"/>
        </w:rPr>
        <w:t xml:space="preserve"> a’ 6 g,</w:t>
      </w:r>
      <w:r w:rsidRPr="00C220BC">
        <w:rPr>
          <w:rFonts w:ascii="Palatino Linotype" w:eastAsia="Calibri" w:hAnsi="Palatino Linotype"/>
        </w:rPr>
        <w:t xml:space="preserve"> w cenie 1,70 zł/szt.,</w:t>
      </w:r>
    </w:p>
    <w:p w14:paraId="5E40136A" w14:textId="5A2194D4" w:rsidR="00B7059F" w:rsidRPr="00C220BC" w:rsidRDefault="00B7059F" w:rsidP="00C220BC">
      <w:pPr>
        <w:numPr>
          <w:ilvl w:val="0"/>
          <w:numId w:val="14"/>
        </w:numPr>
        <w:spacing w:line="360" w:lineRule="auto"/>
        <w:contextualSpacing/>
        <w:rPr>
          <w:rFonts w:ascii="Palatino Linotype" w:eastAsia="Calibri" w:hAnsi="Palatino Linotype"/>
        </w:rPr>
      </w:pPr>
      <w:r w:rsidRPr="00C220BC">
        <w:rPr>
          <w:rFonts w:ascii="Palatino Linotype" w:eastAsia="Calibri" w:hAnsi="Palatino Linotype"/>
        </w:rPr>
        <w:t xml:space="preserve">Przyprawa do mięs </w:t>
      </w:r>
      <w:proofErr w:type="spellStart"/>
      <w:r w:rsidRPr="00C220BC">
        <w:rPr>
          <w:rFonts w:ascii="Palatino Linotype" w:eastAsia="Calibri" w:hAnsi="Palatino Linotype"/>
        </w:rPr>
        <w:t>Knorr</w:t>
      </w:r>
      <w:proofErr w:type="spellEnd"/>
      <w:r w:rsidRPr="00C220BC">
        <w:rPr>
          <w:rFonts w:ascii="Palatino Linotype" w:eastAsia="Calibri" w:hAnsi="Palatino Linotype"/>
        </w:rPr>
        <w:t xml:space="preserve"> a’ 75 g</w:t>
      </w:r>
      <w:r w:rsidR="00854E7F" w:rsidRPr="00C220BC">
        <w:rPr>
          <w:rFonts w:ascii="Palatino Linotype" w:eastAsia="Calibri" w:hAnsi="Palatino Linotype"/>
        </w:rPr>
        <w:t>,</w:t>
      </w:r>
      <w:r w:rsidRPr="00C220BC">
        <w:rPr>
          <w:rFonts w:ascii="Palatino Linotype" w:eastAsia="Calibri" w:hAnsi="Palatino Linotype"/>
        </w:rPr>
        <w:t xml:space="preserve"> w cenie 2,50 zł/szt.,</w:t>
      </w:r>
    </w:p>
    <w:p w14:paraId="5B35B734" w14:textId="55576CAB" w:rsidR="00B7059F" w:rsidRPr="00C220BC" w:rsidRDefault="00B7059F" w:rsidP="00C220BC">
      <w:pPr>
        <w:numPr>
          <w:ilvl w:val="0"/>
          <w:numId w:val="14"/>
        </w:numPr>
        <w:spacing w:line="360" w:lineRule="auto"/>
        <w:contextualSpacing/>
        <w:rPr>
          <w:rFonts w:ascii="Palatino Linotype" w:eastAsia="Calibri" w:hAnsi="Palatino Linotype"/>
        </w:rPr>
      </w:pPr>
      <w:r w:rsidRPr="00C220BC">
        <w:rPr>
          <w:rFonts w:ascii="Palatino Linotype" w:eastAsia="Calibri" w:hAnsi="Palatino Linotype"/>
        </w:rPr>
        <w:t>Przyprawa do konserwowania ogórków Rewir a’ 40 g</w:t>
      </w:r>
      <w:r w:rsidR="00854E7F" w:rsidRPr="00C220BC">
        <w:rPr>
          <w:rFonts w:ascii="Palatino Linotype" w:eastAsia="Calibri" w:hAnsi="Palatino Linotype"/>
        </w:rPr>
        <w:t>,</w:t>
      </w:r>
      <w:r w:rsidRPr="00C220BC">
        <w:rPr>
          <w:rFonts w:ascii="Palatino Linotype" w:eastAsia="Calibri" w:hAnsi="Palatino Linotype"/>
        </w:rPr>
        <w:t xml:space="preserve"> w cenie 1,70 zł/szt.,</w:t>
      </w:r>
    </w:p>
    <w:p w14:paraId="36C21CBC" w14:textId="15F0CC4B" w:rsidR="00B7059F" w:rsidRPr="00C220BC" w:rsidRDefault="00B7059F" w:rsidP="00C220BC">
      <w:pPr>
        <w:numPr>
          <w:ilvl w:val="0"/>
          <w:numId w:val="14"/>
        </w:numPr>
        <w:spacing w:line="360" w:lineRule="auto"/>
        <w:contextualSpacing/>
        <w:rPr>
          <w:rFonts w:ascii="Palatino Linotype" w:eastAsia="Calibri" w:hAnsi="Palatino Linotype"/>
        </w:rPr>
      </w:pPr>
      <w:r w:rsidRPr="00C220BC">
        <w:rPr>
          <w:rFonts w:ascii="Palatino Linotype" w:eastAsia="Calibri" w:hAnsi="Palatino Linotype"/>
        </w:rPr>
        <w:t xml:space="preserve">Gorący kubek „gulaszowa z makaronem” </w:t>
      </w:r>
      <w:proofErr w:type="spellStart"/>
      <w:r w:rsidRPr="00C220BC">
        <w:rPr>
          <w:rFonts w:ascii="Palatino Linotype" w:eastAsia="Calibri" w:hAnsi="Palatino Linotype"/>
        </w:rPr>
        <w:t>Knorr</w:t>
      </w:r>
      <w:proofErr w:type="spellEnd"/>
      <w:r w:rsidRPr="00C220BC">
        <w:rPr>
          <w:rFonts w:ascii="Palatino Linotype" w:eastAsia="Calibri" w:hAnsi="Palatino Linotype"/>
        </w:rPr>
        <w:t xml:space="preserve"> a’ 16 g</w:t>
      </w:r>
      <w:r w:rsidR="00854E7F" w:rsidRPr="00C220BC">
        <w:rPr>
          <w:rFonts w:ascii="Palatino Linotype" w:eastAsia="Calibri" w:hAnsi="Palatino Linotype"/>
        </w:rPr>
        <w:t>,</w:t>
      </w:r>
      <w:r w:rsidRPr="00C220BC">
        <w:rPr>
          <w:rFonts w:ascii="Palatino Linotype" w:eastAsia="Calibri" w:hAnsi="Palatino Linotype"/>
        </w:rPr>
        <w:t xml:space="preserve"> w cenie 1,60 zł/szt.,</w:t>
      </w:r>
    </w:p>
    <w:p w14:paraId="4FD51FC7" w14:textId="51DA0980" w:rsidR="00B7059F" w:rsidRPr="00C220BC" w:rsidRDefault="00B7059F" w:rsidP="00C220BC">
      <w:pPr>
        <w:numPr>
          <w:ilvl w:val="0"/>
          <w:numId w:val="14"/>
        </w:numPr>
        <w:spacing w:line="360" w:lineRule="auto"/>
        <w:contextualSpacing/>
        <w:rPr>
          <w:rFonts w:ascii="Palatino Linotype" w:eastAsia="Calibri" w:hAnsi="Palatino Linotype"/>
        </w:rPr>
      </w:pPr>
      <w:r w:rsidRPr="00C220BC">
        <w:rPr>
          <w:rFonts w:ascii="Palatino Linotype" w:eastAsia="Calibri" w:hAnsi="Palatino Linotype"/>
        </w:rPr>
        <w:t xml:space="preserve">Sos sałatkowy koperkowo – ziołowy </w:t>
      </w:r>
      <w:proofErr w:type="spellStart"/>
      <w:r w:rsidRPr="00C220BC">
        <w:rPr>
          <w:rFonts w:ascii="Palatino Linotype" w:eastAsia="Calibri" w:hAnsi="Palatino Linotype"/>
        </w:rPr>
        <w:t>Knorr</w:t>
      </w:r>
      <w:proofErr w:type="spellEnd"/>
      <w:r w:rsidRPr="00C220BC">
        <w:rPr>
          <w:rFonts w:ascii="Palatino Linotype" w:eastAsia="Calibri" w:hAnsi="Palatino Linotype"/>
        </w:rPr>
        <w:t xml:space="preserve"> a’ 9 g</w:t>
      </w:r>
      <w:r w:rsidR="00854E7F" w:rsidRPr="00C220BC">
        <w:rPr>
          <w:rFonts w:ascii="Palatino Linotype" w:eastAsia="Calibri" w:hAnsi="Palatino Linotype"/>
        </w:rPr>
        <w:t>,</w:t>
      </w:r>
      <w:r w:rsidRPr="00C220BC">
        <w:rPr>
          <w:rFonts w:ascii="Palatino Linotype" w:eastAsia="Calibri" w:hAnsi="Palatino Linotype"/>
        </w:rPr>
        <w:t xml:space="preserve"> w cenie 1,50 zł/szt.,</w:t>
      </w:r>
    </w:p>
    <w:p w14:paraId="3E30FA12" w14:textId="34AB4C71" w:rsidR="00B7059F" w:rsidRPr="00C220BC" w:rsidRDefault="00B7059F" w:rsidP="00C220BC">
      <w:pPr>
        <w:numPr>
          <w:ilvl w:val="0"/>
          <w:numId w:val="14"/>
        </w:numPr>
        <w:spacing w:line="360" w:lineRule="auto"/>
        <w:contextualSpacing/>
        <w:rPr>
          <w:rFonts w:ascii="Palatino Linotype" w:eastAsia="Calibri" w:hAnsi="Palatino Linotype"/>
        </w:rPr>
      </w:pPr>
      <w:r w:rsidRPr="00C220BC">
        <w:rPr>
          <w:rFonts w:ascii="Palatino Linotype" w:eastAsia="Calibri" w:hAnsi="Palatino Linotype"/>
        </w:rPr>
        <w:t xml:space="preserve">Sos sałatkowy włoski </w:t>
      </w:r>
      <w:proofErr w:type="spellStart"/>
      <w:r w:rsidRPr="00C220BC">
        <w:rPr>
          <w:rFonts w:ascii="Palatino Linotype" w:eastAsia="Calibri" w:hAnsi="Palatino Linotype"/>
        </w:rPr>
        <w:t>Knorr</w:t>
      </w:r>
      <w:proofErr w:type="spellEnd"/>
      <w:r w:rsidRPr="00C220BC">
        <w:rPr>
          <w:rFonts w:ascii="Palatino Linotype" w:eastAsia="Calibri" w:hAnsi="Palatino Linotype"/>
        </w:rPr>
        <w:t xml:space="preserve"> a’ 8 g</w:t>
      </w:r>
      <w:r w:rsidR="00854E7F" w:rsidRPr="00C220BC">
        <w:rPr>
          <w:rFonts w:ascii="Palatino Linotype" w:eastAsia="Calibri" w:hAnsi="Palatino Linotype"/>
        </w:rPr>
        <w:t>,</w:t>
      </w:r>
      <w:r w:rsidRPr="00C220BC">
        <w:rPr>
          <w:rFonts w:ascii="Palatino Linotype" w:eastAsia="Calibri" w:hAnsi="Palatino Linotype"/>
        </w:rPr>
        <w:t xml:space="preserve"> w cenie 1,50 zł/szt.,</w:t>
      </w:r>
    </w:p>
    <w:p w14:paraId="77F66A24" w14:textId="2AA055D5" w:rsidR="00B7059F" w:rsidRPr="00C220BC" w:rsidRDefault="00B7059F" w:rsidP="00C220BC">
      <w:pPr>
        <w:numPr>
          <w:ilvl w:val="0"/>
          <w:numId w:val="14"/>
        </w:numPr>
        <w:spacing w:line="360" w:lineRule="auto"/>
        <w:contextualSpacing/>
        <w:rPr>
          <w:rFonts w:ascii="Palatino Linotype" w:eastAsia="Calibri" w:hAnsi="Palatino Linotype"/>
        </w:rPr>
      </w:pPr>
      <w:r w:rsidRPr="00C220BC">
        <w:rPr>
          <w:rFonts w:ascii="Palatino Linotype" w:eastAsia="Calibri" w:hAnsi="Palatino Linotype"/>
        </w:rPr>
        <w:t xml:space="preserve">Czekolada kokosowa </w:t>
      </w:r>
      <w:proofErr w:type="spellStart"/>
      <w:r w:rsidRPr="00C220BC">
        <w:rPr>
          <w:rFonts w:ascii="Palatino Linotype" w:eastAsia="Calibri" w:hAnsi="Palatino Linotype"/>
        </w:rPr>
        <w:t>Alpinella</w:t>
      </w:r>
      <w:proofErr w:type="spellEnd"/>
      <w:r w:rsidRPr="00C220BC">
        <w:rPr>
          <w:rFonts w:ascii="Palatino Linotype" w:eastAsia="Calibri" w:hAnsi="Palatino Linotype"/>
        </w:rPr>
        <w:t xml:space="preserve"> a’ 90 g</w:t>
      </w:r>
      <w:r w:rsidR="00854E7F" w:rsidRPr="00C220BC">
        <w:rPr>
          <w:rFonts w:ascii="Palatino Linotype" w:eastAsia="Calibri" w:hAnsi="Palatino Linotype"/>
        </w:rPr>
        <w:t>,</w:t>
      </w:r>
      <w:r w:rsidRPr="00C220BC">
        <w:rPr>
          <w:rFonts w:ascii="Palatino Linotype" w:eastAsia="Calibri" w:hAnsi="Palatino Linotype"/>
        </w:rPr>
        <w:t xml:space="preserve"> w cenie 2,50 zł/szt.,</w:t>
      </w:r>
    </w:p>
    <w:p w14:paraId="4352CC9B" w14:textId="64C1E810" w:rsidR="00B7059F" w:rsidRPr="00C220BC" w:rsidRDefault="00B7059F" w:rsidP="00C220BC">
      <w:pPr>
        <w:numPr>
          <w:ilvl w:val="0"/>
          <w:numId w:val="14"/>
        </w:numPr>
        <w:spacing w:line="360" w:lineRule="auto"/>
        <w:contextualSpacing/>
        <w:rPr>
          <w:rFonts w:ascii="Palatino Linotype" w:eastAsia="Calibri" w:hAnsi="Palatino Linotype"/>
        </w:rPr>
      </w:pPr>
      <w:r w:rsidRPr="00C220BC">
        <w:rPr>
          <w:rFonts w:ascii="Palatino Linotype" w:eastAsia="Calibri" w:hAnsi="Palatino Linotype"/>
        </w:rPr>
        <w:t xml:space="preserve">Czekolada mleczna </w:t>
      </w:r>
      <w:proofErr w:type="spellStart"/>
      <w:r w:rsidRPr="00C220BC">
        <w:rPr>
          <w:rFonts w:ascii="Palatino Linotype" w:eastAsia="Calibri" w:hAnsi="Palatino Linotype"/>
        </w:rPr>
        <w:t>Alponella</w:t>
      </w:r>
      <w:proofErr w:type="spellEnd"/>
      <w:r w:rsidRPr="00C220BC">
        <w:rPr>
          <w:rFonts w:ascii="Palatino Linotype" w:eastAsia="Calibri" w:hAnsi="Palatino Linotype"/>
        </w:rPr>
        <w:t xml:space="preserve"> a’ 90 g</w:t>
      </w:r>
      <w:r w:rsidR="00D745A1" w:rsidRPr="00C220BC">
        <w:rPr>
          <w:rFonts w:ascii="Palatino Linotype" w:eastAsia="Calibri" w:hAnsi="Palatino Linotype"/>
        </w:rPr>
        <w:t>,</w:t>
      </w:r>
      <w:r w:rsidRPr="00C220BC">
        <w:rPr>
          <w:rFonts w:ascii="Palatino Linotype" w:eastAsia="Calibri" w:hAnsi="Palatino Linotype"/>
        </w:rPr>
        <w:t xml:space="preserve"> w cenie 2,60 zł/szt.,</w:t>
      </w:r>
    </w:p>
    <w:p w14:paraId="5A8034F1" w14:textId="7DF09A74" w:rsidR="00B7059F" w:rsidRPr="00C220BC" w:rsidRDefault="00B7059F" w:rsidP="00C220BC">
      <w:pPr>
        <w:numPr>
          <w:ilvl w:val="0"/>
          <w:numId w:val="14"/>
        </w:numPr>
        <w:spacing w:line="360" w:lineRule="auto"/>
        <w:contextualSpacing/>
        <w:rPr>
          <w:rFonts w:ascii="Palatino Linotype" w:eastAsia="Calibri" w:hAnsi="Palatino Linotype"/>
        </w:rPr>
      </w:pPr>
      <w:r w:rsidRPr="00C220BC">
        <w:rPr>
          <w:rFonts w:ascii="Palatino Linotype" w:eastAsia="Calibri" w:hAnsi="Palatino Linotype"/>
        </w:rPr>
        <w:t xml:space="preserve">Czekolada gorzka </w:t>
      </w:r>
      <w:proofErr w:type="spellStart"/>
      <w:r w:rsidRPr="00C220BC">
        <w:rPr>
          <w:rFonts w:ascii="Palatino Linotype" w:eastAsia="Calibri" w:hAnsi="Palatino Linotype"/>
        </w:rPr>
        <w:t>Alpinella</w:t>
      </w:r>
      <w:proofErr w:type="spellEnd"/>
      <w:r w:rsidRPr="00C220BC">
        <w:rPr>
          <w:rFonts w:ascii="Palatino Linotype" w:eastAsia="Calibri" w:hAnsi="Palatino Linotype"/>
        </w:rPr>
        <w:t xml:space="preserve"> a’ 90 g</w:t>
      </w:r>
      <w:r w:rsidR="00D745A1" w:rsidRPr="00C220BC">
        <w:rPr>
          <w:rFonts w:ascii="Palatino Linotype" w:eastAsia="Calibri" w:hAnsi="Palatino Linotype"/>
        </w:rPr>
        <w:t>,</w:t>
      </w:r>
      <w:r w:rsidRPr="00C220BC">
        <w:rPr>
          <w:rFonts w:ascii="Palatino Linotype" w:eastAsia="Calibri" w:hAnsi="Palatino Linotype"/>
        </w:rPr>
        <w:t xml:space="preserve"> w cenie 2,60 zł/szt.,</w:t>
      </w:r>
    </w:p>
    <w:p w14:paraId="037BEB34" w14:textId="126262E2" w:rsidR="00B7059F" w:rsidRPr="00C220BC" w:rsidRDefault="00B7059F" w:rsidP="00C220BC">
      <w:pPr>
        <w:numPr>
          <w:ilvl w:val="0"/>
          <w:numId w:val="14"/>
        </w:numPr>
        <w:spacing w:line="360" w:lineRule="auto"/>
        <w:contextualSpacing/>
        <w:rPr>
          <w:rFonts w:ascii="Palatino Linotype" w:eastAsia="Calibri" w:hAnsi="Palatino Linotype"/>
        </w:rPr>
      </w:pPr>
      <w:r w:rsidRPr="00C220BC">
        <w:rPr>
          <w:rFonts w:ascii="Palatino Linotype" w:eastAsia="Calibri" w:hAnsi="Palatino Linotype"/>
        </w:rPr>
        <w:t xml:space="preserve">Czekolada arachidowa </w:t>
      </w:r>
      <w:proofErr w:type="spellStart"/>
      <w:r w:rsidRPr="00C220BC">
        <w:rPr>
          <w:rFonts w:ascii="Palatino Linotype" w:eastAsia="Calibri" w:hAnsi="Palatino Linotype"/>
        </w:rPr>
        <w:t>Alpinella</w:t>
      </w:r>
      <w:proofErr w:type="spellEnd"/>
      <w:r w:rsidRPr="00C220BC">
        <w:rPr>
          <w:rFonts w:ascii="Palatino Linotype" w:eastAsia="Calibri" w:hAnsi="Palatino Linotype"/>
        </w:rPr>
        <w:t xml:space="preserve"> a’ 90 g</w:t>
      </w:r>
      <w:r w:rsidR="00D745A1" w:rsidRPr="00C220BC">
        <w:rPr>
          <w:rFonts w:ascii="Palatino Linotype" w:eastAsia="Calibri" w:hAnsi="Palatino Linotype"/>
        </w:rPr>
        <w:t>,</w:t>
      </w:r>
      <w:r w:rsidRPr="00C220BC">
        <w:rPr>
          <w:rFonts w:ascii="Palatino Linotype" w:eastAsia="Calibri" w:hAnsi="Palatino Linotype"/>
        </w:rPr>
        <w:t xml:space="preserve"> w cenie 2,50 zł/szt.,</w:t>
      </w:r>
    </w:p>
    <w:p w14:paraId="43FAE1B6" w14:textId="63782CA0" w:rsidR="00B7059F" w:rsidRPr="00C220BC" w:rsidRDefault="00B7059F" w:rsidP="00C220BC">
      <w:pPr>
        <w:numPr>
          <w:ilvl w:val="0"/>
          <w:numId w:val="14"/>
        </w:numPr>
        <w:spacing w:line="360" w:lineRule="auto"/>
        <w:contextualSpacing/>
        <w:rPr>
          <w:rFonts w:ascii="Palatino Linotype" w:eastAsia="Calibri" w:hAnsi="Palatino Linotype"/>
        </w:rPr>
      </w:pPr>
      <w:r w:rsidRPr="00C220BC">
        <w:rPr>
          <w:rFonts w:ascii="Palatino Linotype" w:eastAsia="Calibri" w:hAnsi="Palatino Linotype"/>
        </w:rPr>
        <w:t xml:space="preserve">Czekolada mleczna </w:t>
      </w:r>
      <w:proofErr w:type="spellStart"/>
      <w:r w:rsidRPr="00C220BC">
        <w:rPr>
          <w:rFonts w:ascii="Palatino Linotype" w:eastAsia="Calibri" w:hAnsi="Palatino Linotype"/>
        </w:rPr>
        <w:t>Elitchoco</w:t>
      </w:r>
      <w:proofErr w:type="spellEnd"/>
      <w:r w:rsidRPr="00C220BC">
        <w:rPr>
          <w:rFonts w:ascii="Palatino Linotype" w:eastAsia="Calibri" w:hAnsi="Palatino Linotype"/>
        </w:rPr>
        <w:t xml:space="preserve"> a’ 90 g</w:t>
      </w:r>
      <w:r w:rsidR="00D745A1" w:rsidRPr="00C220BC">
        <w:rPr>
          <w:rFonts w:ascii="Palatino Linotype" w:eastAsia="Calibri" w:hAnsi="Palatino Linotype"/>
        </w:rPr>
        <w:t>,</w:t>
      </w:r>
      <w:r w:rsidRPr="00C220BC">
        <w:rPr>
          <w:rFonts w:ascii="Palatino Linotype" w:eastAsia="Calibri" w:hAnsi="Palatino Linotype"/>
        </w:rPr>
        <w:t xml:space="preserve"> w cenie 2,50 zł/szt.,</w:t>
      </w:r>
    </w:p>
    <w:p w14:paraId="0AB1E953" w14:textId="1454DCA1" w:rsidR="00B7059F" w:rsidRPr="00C220BC" w:rsidRDefault="00B7059F" w:rsidP="00C220BC">
      <w:pPr>
        <w:numPr>
          <w:ilvl w:val="0"/>
          <w:numId w:val="14"/>
        </w:numPr>
        <w:spacing w:line="360" w:lineRule="auto"/>
        <w:contextualSpacing/>
        <w:rPr>
          <w:rFonts w:ascii="Palatino Linotype" w:eastAsia="Calibri" w:hAnsi="Palatino Linotype"/>
        </w:rPr>
      </w:pPr>
      <w:r w:rsidRPr="00C220BC">
        <w:rPr>
          <w:rFonts w:ascii="Palatino Linotype" w:eastAsia="Calibri" w:hAnsi="Palatino Linotype"/>
        </w:rPr>
        <w:t xml:space="preserve">Czekolada </w:t>
      </w:r>
      <w:proofErr w:type="spellStart"/>
      <w:r w:rsidRPr="00C220BC">
        <w:rPr>
          <w:rFonts w:ascii="Palatino Linotype" w:eastAsia="Calibri" w:hAnsi="Palatino Linotype"/>
        </w:rPr>
        <w:t>mleczno</w:t>
      </w:r>
      <w:proofErr w:type="spellEnd"/>
      <w:r w:rsidRPr="00C220BC">
        <w:rPr>
          <w:rFonts w:ascii="Palatino Linotype" w:eastAsia="Calibri" w:hAnsi="Palatino Linotype"/>
        </w:rPr>
        <w:t xml:space="preserve"> – orzechowa </w:t>
      </w:r>
      <w:proofErr w:type="spellStart"/>
      <w:r w:rsidRPr="00C220BC">
        <w:rPr>
          <w:rFonts w:ascii="Palatino Linotype" w:eastAsia="Calibri" w:hAnsi="Palatino Linotype"/>
        </w:rPr>
        <w:t>Alpen</w:t>
      </w:r>
      <w:proofErr w:type="spellEnd"/>
      <w:r w:rsidRPr="00C220BC">
        <w:rPr>
          <w:rFonts w:ascii="Palatino Linotype" w:eastAsia="Calibri" w:hAnsi="Palatino Linotype"/>
        </w:rPr>
        <w:t xml:space="preserve"> Gold a’ 90 g</w:t>
      </w:r>
      <w:r w:rsidR="00D745A1" w:rsidRPr="00C220BC">
        <w:rPr>
          <w:rFonts w:ascii="Palatino Linotype" w:eastAsia="Calibri" w:hAnsi="Palatino Linotype"/>
        </w:rPr>
        <w:t>,</w:t>
      </w:r>
      <w:r w:rsidRPr="00C220BC">
        <w:rPr>
          <w:rFonts w:ascii="Palatino Linotype" w:eastAsia="Calibri" w:hAnsi="Palatino Linotype"/>
        </w:rPr>
        <w:t xml:space="preserve"> w cenie 3,50 zł/szt.,</w:t>
      </w:r>
    </w:p>
    <w:p w14:paraId="6650BF56" w14:textId="16A0D28D" w:rsidR="00B7059F" w:rsidRPr="00C220BC" w:rsidRDefault="00B7059F" w:rsidP="00C220BC">
      <w:pPr>
        <w:numPr>
          <w:ilvl w:val="0"/>
          <w:numId w:val="14"/>
        </w:numPr>
        <w:spacing w:line="360" w:lineRule="auto"/>
        <w:contextualSpacing/>
        <w:rPr>
          <w:rFonts w:ascii="Palatino Linotype" w:eastAsia="Calibri" w:hAnsi="Palatino Linotype"/>
        </w:rPr>
      </w:pPr>
      <w:r w:rsidRPr="00C220BC">
        <w:rPr>
          <w:rFonts w:ascii="Palatino Linotype" w:eastAsia="Calibri" w:hAnsi="Palatino Linotype"/>
        </w:rPr>
        <w:t xml:space="preserve">Czekolada </w:t>
      </w:r>
      <w:proofErr w:type="spellStart"/>
      <w:r w:rsidRPr="00C220BC">
        <w:rPr>
          <w:rFonts w:ascii="Palatino Linotype" w:eastAsia="Calibri" w:hAnsi="Palatino Linotype"/>
        </w:rPr>
        <w:t>mleczno</w:t>
      </w:r>
      <w:proofErr w:type="spellEnd"/>
      <w:r w:rsidRPr="00C220BC">
        <w:rPr>
          <w:rFonts w:ascii="Palatino Linotype" w:eastAsia="Calibri" w:hAnsi="Palatino Linotype"/>
        </w:rPr>
        <w:t xml:space="preserve"> – truskawkowa </w:t>
      </w:r>
      <w:proofErr w:type="spellStart"/>
      <w:r w:rsidRPr="00C220BC">
        <w:rPr>
          <w:rFonts w:ascii="Palatino Linotype" w:eastAsia="Calibri" w:hAnsi="Palatino Linotype"/>
        </w:rPr>
        <w:t>Alpen</w:t>
      </w:r>
      <w:proofErr w:type="spellEnd"/>
      <w:r w:rsidRPr="00C220BC">
        <w:rPr>
          <w:rFonts w:ascii="Palatino Linotype" w:eastAsia="Calibri" w:hAnsi="Palatino Linotype"/>
        </w:rPr>
        <w:t xml:space="preserve"> Gold a’ 90 g</w:t>
      </w:r>
      <w:r w:rsidR="00D745A1" w:rsidRPr="00C220BC">
        <w:rPr>
          <w:rFonts w:ascii="Palatino Linotype" w:eastAsia="Calibri" w:hAnsi="Palatino Linotype"/>
        </w:rPr>
        <w:t>,</w:t>
      </w:r>
      <w:r w:rsidRPr="00C220BC">
        <w:rPr>
          <w:rFonts w:ascii="Palatino Linotype" w:eastAsia="Calibri" w:hAnsi="Palatino Linotype"/>
        </w:rPr>
        <w:t xml:space="preserve"> w cenie 3,00 zł/szt.,</w:t>
      </w:r>
    </w:p>
    <w:p w14:paraId="42C92A32" w14:textId="32BA1855" w:rsidR="00B7059F" w:rsidRPr="00C220BC" w:rsidRDefault="00B7059F" w:rsidP="00C220BC">
      <w:pPr>
        <w:numPr>
          <w:ilvl w:val="0"/>
          <w:numId w:val="14"/>
        </w:numPr>
        <w:spacing w:line="360" w:lineRule="auto"/>
        <w:contextualSpacing/>
        <w:rPr>
          <w:rFonts w:ascii="Palatino Linotype" w:eastAsia="Calibri" w:hAnsi="Palatino Linotype"/>
        </w:rPr>
      </w:pPr>
      <w:r w:rsidRPr="00C220BC">
        <w:rPr>
          <w:rFonts w:ascii="Palatino Linotype" w:eastAsia="Calibri" w:hAnsi="Palatino Linotype"/>
        </w:rPr>
        <w:t xml:space="preserve">Czekolada gorzka </w:t>
      </w:r>
      <w:proofErr w:type="spellStart"/>
      <w:r w:rsidRPr="00C220BC">
        <w:rPr>
          <w:rFonts w:ascii="Palatino Linotype" w:eastAsia="Calibri" w:hAnsi="Palatino Linotype"/>
        </w:rPr>
        <w:t>Alpen</w:t>
      </w:r>
      <w:proofErr w:type="spellEnd"/>
      <w:r w:rsidRPr="00C220BC">
        <w:rPr>
          <w:rFonts w:ascii="Palatino Linotype" w:eastAsia="Calibri" w:hAnsi="Palatino Linotype"/>
        </w:rPr>
        <w:t xml:space="preserve"> Gold a’ 90 g</w:t>
      </w:r>
      <w:r w:rsidR="00D745A1" w:rsidRPr="00C220BC">
        <w:rPr>
          <w:rFonts w:ascii="Palatino Linotype" w:eastAsia="Calibri" w:hAnsi="Palatino Linotype"/>
        </w:rPr>
        <w:t>,</w:t>
      </w:r>
      <w:r w:rsidRPr="00C220BC">
        <w:rPr>
          <w:rFonts w:ascii="Palatino Linotype" w:eastAsia="Calibri" w:hAnsi="Palatino Linotype"/>
        </w:rPr>
        <w:t xml:space="preserve"> w cenie 3,60 zł/szt.,</w:t>
      </w:r>
    </w:p>
    <w:p w14:paraId="3A64A5D8" w14:textId="284435B2" w:rsidR="00B7059F" w:rsidRPr="00C220BC" w:rsidRDefault="00B7059F" w:rsidP="00C220BC">
      <w:pPr>
        <w:numPr>
          <w:ilvl w:val="0"/>
          <w:numId w:val="14"/>
        </w:numPr>
        <w:spacing w:line="360" w:lineRule="auto"/>
        <w:contextualSpacing/>
        <w:rPr>
          <w:rFonts w:ascii="Palatino Linotype" w:eastAsia="Calibri" w:hAnsi="Palatino Linotype"/>
        </w:rPr>
      </w:pPr>
      <w:r w:rsidRPr="00C220BC">
        <w:rPr>
          <w:rFonts w:ascii="Palatino Linotype" w:eastAsia="Calibri" w:hAnsi="Palatino Linotype"/>
        </w:rPr>
        <w:t>Herbatniki staropolski Cukry Nyskie a’ 90 g</w:t>
      </w:r>
      <w:r w:rsidR="00D745A1" w:rsidRPr="00C220BC">
        <w:rPr>
          <w:rFonts w:ascii="Palatino Linotype" w:eastAsia="Calibri" w:hAnsi="Palatino Linotype"/>
        </w:rPr>
        <w:t>,</w:t>
      </w:r>
      <w:r w:rsidRPr="00C220BC">
        <w:rPr>
          <w:rFonts w:ascii="Palatino Linotype" w:eastAsia="Calibri" w:hAnsi="Palatino Linotype"/>
        </w:rPr>
        <w:t xml:space="preserve"> w cenie 1,50 zł/szt.,</w:t>
      </w:r>
    </w:p>
    <w:p w14:paraId="423B159A" w14:textId="5BCCA5B6" w:rsidR="00B7059F" w:rsidRPr="00C220BC" w:rsidRDefault="00B7059F" w:rsidP="00C220BC">
      <w:pPr>
        <w:numPr>
          <w:ilvl w:val="0"/>
          <w:numId w:val="14"/>
        </w:numPr>
        <w:spacing w:line="360" w:lineRule="auto"/>
        <w:contextualSpacing/>
        <w:rPr>
          <w:rFonts w:ascii="Palatino Linotype" w:eastAsia="Calibri" w:hAnsi="Palatino Linotype"/>
        </w:rPr>
      </w:pPr>
      <w:proofErr w:type="spellStart"/>
      <w:r w:rsidRPr="00C220BC">
        <w:rPr>
          <w:rFonts w:ascii="Palatino Linotype" w:eastAsia="Calibri" w:hAnsi="Palatino Linotype"/>
        </w:rPr>
        <w:t>Herbatnki</w:t>
      </w:r>
      <w:proofErr w:type="spellEnd"/>
      <w:r w:rsidRPr="00C220BC">
        <w:rPr>
          <w:rFonts w:ascii="Palatino Linotype" w:eastAsia="Calibri" w:hAnsi="Palatino Linotype"/>
        </w:rPr>
        <w:t xml:space="preserve"> Regionalne Cukry Nyskie a’ 79 g</w:t>
      </w:r>
      <w:r w:rsidR="00D745A1" w:rsidRPr="00C220BC">
        <w:rPr>
          <w:rFonts w:ascii="Palatino Linotype" w:eastAsia="Calibri" w:hAnsi="Palatino Linotype"/>
        </w:rPr>
        <w:t>,</w:t>
      </w:r>
      <w:r w:rsidRPr="00C220BC">
        <w:rPr>
          <w:rFonts w:ascii="Palatino Linotype" w:eastAsia="Calibri" w:hAnsi="Palatino Linotype"/>
        </w:rPr>
        <w:t xml:space="preserve"> w cenie 1,50 zł/szt.,</w:t>
      </w:r>
    </w:p>
    <w:p w14:paraId="6FB88F62" w14:textId="54FE0BDC" w:rsidR="00B7059F" w:rsidRPr="00C220BC" w:rsidRDefault="00B7059F" w:rsidP="00C220BC">
      <w:pPr>
        <w:numPr>
          <w:ilvl w:val="0"/>
          <w:numId w:val="14"/>
        </w:numPr>
        <w:spacing w:line="360" w:lineRule="auto"/>
        <w:contextualSpacing/>
        <w:rPr>
          <w:rFonts w:ascii="Palatino Linotype" w:eastAsia="Calibri" w:hAnsi="Palatino Linotype"/>
        </w:rPr>
      </w:pPr>
      <w:r w:rsidRPr="00C220BC">
        <w:rPr>
          <w:rFonts w:ascii="Palatino Linotype" w:eastAsia="Calibri" w:hAnsi="Palatino Linotype"/>
        </w:rPr>
        <w:t>Herbatniki Maślane Cukry Nyskie a’ 63 g</w:t>
      </w:r>
      <w:r w:rsidR="00D745A1" w:rsidRPr="00C220BC">
        <w:rPr>
          <w:rFonts w:ascii="Palatino Linotype" w:eastAsia="Calibri" w:hAnsi="Palatino Linotype"/>
        </w:rPr>
        <w:t>,</w:t>
      </w:r>
      <w:r w:rsidRPr="00C220BC">
        <w:rPr>
          <w:rFonts w:ascii="Palatino Linotype" w:eastAsia="Calibri" w:hAnsi="Palatino Linotype"/>
        </w:rPr>
        <w:t xml:space="preserve"> w cenie 1,50 zł/szt.,</w:t>
      </w:r>
    </w:p>
    <w:p w14:paraId="166185A9" w14:textId="120CAA9A" w:rsidR="00B7059F" w:rsidRPr="00C220BC" w:rsidRDefault="00D745A1" w:rsidP="00C220BC">
      <w:pPr>
        <w:numPr>
          <w:ilvl w:val="0"/>
          <w:numId w:val="14"/>
        </w:numPr>
        <w:spacing w:line="360" w:lineRule="auto"/>
        <w:contextualSpacing/>
        <w:rPr>
          <w:rFonts w:ascii="Palatino Linotype" w:eastAsia="Calibri" w:hAnsi="Palatino Linotype"/>
        </w:rPr>
      </w:pPr>
      <w:r w:rsidRPr="00C220BC">
        <w:rPr>
          <w:rFonts w:ascii="Palatino Linotype" w:eastAsia="Calibri" w:hAnsi="Palatino Linotype"/>
        </w:rPr>
        <w:t xml:space="preserve">Ciastka </w:t>
      </w:r>
      <w:proofErr w:type="spellStart"/>
      <w:r w:rsidRPr="00C220BC">
        <w:rPr>
          <w:rFonts w:ascii="Palatino Linotype" w:eastAsia="Calibri" w:hAnsi="Palatino Linotype"/>
        </w:rPr>
        <w:t>Fit&amp;free</w:t>
      </w:r>
      <w:proofErr w:type="spellEnd"/>
      <w:r w:rsidRPr="00C220BC">
        <w:rPr>
          <w:rFonts w:ascii="Palatino Linotype" w:eastAsia="Calibri" w:hAnsi="Palatino Linotype"/>
        </w:rPr>
        <w:t xml:space="preserve"> Cukry Ny</w:t>
      </w:r>
      <w:r w:rsidR="00B7059F" w:rsidRPr="00C220BC">
        <w:rPr>
          <w:rFonts w:ascii="Palatino Linotype" w:eastAsia="Calibri" w:hAnsi="Palatino Linotype"/>
        </w:rPr>
        <w:t>skie a’ 120 g</w:t>
      </w:r>
      <w:r w:rsidRPr="00C220BC">
        <w:rPr>
          <w:rFonts w:ascii="Palatino Linotype" w:eastAsia="Calibri" w:hAnsi="Palatino Linotype"/>
        </w:rPr>
        <w:t>,</w:t>
      </w:r>
      <w:r w:rsidR="00B7059F" w:rsidRPr="00C220BC">
        <w:rPr>
          <w:rFonts w:ascii="Palatino Linotype" w:eastAsia="Calibri" w:hAnsi="Palatino Linotype"/>
        </w:rPr>
        <w:t xml:space="preserve"> w cenie 2,90 zł/szt.,</w:t>
      </w:r>
    </w:p>
    <w:p w14:paraId="36515CF7" w14:textId="402FB5AB" w:rsidR="00B7059F" w:rsidRPr="00C220BC" w:rsidRDefault="00B7059F" w:rsidP="00C220BC">
      <w:pPr>
        <w:numPr>
          <w:ilvl w:val="0"/>
          <w:numId w:val="14"/>
        </w:numPr>
        <w:spacing w:line="360" w:lineRule="auto"/>
        <w:contextualSpacing/>
        <w:rPr>
          <w:rFonts w:ascii="Palatino Linotype" w:eastAsia="Calibri" w:hAnsi="Palatino Linotype"/>
        </w:rPr>
      </w:pPr>
      <w:r w:rsidRPr="00C220BC">
        <w:rPr>
          <w:rFonts w:ascii="Palatino Linotype" w:eastAsia="Calibri" w:hAnsi="Palatino Linotype"/>
        </w:rPr>
        <w:t xml:space="preserve">Petit </w:t>
      </w:r>
      <w:proofErr w:type="spellStart"/>
      <w:r w:rsidRPr="00C220BC">
        <w:rPr>
          <w:rFonts w:ascii="Palatino Linotype" w:eastAsia="Calibri" w:hAnsi="Palatino Linotype"/>
        </w:rPr>
        <w:t>Beaurre</w:t>
      </w:r>
      <w:proofErr w:type="spellEnd"/>
      <w:r w:rsidRPr="00C220BC">
        <w:rPr>
          <w:rFonts w:ascii="Palatino Linotype" w:eastAsia="Calibri" w:hAnsi="Palatino Linotype"/>
        </w:rPr>
        <w:t xml:space="preserve"> a’ 200 g Cukry N</w:t>
      </w:r>
      <w:r w:rsidR="00D745A1" w:rsidRPr="00C220BC">
        <w:rPr>
          <w:rFonts w:ascii="Palatino Linotype" w:eastAsia="Calibri" w:hAnsi="Palatino Linotype"/>
        </w:rPr>
        <w:t>y</w:t>
      </w:r>
      <w:r w:rsidRPr="00C220BC">
        <w:rPr>
          <w:rFonts w:ascii="Palatino Linotype" w:eastAsia="Calibri" w:hAnsi="Palatino Linotype"/>
        </w:rPr>
        <w:t>skie a’ 200 g</w:t>
      </w:r>
      <w:r w:rsidR="00D745A1" w:rsidRPr="00C220BC">
        <w:rPr>
          <w:rFonts w:ascii="Palatino Linotype" w:eastAsia="Calibri" w:hAnsi="Palatino Linotype"/>
        </w:rPr>
        <w:t>,</w:t>
      </w:r>
      <w:r w:rsidRPr="00C220BC">
        <w:rPr>
          <w:rFonts w:ascii="Palatino Linotype" w:eastAsia="Calibri" w:hAnsi="Palatino Linotype"/>
        </w:rPr>
        <w:t xml:space="preserve"> w cenie 3,10 zł/szt.,</w:t>
      </w:r>
    </w:p>
    <w:p w14:paraId="6A684EE3" w14:textId="01593DBD" w:rsidR="00B7059F" w:rsidRPr="00C220BC" w:rsidRDefault="00B7059F" w:rsidP="00C220BC">
      <w:pPr>
        <w:numPr>
          <w:ilvl w:val="0"/>
          <w:numId w:val="14"/>
        </w:numPr>
        <w:spacing w:line="360" w:lineRule="auto"/>
        <w:contextualSpacing/>
        <w:rPr>
          <w:rFonts w:ascii="Palatino Linotype" w:eastAsia="Calibri" w:hAnsi="Palatino Linotype"/>
        </w:rPr>
      </w:pPr>
      <w:r w:rsidRPr="00C220BC">
        <w:rPr>
          <w:rFonts w:ascii="Palatino Linotype" w:eastAsia="Calibri" w:hAnsi="Palatino Linotype"/>
        </w:rPr>
        <w:t xml:space="preserve">Delicje </w:t>
      </w:r>
      <w:proofErr w:type="spellStart"/>
      <w:r w:rsidRPr="00C220BC">
        <w:rPr>
          <w:rFonts w:ascii="Palatino Linotype" w:eastAsia="Calibri" w:hAnsi="Palatino Linotype"/>
        </w:rPr>
        <w:t>Cherry</w:t>
      </w:r>
      <w:proofErr w:type="spellEnd"/>
      <w:r w:rsidRPr="00C220BC">
        <w:rPr>
          <w:rFonts w:ascii="Palatino Linotype" w:eastAsia="Calibri" w:hAnsi="Palatino Linotype"/>
        </w:rPr>
        <w:t xml:space="preserve"> ARO a’ 135 g</w:t>
      </w:r>
      <w:r w:rsidR="00D745A1" w:rsidRPr="00C220BC">
        <w:rPr>
          <w:rFonts w:ascii="Palatino Linotype" w:eastAsia="Calibri" w:hAnsi="Palatino Linotype"/>
        </w:rPr>
        <w:t>,</w:t>
      </w:r>
      <w:r w:rsidRPr="00C220BC">
        <w:rPr>
          <w:rFonts w:ascii="Palatino Linotype" w:eastAsia="Calibri" w:hAnsi="Palatino Linotype"/>
        </w:rPr>
        <w:t xml:space="preserve"> w cenie 2,10 zł/szt.,</w:t>
      </w:r>
    </w:p>
    <w:p w14:paraId="3EA74E87" w14:textId="57A21C41" w:rsidR="00B7059F" w:rsidRPr="00C220BC" w:rsidRDefault="00B7059F" w:rsidP="00C220BC">
      <w:pPr>
        <w:numPr>
          <w:ilvl w:val="0"/>
          <w:numId w:val="14"/>
        </w:numPr>
        <w:spacing w:line="360" w:lineRule="auto"/>
        <w:contextualSpacing/>
        <w:rPr>
          <w:rFonts w:ascii="Palatino Linotype" w:eastAsia="Calibri" w:hAnsi="Palatino Linotype"/>
        </w:rPr>
      </w:pPr>
      <w:r w:rsidRPr="00C220BC">
        <w:rPr>
          <w:rFonts w:ascii="Palatino Linotype" w:eastAsia="Calibri" w:hAnsi="Palatino Linotype"/>
        </w:rPr>
        <w:t xml:space="preserve">Biszkopty </w:t>
      </w:r>
      <w:proofErr w:type="spellStart"/>
      <w:r w:rsidRPr="00C220BC">
        <w:rPr>
          <w:rFonts w:ascii="Palatino Linotype" w:eastAsia="Calibri" w:hAnsi="Palatino Linotype"/>
        </w:rPr>
        <w:t>Delisana</w:t>
      </w:r>
      <w:proofErr w:type="spellEnd"/>
      <w:r w:rsidRPr="00C220BC">
        <w:rPr>
          <w:rFonts w:ascii="Palatino Linotype" w:eastAsia="Calibri" w:hAnsi="Palatino Linotype"/>
        </w:rPr>
        <w:t xml:space="preserve"> a’ 275 g</w:t>
      </w:r>
      <w:r w:rsidR="00D745A1" w:rsidRPr="00C220BC">
        <w:rPr>
          <w:rFonts w:ascii="Palatino Linotype" w:eastAsia="Calibri" w:hAnsi="Palatino Linotype"/>
        </w:rPr>
        <w:t>,</w:t>
      </w:r>
      <w:r w:rsidRPr="00C220BC">
        <w:rPr>
          <w:rFonts w:ascii="Palatino Linotype" w:eastAsia="Calibri" w:hAnsi="Palatino Linotype"/>
        </w:rPr>
        <w:t xml:space="preserve"> w cenie 4,10 zł/szt.,</w:t>
      </w:r>
    </w:p>
    <w:p w14:paraId="337C78BF" w14:textId="0122C3FB" w:rsidR="00B7059F" w:rsidRPr="00C220BC" w:rsidRDefault="00B7059F" w:rsidP="00C220BC">
      <w:pPr>
        <w:numPr>
          <w:ilvl w:val="0"/>
          <w:numId w:val="14"/>
        </w:numPr>
        <w:spacing w:line="360" w:lineRule="auto"/>
        <w:contextualSpacing/>
        <w:rPr>
          <w:rFonts w:ascii="Palatino Linotype" w:eastAsia="Calibri" w:hAnsi="Palatino Linotype"/>
        </w:rPr>
      </w:pPr>
      <w:r w:rsidRPr="00C220BC">
        <w:rPr>
          <w:rFonts w:ascii="Palatino Linotype" w:eastAsia="Calibri" w:hAnsi="Palatino Linotype"/>
        </w:rPr>
        <w:t>Biszkopty ARO a’ 120 g</w:t>
      </w:r>
      <w:r w:rsidR="00D745A1" w:rsidRPr="00C220BC">
        <w:rPr>
          <w:rFonts w:ascii="Palatino Linotype" w:eastAsia="Calibri" w:hAnsi="Palatino Linotype"/>
        </w:rPr>
        <w:t>,</w:t>
      </w:r>
      <w:r w:rsidRPr="00C220BC">
        <w:rPr>
          <w:rFonts w:ascii="Palatino Linotype" w:eastAsia="Calibri" w:hAnsi="Palatino Linotype"/>
        </w:rPr>
        <w:t xml:space="preserve"> w cenie 2,50 zł/szt.,</w:t>
      </w:r>
    </w:p>
    <w:p w14:paraId="4930F9D9" w14:textId="2DC5355F" w:rsidR="00B7059F" w:rsidRPr="00C220BC" w:rsidRDefault="00B7059F" w:rsidP="00C220BC">
      <w:pPr>
        <w:numPr>
          <w:ilvl w:val="0"/>
          <w:numId w:val="14"/>
        </w:numPr>
        <w:spacing w:line="360" w:lineRule="auto"/>
        <w:contextualSpacing/>
        <w:jc w:val="both"/>
        <w:rPr>
          <w:rFonts w:ascii="Palatino Linotype" w:eastAsia="Calibri" w:hAnsi="Palatino Linotype"/>
        </w:rPr>
      </w:pPr>
      <w:r w:rsidRPr="00C220BC">
        <w:rPr>
          <w:rFonts w:ascii="Palatino Linotype" w:eastAsia="Calibri" w:hAnsi="Palatino Linotype"/>
        </w:rPr>
        <w:t>Krakersy Lajkonik a’ 180 g</w:t>
      </w:r>
      <w:r w:rsidR="00D745A1" w:rsidRPr="00C220BC">
        <w:rPr>
          <w:rFonts w:ascii="Palatino Linotype" w:eastAsia="Calibri" w:hAnsi="Palatino Linotype"/>
        </w:rPr>
        <w:t>,</w:t>
      </w:r>
      <w:r w:rsidRPr="00C220BC">
        <w:rPr>
          <w:rFonts w:ascii="Palatino Linotype" w:eastAsia="Calibri" w:hAnsi="Palatino Linotype"/>
        </w:rPr>
        <w:t xml:space="preserve"> w cenie 4,70 zł/szt.,</w:t>
      </w:r>
    </w:p>
    <w:p w14:paraId="76EDD817" w14:textId="019D5868" w:rsidR="00B7059F" w:rsidRPr="00C220BC" w:rsidRDefault="00B7059F" w:rsidP="00C220BC">
      <w:pPr>
        <w:numPr>
          <w:ilvl w:val="0"/>
          <w:numId w:val="14"/>
        </w:numPr>
        <w:spacing w:line="360" w:lineRule="auto"/>
        <w:contextualSpacing/>
        <w:rPr>
          <w:rFonts w:ascii="Palatino Linotype" w:eastAsia="Calibri" w:hAnsi="Palatino Linotype"/>
        </w:rPr>
      </w:pPr>
      <w:r w:rsidRPr="00C220BC">
        <w:rPr>
          <w:rFonts w:ascii="Palatino Linotype" w:eastAsia="Calibri" w:hAnsi="Palatino Linotype"/>
        </w:rPr>
        <w:t xml:space="preserve">Ciastka </w:t>
      </w:r>
      <w:proofErr w:type="spellStart"/>
      <w:r w:rsidRPr="00C220BC">
        <w:rPr>
          <w:rFonts w:ascii="Palatino Linotype" w:eastAsia="Calibri" w:hAnsi="Palatino Linotype"/>
        </w:rPr>
        <w:t>Dello</w:t>
      </w:r>
      <w:proofErr w:type="spellEnd"/>
      <w:r w:rsidRPr="00C220BC">
        <w:rPr>
          <w:rFonts w:ascii="Palatino Linotype" w:eastAsia="Calibri" w:hAnsi="Palatino Linotype"/>
        </w:rPr>
        <w:t xml:space="preserve"> – </w:t>
      </w:r>
      <w:proofErr w:type="spellStart"/>
      <w:r w:rsidRPr="00C220BC">
        <w:rPr>
          <w:rFonts w:ascii="Palatino Linotype" w:eastAsia="Calibri" w:hAnsi="Palatino Linotype"/>
        </w:rPr>
        <w:t>Jello</w:t>
      </w:r>
      <w:proofErr w:type="spellEnd"/>
      <w:r w:rsidRPr="00C220BC">
        <w:rPr>
          <w:rFonts w:ascii="Palatino Linotype" w:eastAsia="Calibri" w:hAnsi="Palatino Linotype"/>
        </w:rPr>
        <w:t xml:space="preserve"> Iga a’ 115 g</w:t>
      </w:r>
      <w:r w:rsidR="00D745A1" w:rsidRPr="00C220BC">
        <w:rPr>
          <w:rFonts w:ascii="Palatino Linotype" w:eastAsia="Calibri" w:hAnsi="Palatino Linotype"/>
        </w:rPr>
        <w:t>,</w:t>
      </w:r>
      <w:r w:rsidRPr="00C220BC">
        <w:rPr>
          <w:rFonts w:ascii="Palatino Linotype" w:eastAsia="Calibri" w:hAnsi="Palatino Linotype"/>
        </w:rPr>
        <w:t xml:space="preserve"> w cenie 2,50 zł/szt.,</w:t>
      </w:r>
    </w:p>
    <w:p w14:paraId="1D87D787" w14:textId="0C553310" w:rsidR="00B7059F" w:rsidRPr="00C220BC" w:rsidRDefault="00B7059F" w:rsidP="00C220BC">
      <w:pPr>
        <w:numPr>
          <w:ilvl w:val="0"/>
          <w:numId w:val="14"/>
        </w:numPr>
        <w:spacing w:line="360" w:lineRule="auto"/>
        <w:contextualSpacing/>
        <w:rPr>
          <w:rFonts w:ascii="Palatino Linotype" w:eastAsia="Calibri" w:hAnsi="Palatino Linotype"/>
        </w:rPr>
      </w:pPr>
      <w:r w:rsidRPr="00C220BC">
        <w:rPr>
          <w:rFonts w:ascii="Palatino Linotype" w:eastAsia="Calibri" w:hAnsi="Palatino Linotype"/>
        </w:rPr>
        <w:t>Góralki mleczne a’ 50 g</w:t>
      </w:r>
      <w:r w:rsidR="00D745A1" w:rsidRPr="00C220BC">
        <w:rPr>
          <w:rFonts w:ascii="Palatino Linotype" w:eastAsia="Calibri" w:hAnsi="Palatino Linotype"/>
        </w:rPr>
        <w:t>,</w:t>
      </w:r>
      <w:r w:rsidRPr="00C220BC">
        <w:rPr>
          <w:rFonts w:ascii="Palatino Linotype" w:eastAsia="Calibri" w:hAnsi="Palatino Linotype"/>
        </w:rPr>
        <w:t xml:space="preserve"> w cenie 1,20 zł/szt.,</w:t>
      </w:r>
    </w:p>
    <w:p w14:paraId="7F64228B" w14:textId="3B949B28" w:rsidR="00B7059F" w:rsidRPr="00C220BC" w:rsidRDefault="00B7059F" w:rsidP="00C220BC">
      <w:pPr>
        <w:numPr>
          <w:ilvl w:val="0"/>
          <w:numId w:val="14"/>
        </w:numPr>
        <w:spacing w:line="360" w:lineRule="auto"/>
        <w:contextualSpacing/>
        <w:rPr>
          <w:rFonts w:ascii="Palatino Linotype" w:eastAsia="Calibri" w:hAnsi="Palatino Linotype"/>
        </w:rPr>
      </w:pPr>
      <w:r w:rsidRPr="00C220BC">
        <w:rPr>
          <w:rFonts w:ascii="Palatino Linotype" w:eastAsia="Calibri" w:hAnsi="Palatino Linotype"/>
        </w:rPr>
        <w:t xml:space="preserve">Baton 7 </w:t>
      </w:r>
      <w:proofErr w:type="spellStart"/>
      <w:r w:rsidRPr="00C220BC">
        <w:rPr>
          <w:rFonts w:ascii="Palatino Linotype" w:eastAsia="Calibri" w:hAnsi="Palatino Linotype"/>
        </w:rPr>
        <w:t>Day’s</w:t>
      </w:r>
      <w:proofErr w:type="spellEnd"/>
      <w:r w:rsidRPr="00C220BC">
        <w:rPr>
          <w:rFonts w:ascii="Palatino Linotype" w:eastAsia="Calibri" w:hAnsi="Palatino Linotype"/>
        </w:rPr>
        <w:t xml:space="preserve"> a’ 32 g</w:t>
      </w:r>
      <w:r w:rsidR="00D745A1" w:rsidRPr="00C220BC">
        <w:rPr>
          <w:rFonts w:ascii="Palatino Linotype" w:eastAsia="Calibri" w:hAnsi="Palatino Linotype"/>
        </w:rPr>
        <w:t>,</w:t>
      </w:r>
      <w:r w:rsidRPr="00C220BC">
        <w:rPr>
          <w:rFonts w:ascii="Palatino Linotype" w:eastAsia="Calibri" w:hAnsi="Palatino Linotype"/>
        </w:rPr>
        <w:t xml:space="preserve"> w cenie 1,10 zł/szt.,</w:t>
      </w:r>
    </w:p>
    <w:p w14:paraId="3F8E19CB" w14:textId="4F112CEA" w:rsidR="00B7059F" w:rsidRPr="00C220BC" w:rsidRDefault="00B7059F" w:rsidP="00C220BC">
      <w:pPr>
        <w:numPr>
          <w:ilvl w:val="0"/>
          <w:numId w:val="14"/>
        </w:numPr>
        <w:spacing w:line="360" w:lineRule="auto"/>
        <w:contextualSpacing/>
        <w:rPr>
          <w:rFonts w:ascii="Palatino Linotype" w:eastAsia="Calibri" w:hAnsi="Palatino Linotype"/>
        </w:rPr>
      </w:pPr>
      <w:r w:rsidRPr="00C220BC">
        <w:rPr>
          <w:rFonts w:ascii="Palatino Linotype" w:eastAsia="Calibri" w:hAnsi="Palatino Linotype"/>
        </w:rPr>
        <w:t>Prince Polo XXL Olza a’ 50 g</w:t>
      </w:r>
      <w:r w:rsidR="00D745A1" w:rsidRPr="00C220BC">
        <w:rPr>
          <w:rFonts w:ascii="Palatino Linotype" w:eastAsia="Calibri" w:hAnsi="Palatino Linotype"/>
        </w:rPr>
        <w:t>,</w:t>
      </w:r>
      <w:r w:rsidRPr="00C220BC">
        <w:rPr>
          <w:rFonts w:ascii="Palatino Linotype" w:eastAsia="Calibri" w:hAnsi="Palatino Linotype"/>
        </w:rPr>
        <w:t xml:space="preserve"> w cenie 1,60 zł/szt.,</w:t>
      </w:r>
    </w:p>
    <w:p w14:paraId="49805EC8" w14:textId="60F4EF9D" w:rsidR="00B7059F" w:rsidRPr="00C220BC" w:rsidRDefault="00B7059F" w:rsidP="00C220BC">
      <w:pPr>
        <w:numPr>
          <w:ilvl w:val="0"/>
          <w:numId w:val="14"/>
        </w:numPr>
        <w:spacing w:line="360" w:lineRule="auto"/>
        <w:contextualSpacing/>
        <w:rPr>
          <w:rFonts w:ascii="Palatino Linotype" w:eastAsia="Calibri" w:hAnsi="Palatino Linotype"/>
        </w:rPr>
      </w:pPr>
      <w:r w:rsidRPr="00C220BC">
        <w:rPr>
          <w:rFonts w:ascii="Palatino Linotype" w:eastAsia="Calibri" w:hAnsi="Palatino Linotype"/>
        </w:rPr>
        <w:lastRenderedPageBreak/>
        <w:t xml:space="preserve">Baton 3 BIT </w:t>
      </w:r>
      <w:proofErr w:type="spellStart"/>
      <w:r w:rsidRPr="00C220BC">
        <w:rPr>
          <w:rFonts w:ascii="Palatino Linotype" w:eastAsia="Calibri" w:hAnsi="Palatino Linotype"/>
        </w:rPr>
        <w:t>Mondelez</w:t>
      </w:r>
      <w:proofErr w:type="spellEnd"/>
      <w:r w:rsidRPr="00C220BC">
        <w:rPr>
          <w:rFonts w:ascii="Palatino Linotype" w:eastAsia="Calibri" w:hAnsi="Palatino Linotype"/>
        </w:rPr>
        <w:t xml:space="preserve"> a’ 46 g</w:t>
      </w:r>
      <w:r w:rsidR="00D745A1" w:rsidRPr="00C220BC">
        <w:rPr>
          <w:rFonts w:ascii="Palatino Linotype" w:eastAsia="Calibri" w:hAnsi="Palatino Linotype"/>
        </w:rPr>
        <w:t>,</w:t>
      </w:r>
      <w:r w:rsidRPr="00C220BC">
        <w:rPr>
          <w:rFonts w:ascii="Palatino Linotype" w:eastAsia="Calibri" w:hAnsi="Palatino Linotype"/>
        </w:rPr>
        <w:t xml:space="preserve"> w cenie 1,75 zł/szt.,</w:t>
      </w:r>
    </w:p>
    <w:p w14:paraId="5CC0F6EC" w14:textId="23A16776" w:rsidR="00B7059F" w:rsidRPr="00C220BC" w:rsidRDefault="00B7059F" w:rsidP="00C220BC">
      <w:pPr>
        <w:numPr>
          <w:ilvl w:val="0"/>
          <w:numId w:val="14"/>
        </w:numPr>
        <w:spacing w:line="360" w:lineRule="auto"/>
        <w:contextualSpacing/>
        <w:rPr>
          <w:rFonts w:ascii="Palatino Linotype" w:eastAsia="Calibri" w:hAnsi="Palatino Linotype"/>
        </w:rPr>
      </w:pPr>
      <w:r w:rsidRPr="00C220BC">
        <w:rPr>
          <w:rFonts w:ascii="Palatino Linotype" w:eastAsia="Calibri" w:hAnsi="Palatino Linotype"/>
        </w:rPr>
        <w:t xml:space="preserve">Czekolada mleczna Terravita a’ 225 </w:t>
      </w:r>
      <w:r w:rsidR="00D745A1" w:rsidRPr="00C220BC">
        <w:rPr>
          <w:rFonts w:ascii="Palatino Linotype" w:eastAsia="Calibri" w:hAnsi="Palatino Linotype"/>
        </w:rPr>
        <w:t>g,</w:t>
      </w:r>
      <w:r w:rsidRPr="00C220BC">
        <w:rPr>
          <w:rFonts w:ascii="Palatino Linotype" w:eastAsia="Calibri" w:hAnsi="Palatino Linotype"/>
        </w:rPr>
        <w:t xml:space="preserve"> w cenie 8,10 zł/szt.,</w:t>
      </w:r>
    </w:p>
    <w:p w14:paraId="71CD9486" w14:textId="2567E8FE" w:rsidR="00B7059F" w:rsidRPr="00C220BC" w:rsidRDefault="00D745A1" w:rsidP="00C220BC">
      <w:pPr>
        <w:numPr>
          <w:ilvl w:val="0"/>
          <w:numId w:val="14"/>
        </w:numPr>
        <w:spacing w:line="360" w:lineRule="auto"/>
        <w:contextualSpacing/>
        <w:rPr>
          <w:rFonts w:ascii="Palatino Linotype" w:eastAsia="Calibri" w:hAnsi="Palatino Linotype"/>
        </w:rPr>
      </w:pPr>
      <w:r w:rsidRPr="00C220BC">
        <w:rPr>
          <w:rFonts w:ascii="Palatino Linotype" w:eastAsia="Calibri" w:hAnsi="Palatino Linotype"/>
        </w:rPr>
        <w:t xml:space="preserve">Baton Mars </w:t>
      </w:r>
      <w:r w:rsidR="00B7059F" w:rsidRPr="00C220BC">
        <w:rPr>
          <w:rFonts w:ascii="Palatino Linotype" w:eastAsia="Calibri" w:hAnsi="Palatino Linotype"/>
        </w:rPr>
        <w:t>a’ 51 g</w:t>
      </w:r>
      <w:r w:rsidRPr="00C220BC">
        <w:rPr>
          <w:rFonts w:ascii="Palatino Linotype" w:eastAsia="Calibri" w:hAnsi="Palatino Linotype"/>
        </w:rPr>
        <w:t>,</w:t>
      </w:r>
      <w:r w:rsidR="00B7059F" w:rsidRPr="00C220BC">
        <w:rPr>
          <w:rFonts w:ascii="Palatino Linotype" w:eastAsia="Calibri" w:hAnsi="Palatino Linotype"/>
        </w:rPr>
        <w:t xml:space="preserve"> w cenie 1,70 zł/szt.,</w:t>
      </w:r>
    </w:p>
    <w:p w14:paraId="76C7BBE2" w14:textId="1E6221DB" w:rsidR="00B7059F" w:rsidRPr="00C220BC" w:rsidRDefault="00B7059F" w:rsidP="00C220BC">
      <w:pPr>
        <w:numPr>
          <w:ilvl w:val="0"/>
          <w:numId w:val="14"/>
        </w:numPr>
        <w:spacing w:line="360" w:lineRule="auto"/>
        <w:contextualSpacing/>
        <w:rPr>
          <w:rFonts w:ascii="Palatino Linotype" w:eastAsia="Calibri" w:hAnsi="Palatino Linotype"/>
        </w:rPr>
      </w:pPr>
      <w:r w:rsidRPr="00C220BC">
        <w:rPr>
          <w:rFonts w:ascii="Palatino Linotype" w:eastAsia="Calibri" w:hAnsi="Palatino Linotype"/>
        </w:rPr>
        <w:t>Wafel czekoladowy LDC Holding a’ 50 g</w:t>
      </w:r>
      <w:r w:rsidR="00D745A1" w:rsidRPr="00C220BC">
        <w:rPr>
          <w:rFonts w:ascii="Palatino Linotype" w:eastAsia="Calibri" w:hAnsi="Palatino Linotype"/>
        </w:rPr>
        <w:t>,</w:t>
      </w:r>
      <w:r w:rsidRPr="00C220BC">
        <w:rPr>
          <w:rFonts w:ascii="Palatino Linotype" w:eastAsia="Calibri" w:hAnsi="Palatino Linotype"/>
        </w:rPr>
        <w:t xml:space="preserve"> w cenie 1,30 zł/szt.,</w:t>
      </w:r>
    </w:p>
    <w:p w14:paraId="677FB9D2" w14:textId="35B99046" w:rsidR="00B7059F" w:rsidRPr="00C220BC" w:rsidRDefault="00B7059F" w:rsidP="000C6FC8">
      <w:pPr>
        <w:numPr>
          <w:ilvl w:val="0"/>
          <w:numId w:val="14"/>
        </w:numPr>
        <w:spacing w:after="0" w:line="360" w:lineRule="auto"/>
        <w:contextualSpacing/>
        <w:rPr>
          <w:rFonts w:ascii="Palatino Linotype" w:eastAsia="Calibri" w:hAnsi="Palatino Linotype"/>
        </w:rPr>
      </w:pPr>
      <w:proofErr w:type="spellStart"/>
      <w:r w:rsidRPr="00C220BC">
        <w:rPr>
          <w:rFonts w:ascii="Palatino Linotype" w:eastAsia="Calibri" w:hAnsi="Palatino Linotype"/>
        </w:rPr>
        <w:t>Snickers</w:t>
      </w:r>
      <w:proofErr w:type="spellEnd"/>
      <w:r w:rsidRPr="00C220BC">
        <w:rPr>
          <w:rFonts w:ascii="Palatino Linotype" w:eastAsia="Calibri" w:hAnsi="Palatino Linotype"/>
        </w:rPr>
        <w:t xml:space="preserve"> a’ 40 g</w:t>
      </w:r>
      <w:r w:rsidR="00D745A1" w:rsidRPr="00C220BC">
        <w:rPr>
          <w:rFonts w:ascii="Palatino Linotype" w:eastAsia="Calibri" w:hAnsi="Palatino Linotype"/>
        </w:rPr>
        <w:t>,</w:t>
      </w:r>
      <w:r w:rsidRPr="00C220BC">
        <w:rPr>
          <w:rFonts w:ascii="Palatino Linotype" w:eastAsia="Calibri" w:hAnsi="Palatino Linotype"/>
        </w:rPr>
        <w:t xml:space="preserve"> w cenie 2,60 zł/szt.,</w:t>
      </w:r>
    </w:p>
    <w:p w14:paraId="2A089CB6" w14:textId="21ECFFDF" w:rsidR="00B7059F" w:rsidRPr="00C220BC" w:rsidRDefault="000C6FC8" w:rsidP="000C6FC8">
      <w:pPr>
        <w:spacing w:after="0" w:line="360" w:lineRule="auto"/>
        <w:rPr>
          <w:rFonts w:ascii="Palatino Linotype" w:eastAsia="Calibri" w:hAnsi="Palatino Linotype"/>
        </w:rPr>
      </w:pPr>
      <w:r>
        <w:rPr>
          <w:rFonts w:ascii="Palatino Linotype" w:eastAsia="Calibri" w:hAnsi="Palatino Linotype"/>
        </w:rPr>
        <w:t xml:space="preserve">  </w:t>
      </w:r>
      <w:r w:rsidR="00B7059F" w:rsidRPr="00C220BC">
        <w:rPr>
          <w:rFonts w:ascii="Palatino Linotype" w:eastAsia="Calibri" w:hAnsi="Palatino Linotype"/>
        </w:rPr>
        <w:t xml:space="preserve">    100. Baton „Pawełek” adwokat Wedel a’ 45 g</w:t>
      </w:r>
      <w:r w:rsidR="00D745A1" w:rsidRPr="00C220BC">
        <w:rPr>
          <w:rFonts w:ascii="Palatino Linotype" w:eastAsia="Calibri" w:hAnsi="Palatino Linotype"/>
        </w:rPr>
        <w:t>,</w:t>
      </w:r>
      <w:r w:rsidR="00B7059F" w:rsidRPr="00C220BC">
        <w:rPr>
          <w:rFonts w:ascii="Palatino Linotype" w:eastAsia="Calibri" w:hAnsi="Palatino Linotype"/>
        </w:rPr>
        <w:t xml:space="preserve"> w cenie 1,70 zł/szt.</w:t>
      </w:r>
      <w:r w:rsidR="004B3309" w:rsidRPr="00C220BC">
        <w:rPr>
          <w:rFonts w:ascii="Palatino Linotype" w:eastAsia="Calibri" w:hAnsi="Palatino Linotype"/>
        </w:rPr>
        <w:t>,</w:t>
      </w:r>
    </w:p>
    <w:p w14:paraId="2770A96B" w14:textId="327A49C0" w:rsidR="00B7059F" w:rsidRPr="00C220BC" w:rsidRDefault="00B7059F" w:rsidP="000C6FC8">
      <w:pPr>
        <w:spacing w:after="0" w:line="360" w:lineRule="auto"/>
        <w:rPr>
          <w:rFonts w:ascii="Palatino Linotype" w:eastAsia="Calibri" w:hAnsi="Palatino Linotype"/>
        </w:rPr>
      </w:pPr>
      <w:r w:rsidRPr="00C220BC">
        <w:rPr>
          <w:rFonts w:ascii="Palatino Linotype" w:eastAsia="Calibri" w:hAnsi="Palatino Linotype"/>
        </w:rPr>
        <w:t xml:space="preserve">   </w:t>
      </w:r>
      <w:r w:rsidR="000C6FC8">
        <w:rPr>
          <w:rFonts w:ascii="Palatino Linotype" w:eastAsia="Calibri" w:hAnsi="Palatino Linotype"/>
        </w:rPr>
        <w:t xml:space="preserve">  </w:t>
      </w:r>
      <w:r w:rsidRPr="00C220BC">
        <w:rPr>
          <w:rFonts w:ascii="Palatino Linotype" w:eastAsia="Calibri" w:hAnsi="Palatino Linotype"/>
        </w:rPr>
        <w:t xml:space="preserve"> 101.</w:t>
      </w:r>
      <w:r w:rsidR="00D745A1" w:rsidRPr="00C220BC">
        <w:rPr>
          <w:rFonts w:ascii="Palatino Linotype" w:eastAsia="Calibri" w:hAnsi="Palatino Linotype"/>
        </w:rPr>
        <w:t xml:space="preserve"> </w:t>
      </w:r>
      <w:r w:rsidRPr="00C220BC">
        <w:rPr>
          <w:rFonts w:ascii="Palatino Linotype" w:eastAsia="Calibri" w:hAnsi="Palatino Linotype"/>
        </w:rPr>
        <w:t>Karmelki lodowe K2 Spin a’ 90 g</w:t>
      </w:r>
      <w:r w:rsidR="00D745A1" w:rsidRPr="00C220BC">
        <w:rPr>
          <w:rFonts w:ascii="Palatino Linotype" w:eastAsia="Calibri" w:hAnsi="Palatino Linotype"/>
        </w:rPr>
        <w:t>,</w:t>
      </w:r>
      <w:r w:rsidRPr="00C220BC">
        <w:rPr>
          <w:rFonts w:ascii="Palatino Linotype" w:eastAsia="Calibri" w:hAnsi="Palatino Linotype"/>
        </w:rPr>
        <w:t xml:space="preserve"> w cenie 2,00 zł/szt.,</w:t>
      </w:r>
    </w:p>
    <w:p w14:paraId="2820234C" w14:textId="0887FDBD" w:rsidR="00B7059F" w:rsidRPr="00C220BC" w:rsidRDefault="00B7059F" w:rsidP="000C6FC8">
      <w:pPr>
        <w:spacing w:after="0" w:line="360" w:lineRule="auto"/>
        <w:rPr>
          <w:rFonts w:ascii="Palatino Linotype" w:eastAsia="Calibri" w:hAnsi="Palatino Linotype"/>
        </w:rPr>
      </w:pPr>
      <w:r w:rsidRPr="00C220BC">
        <w:rPr>
          <w:rFonts w:ascii="Palatino Linotype" w:eastAsia="Calibri" w:hAnsi="Palatino Linotype"/>
        </w:rPr>
        <w:t xml:space="preserve">    </w:t>
      </w:r>
      <w:r w:rsidR="000C6FC8">
        <w:rPr>
          <w:rFonts w:ascii="Palatino Linotype" w:eastAsia="Calibri" w:hAnsi="Palatino Linotype"/>
        </w:rPr>
        <w:t xml:space="preserve">  </w:t>
      </w:r>
      <w:r w:rsidRPr="00C220BC">
        <w:rPr>
          <w:rFonts w:ascii="Palatino Linotype" w:eastAsia="Calibri" w:hAnsi="Palatino Linotype"/>
        </w:rPr>
        <w:t>102.</w:t>
      </w:r>
      <w:r w:rsidR="00D745A1" w:rsidRPr="00C220BC">
        <w:rPr>
          <w:rFonts w:ascii="Palatino Linotype" w:eastAsia="Calibri" w:hAnsi="Palatino Linotype"/>
        </w:rPr>
        <w:t xml:space="preserve"> </w:t>
      </w:r>
      <w:r w:rsidRPr="00C220BC">
        <w:rPr>
          <w:rFonts w:ascii="Palatino Linotype" w:eastAsia="Calibri" w:hAnsi="Palatino Linotype"/>
        </w:rPr>
        <w:t>Draże Korsarz kokosowe Skawa a’ 70 g</w:t>
      </w:r>
      <w:r w:rsidR="00D745A1" w:rsidRPr="00C220BC">
        <w:rPr>
          <w:rFonts w:ascii="Palatino Linotype" w:eastAsia="Calibri" w:hAnsi="Palatino Linotype"/>
        </w:rPr>
        <w:t>,</w:t>
      </w:r>
      <w:r w:rsidRPr="00C220BC">
        <w:rPr>
          <w:rFonts w:ascii="Palatino Linotype" w:eastAsia="Calibri" w:hAnsi="Palatino Linotype"/>
        </w:rPr>
        <w:t xml:space="preserve"> w cenie 1,60 zł/szt.,</w:t>
      </w:r>
    </w:p>
    <w:p w14:paraId="73F6E1A3" w14:textId="699A3856" w:rsidR="00B7059F" w:rsidRPr="00C220BC" w:rsidRDefault="00B7059F" w:rsidP="000C6FC8">
      <w:pPr>
        <w:spacing w:after="0" w:line="360" w:lineRule="auto"/>
        <w:rPr>
          <w:rFonts w:ascii="Palatino Linotype" w:eastAsia="Calibri" w:hAnsi="Palatino Linotype"/>
        </w:rPr>
      </w:pPr>
      <w:r w:rsidRPr="00C220BC">
        <w:rPr>
          <w:rFonts w:ascii="Palatino Linotype" w:eastAsia="Calibri" w:hAnsi="Palatino Linotype"/>
        </w:rPr>
        <w:t xml:space="preserve">   </w:t>
      </w:r>
      <w:r w:rsidR="000C6FC8">
        <w:rPr>
          <w:rFonts w:ascii="Palatino Linotype" w:eastAsia="Calibri" w:hAnsi="Palatino Linotype"/>
        </w:rPr>
        <w:t xml:space="preserve">  </w:t>
      </w:r>
      <w:r w:rsidRPr="00C220BC">
        <w:rPr>
          <w:rFonts w:ascii="Palatino Linotype" w:eastAsia="Calibri" w:hAnsi="Palatino Linotype"/>
        </w:rPr>
        <w:t xml:space="preserve"> 103. Karmelki nadziewane leśne + mięta Spin a’</w:t>
      </w:r>
      <w:r w:rsidR="00D745A1" w:rsidRPr="00C220BC">
        <w:rPr>
          <w:rFonts w:ascii="Palatino Linotype" w:eastAsia="Calibri" w:hAnsi="Palatino Linotype"/>
        </w:rPr>
        <w:t xml:space="preserve"> </w:t>
      </w:r>
      <w:r w:rsidRPr="00C220BC">
        <w:rPr>
          <w:rFonts w:ascii="Palatino Linotype" w:eastAsia="Calibri" w:hAnsi="Palatino Linotype"/>
        </w:rPr>
        <w:t>90 g</w:t>
      </w:r>
      <w:r w:rsidR="00D745A1" w:rsidRPr="00C220BC">
        <w:rPr>
          <w:rFonts w:ascii="Palatino Linotype" w:eastAsia="Calibri" w:hAnsi="Palatino Linotype"/>
        </w:rPr>
        <w:t>,</w:t>
      </w:r>
      <w:r w:rsidRPr="00C220BC">
        <w:rPr>
          <w:rFonts w:ascii="Palatino Linotype" w:eastAsia="Calibri" w:hAnsi="Palatino Linotype"/>
        </w:rPr>
        <w:t xml:space="preserve"> w cenie 1,70 zł/szt.,</w:t>
      </w:r>
    </w:p>
    <w:p w14:paraId="613B31E9" w14:textId="55247E6F" w:rsidR="00B7059F" w:rsidRPr="00C220BC" w:rsidRDefault="00B7059F" w:rsidP="000C6FC8">
      <w:pPr>
        <w:spacing w:after="0" w:line="360" w:lineRule="auto"/>
        <w:rPr>
          <w:rFonts w:ascii="Palatino Linotype" w:eastAsia="Calibri" w:hAnsi="Palatino Linotype"/>
        </w:rPr>
      </w:pPr>
      <w:r w:rsidRPr="00C220BC">
        <w:rPr>
          <w:rFonts w:ascii="Palatino Linotype" w:eastAsia="Calibri" w:hAnsi="Palatino Linotype"/>
        </w:rPr>
        <w:t xml:space="preserve">   </w:t>
      </w:r>
      <w:r w:rsidR="000C6FC8">
        <w:rPr>
          <w:rFonts w:ascii="Palatino Linotype" w:eastAsia="Calibri" w:hAnsi="Palatino Linotype"/>
        </w:rPr>
        <w:t xml:space="preserve">  </w:t>
      </w:r>
      <w:r w:rsidRPr="00C220BC">
        <w:rPr>
          <w:rFonts w:ascii="Palatino Linotype" w:eastAsia="Calibri" w:hAnsi="Palatino Linotype"/>
        </w:rPr>
        <w:t xml:space="preserve"> 104. Żelki zwierzaczki Pomorzanka a’ 50 g</w:t>
      </w:r>
      <w:r w:rsidR="00D745A1" w:rsidRPr="00C220BC">
        <w:rPr>
          <w:rFonts w:ascii="Palatino Linotype" w:eastAsia="Calibri" w:hAnsi="Palatino Linotype"/>
        </w:rPr>
        <w:t>,</w:t>
      </w:r>
      <w:r w:rsidRPr="00C220BC">
        <w:rPr>
          <w:rFonts w:ascii="Palatino Linotype" w:eastAsia="Calibri" w:hAnsi="Palatino Linotype"/>
        </w:rPr>
        <w:t xml:space="preserve"> w cenie 1,70 zł/szt.</w:t>
      </w:r>
    </w:p>
    <w:bookmarkEnd w:id="3"/>
    <w:p w14:paraId="2C4A19E6" w14:textId="77777777" w:rsidR="008B7E46" w:rsidRPr="00C220BC" w:rsidRDefault="006632F9" w:rsidP="00C220BC">
      <w:pPr>
        <w:spacing w:after="0" w:line="360" w:lineRule="auto"/>
        <w:ind w:firstLine="708"/>
        <w:jc w:val="both"/>
        <w:rPr>
          <w:rFonts w:ascii="Palatino Linotype" w:hAnsi="Palatino Linotype" w:cs="Times New Roman"/>
          <w:i/>
          <w:iCs/>
        </w:rPr>
      </w:pPr>
      <w:r w:rsidRPr="00C220BC">
        <w:rPr>
          <w:rFonts w:ascii="Palatino Linotype" w:hAnsi="Palatino Linotype" w:cs="Times New Roman"/>
        </w:rPr>
        <w:t xml:space="preserve">Powyższe narusza </w:t>
      </w:r>
      <w:r w:rsidR="00100192" w:rsidRPr="00C220BC">
        <w:rPr>
          <w:rFonts w:ascii="Palatino Linotype" w:hAnsi="Palatino Linotype" w:cs="Times New Roman"/>
        </w:rPr>
        <w:t xml:space="preserve"> art. 4 ust. 1</w:t>
      </w:r>
      <w:r w:rsidR="00921D1B" w:rsidRPr="00C220BC">
        <w:rPr>
          <w:rFonts w:ascii="Palatino Linotype" w:hAnsi="Palatino Linotype" w:cs="Times New Roman"/>
        </w:rPr>
        <w:t xml:space="preserve"> i 2</w:t>
      </w:r>
      <w:r w:rsidR="00100192" w:rsidRPr="00C220BC">
        <w:rPr>
          <w:rFonts w:ascii="Palatino Linotype" w:hAnsi="Palatino Linotype" w:cs="Times New Roman"/>
        </w:rPr>
        <w:t xml:space="preserve"> </w:t>
      </w:r>
      <w:r w:rsidR="00100192" w:rsidRPr="00C220BC">
        <w:rPr>
          <w:rFonts w:ascii="Palatino Linotype" w:hAnsi="Palatino Linotype" w:cs="Times New Roman"/>
          <w:i/>
          <w:iCs/>
        </w:rPr>
        <w:t>ustawy o informowaniu o cenach towarów i usług</w:t>
      </w:r>
      <w:r w:rsidR="00100192" w:rsidRPr="00C220BC">
        <w:rPr>
          <w:rFonts w:ascii="Palatino Linotype" w:hAnsi="Palatino Linotype" w:cs="Times New Roman"/>
        </w:rPr>
        <w:t xml:space="preserve"> </w:t>
      </w:r>
      <w:r w:rsidR="00275B4B" w:rsidRPr="00C220BC">
        <w:rPr>
          <w:rFonts w:ascii="Palatino Linotype" w:hAnsi="Palatino Linotype" w:cs="Times New Roman"/>
        </w:rPr>
        <w:t>w związku z §</w:t>
      </w:r>
      <w:r w:rsidR="00275B4B" w:rsidRPr="00C220BC">
        <w:rPr>
          <w:rFonts w:ascii="Palatino Linotype" w:hAnsi="Palatino Linotype"/>
        </w:rPr>
        <w:t> </w:t>
      </w:r>
      <w:r w:rsidR="00187C75" w:rsidRPr="00C220BC">
        <w:rPr>
          <w:rFonts w:ascii="Palatino Linotype" w:hAnsi="Palatino Linotype" w:cs="Times New Roman"/>
        </w:rPr>
        <w:t xml:space="preserve">3 i § 4 </w:t>
      </w:r>
      <w:r w:rsidR="00187C75" w:rsidRPr="00C220BC">
        <w:rPr>
          <w:rFonts w:ascii="Palatino Linotype" w:hAnsi="Palatino Linotype" w:cs="Times New Roman"/>
          <w:i/>
          <w:iCs/>
        </w:rPr>
        <w:t xml:space="preserve">rozporządzenia w sprawie uwidaczniania cen towarów i usług. </w:t>
      </w:r>
    </w:p>
    <w:p w14:paraId="2A4F52F5" w14:textId="3474B4B4" w:rsidR="00D745A1" w:rsidRPr="00C220BC" w:rsidRDefault="00E93C50" w:rsidP="00C220BC">
      <w:pPr>
        <w:spacing w:after="0" w:line="360" w:lineRule="auto"/>
        <w:ind w:firstLine="708"/>
        <w:jc w:val="both"/>
        <w:rPr>
          <w:rFonts w:ascii="Palatino Linotype" w:hAnsi="Palatino Linotype" w:cs="Times New Roman"/>
          <w:i/>
          <w:iCs/>
        </w:rPr>
      </w:pPr>
      <w:r w:rsidRPr="00C220BC">
        <w:rPr>
          <w:rFonts w:ascii="Palatino Linotype" w:hAnsi="Palatino Linotype" w:cs="Times New Roman"/>
        </w:rPr>
        <w:t>Szczegółowy przebieg postępowania kontrolnego  został udokumentowany</w:t>
      </w:r>
      <w:r w:rsidR="003C59C9" w:rsidRPr="00C220BC">
        <w:rPr>
          <w:rFonts w:ascii="Palatino Linotype" w:hAnsi="Palatino Linotype" w:cs="Times New Roman"/>
        </w:rPr>
        <w:t xml:space="preserve"> w</w:t>
      </w:r>
      <w:r w:rsidR="008B7E46" w:rsidRPr="00C220BC">
        <w:rPr>
          <w:rFonts w:ascii="Palatino Linotype" w:hAnsi="Palatino Linotype" w:cs="Times New Roman"/>
        </w:rPr>
        <w:t> </w:t>
      </w:r>
      <w:r w:rsidR="003C59C9" w:rsidRPr="00C220BC">
        <w:rPr>
          <w:rFonts w:ascii="Palatino Linotype" w:hAnsi="Palatino Linotype" w:cs="Times New Roman"/>
        </w:rPr>
        <w:t>protokole kontroli nr ŻG.8361.70</w:t>
      </w:r>
      <w:r w:rsidRPr="00C220BC">
        <w:rPr>
          <w:rFonts w:ascii="Palatino Linotype" w:hAnsi="Palatino Linotype" w:cs="Times New Roman"/>
        </w:rPr>
        <w:t>.2020,</w:t>
      </w:r>
      <w:r w:rsidR="003C59C9" w:rsidRPr="00C220BC">
        <w:rPr>
          <w:rFonts w:ascii="Palatino Linotype" w:hAnsi="Palatino Linotype" w:cs="Times New Roman"/>
        </w:rPr>
        <w:t xml:space="preserve"> podpisany</w:t>
      </w:r>
      <w:r w:rsidRPr="00C220BC">
        <w:rPr>
          <w:rFonts w:ascii="Palatino Linotype" w:hAnsi="Palatino Linotype" w:cs="Times New Roman"/>
        </w:rPr>
        <w:t>m</w:t>
      </w:r>
      <w:r w:rsidR="003C59C9" w:rsidRPr="00C220BC">
        <w:rPr>
          <w:rFonts w:ascii="Palatino Linotype" w:hAnsi="Palatino Linotype" w:cs="Times New Roman"/>
        </w:rPr>
        <w:t xml:space="preserve"> i odebrany</w:t>
      </w:r>
      <w:r w:rsidRPr="00C220BC">
        <w:rPr>
          <w:rFonts w:ascii="Palatino Linotype" w:hAnsi="Palatino Linotype" w:cs="Times New Roman"/>
        </w:rPr>
        <w:t>m</w:t>
      </w:r>
      <w:r w:rsidR="003C59C9" w:rsidRPr="00C220BC">
        <w:rPr>
          <w:rFonts w:ascii="Palatino Linotype" w:hAnsi="Palatino Linotype" w:cs="Times New Roman"/>
        </w:rPr>
        <w:t xml:space="preserve"> przez  panią Anetę</w:t>
      </w:r>
      <w:r w:rsidRPr="00C220BC">
        <w:rPr>
          <w:rFonts w:ascii="Palatino Linotype" w:hAnsi="Palatino Linotype" w:cs="Times New Roman"/>
        </w:rPr>
        <w:t xml:space="preserve"> </w:t>
      </w:r>
      <w:r w:rsidR="008F298C" w:rsidRPr="00C220BC">
        <w:rPr>
          <w:rFonts w:ascii="Palatino Linotype" w:hAnsi="Palatino Linotype" w:cs="Times New Roman"/>
        </w:rPr>
        <w:t xml:space="preserve">Widomską - osobę </w:t>
      </w:r>
      <w:r w:rsidR="00F528C3">
        <w:rPr>
          <w:rFonts w:ascii="Palatino Linotype" w:hAnsi="Palatino Linotype" w:cs="Times New Roman"/>
        </w:rPr>
        <w:t xml:space="preserve">pisemnie </w:t>
      </w:r>
      <w:r w:rsidR="008F298C" w:rsidRPr="00C220BC">
        <w:rPr>
          <w:rFonts w:ascii="Palatino Linotype" w:hAnsi="Palatino Linotype" w:cs="Times New Roman"/>
        </w:rPr>
        <w:t>upoważnioną</w:t>
      </w:r>
      <w:r w:rsidR="00665AEE" w:rsidRPr="00C220BC">
        <w:rPr>
          <w:rFonts w:ascii="Palatino Linotype" w:hAnsi="Palatino Linotype" w:cs="Times New Roman"/>
        </w:rPr>
        <w:t xml:space="preserve"> do reprezentowania przedsiębiorcy</w:t>
      </w:r>
      <w:r w:rsidR="008F298C" w:rsidRPr="00C220BC">
        <w:rPr>
          <w:rFonts w:ascii="Palatino Linotype" w:hAnsi="Palatino Linotype" w:cs="Times New Roman"/>
        </w:rPr>
        <w:t xml:space="preserve">. </w:t>
      </w:r>
      <w:r w:rsidR="008323AA" w:rsidRPr="00C220BC">
        <w:rPr>
          <w:rFonts w:ascii="Palatino Linotype" w:eastAsia="Times New Roman" w:hAnsi="Palatino Linotype" w:cs="Times New Roman"/>
          <w:color w:val="000000"/>
          <w:lang w:eastAsia="pl-PL"/>
        </w:rPr>
        <w:t>Nadmienić należy</w:t>
      </w:r>
      <w:r w:rsidR="00F528C3">
        <w:rPr>
          <w:rFonts w:ascii="Palatino Linotype" w:eastAsia="Times New Roman" w:hAnsi="Palatino Linotype" w:cs="Times New Roman"/>
          <w:color w:val="000000"/>
          <w:lang w:eastAsia="pl-PL"/>
        </w:rPr>
        <w:t>,</w:t>
      </w:r>
      <w:r w:rsidR="008B7E46" w:rsidRPr="00C220BC">
        <w:rPr>
          <w:rFonts w:ascii="Palatino Linotype" w:eastAsia="Times New Roman" w:hAnsi="Palatino Linotype" w:cs="Times New Roman"/>
          <w:color w:val="000000"/>
          <w:lang w:eastAsia="pl-PL"/>
        </w:rPr>
        <w:t xml:space="preserve"> </w:t>
      </w:r>
      <w:r w:rsidR="008323AA" w:rsidRPr="00C220BC">
        <w:rPr>
          <w:rFonts w:ascii="Palatino Linotype" w:eastAsia="Times New Roman" w:hAnsi="Palatino Linotype" w:cs="Times New Roman"/>
          <w:color w:val="000000"/>
          <w:lang w:eastAsia="pl-PL"/>
        </w:rPr>
        <w:t xml:space="preserve">iż podmiot kontrolowany nie skorzystał z przysługującego mu na podstawie </w:t>
      </w:r>
      <w:r w:rsidR="00F528C3">
        <w:rPr>
          <w:rFonts w:ascii="Palatino Linotype" w:eastAsia="Times New Roman" w:hAnsi="Palatino Linotype" w:cs="Times New Roman"/>
          <w:color w:val="000000"/>
          <w:lang w:eastAsia="pl-PL"/>
        </w:rPr>
        <w:t xml:space="preserve">                        </w:t>
      </w:r>
      <w:r w:rsidR="008323AA" w:rsidRPr="00C220BC">
        <w:rPr>
          <w:rFonts w:ascii="Palatino Linotype" w:eastAsia="Times New Roman" w:hAnsi="Palatino Linotype" w:cs="Times New Roman"/>
          <w:color w:val="000000"/>
          <w:lang w:eastAsia="pl-PL"/>
        </w:rPr>
        <w:t>art. 2</w:t>
      </w:r>
      <w:r w:rsidR="00F528C3">
        <w:rPr>
          <w:rFonts w:ascii="Palatino Linotype" w:eastAsia="Times New Roman" w:hAnsi="Palatino Linotype" w:cs="Times New Roman"/>
          <w:color w:val="000000"/>
          <w:lang w:eastAsia="pl-PL"/>
        </w:rPr>
        <w:t xml:space="preserve">0 </w:t>
      </w:r>
      <w:r w:rsidR="008323AA" w:rsidRPr="00C220BC">
        <w:rPr>
          <w:rFonts w:ascii="Palatino Linotype" w:eastAsia="Times New Roman" w:hAnsi="Palatino Linotype" w:cs="Times New Roman"/>
          <w:color w:val="000000"/>
          <w:lang w:eastAsia="pl-PL"/>
        </w:rPr>
        <w:t xml:space="preserve">ust. 2 </w:t>
      </w:r>
      <w:r w:rsidR="00D21E8E">
        <w:rPr>
          <w:rFonts w:ascii="Palatino Linotype" w:eastAsia="Times New Roman" w:hAnsi="Palatino Linotype" w:cs="Times New Roman"/>
          <w:color w:val="000000"/>
          <w:lang w:eastAsia="pl-PL"/>
        </w:rPr>
        <w:t xml:space="preserve">z dnia 15.15.2000 r. </w:t>
      </w:r>
      <w:r w:rsidR="00D21E8E" w:rsidRPr="00C220BC">
        <w:rPr>
          <w:rFonts w:ascii="Palatino Linotype" w:hAnsi="Palatino Linotype" w:cs="Times New Roman"/>
          <w:i/>
          <w:iCs/>
        </w:rPr>
        <w:t>ustawy o Inspekcji Handlowej</w:t>
      </w:r>
      <w:r w:rsidR="00D21E8E" w:rsidRPr="00C220BC">
        <w:rPr>
          <w:rFonts w:ascii="Palatino Linotype" w:hAnsi="Palatino Linotype" w:cs="Times New Roman"/>
          <w:iCs/>
        </w:rPr>
        <w:t xml:space="preserve"> </w:t>
      </w:r>
      <w:r w:rsidR="00D21E8E" w:rsidRPr="00C220BC">
        <w:rPr>
          <w:rFonts w:ascii="Palatino Linotype" w:hAnsi="Palatino Linotype" w:cs="Times New Roman"/>
          <w:i/>
          <w:iCs/>
        </w:rPr>
        <w:t xml:space="preserve">  </w:t>
      </w:r>
      <w:r w:rsidR="00D21E8E" w:rsidRPr="00C220BC">
        <w:rPr>
          <w:rFonts w:ascii="Palatino Linotype" w:hAnsi="Palatino Linotype" w:cs="Times New Roman"/>
          <w:iCs/>
        </w:rPr>
        <w:t>(Dz. U. 2019</w:t>
      </w:r>
      <w:r w:rsidR="00D21E8E">
        <w:rPr>
          <w:rFonts w:ascii="Palatino Linotype" w:hAnsi="Palatino Linotype" w:cs="Times New Roman"/>
          <w:iCs/>
        </w:rPr>
        <w:t xml:space="preserve"> </w:t>
      </w:r>
      <w:r w:rsidR="00D21E8E" w:rsidRPr="00C220BC">
        <w:rPr>
          <w:rFonts w:ascii="Palatino Linotype" w:hAnsi="Palatino Linotype" w:cs="Times New Roman"/>
          <w:iCs/>
        </w:rPr>
        <w:t xml:space="preserve">r., poz. 1668, </w:t>
      </w:r>
      <w:r w:rsidR="00D21E8E">
        <w:rPr>
          <w:rFonts w:ascii="Palatino Linotype" w:hAnsi="Palatino Linotype" w:cs="Times New Roman"/>
          <w:iCs/>
        </w:rPr>
        <w:t xml:space="preserve">                         </w:t>
      </w:r>
      <w:r w:rsidR="00D21E8E" w:rsidRPr="00C220BC">
        <w:rPr>
          <w:rFonts w:ascii="Palatino Linotype" w:hAnsi="Palatino Linotype" w:cs="Times New Roman"/>
          <w:i/>
          <w:iCs/>
        </w:rPr>
        <w:t xml:space="preserve"> </w:t>
      </w:r>
      <w:r w:rsidR="00D21E8E" w:rsidRPr="00C220BC">
        <w:rPr>
          <w:rFonts w:ascii="Palatino Linotype" w:hAnsi="Palatino Linotype" w:cs="Times New Roman"/>
        </w:rPr>
        <w:t>tj. z dnia 02.09.2019</w:t>
      </w:r>
      <w:r w:rsidR="00D21E8E">
        <w:rPr>
          <w:rFonts w:ascii="Palatino Linotype" w:hAnsi="Palatino Linotype" w:cs="Times New Roman"/>
        </w:rPr>
        <w:t xml:space="preserve"> </w:t>
      </w:r>
      <w:r w:rsidR="00D21E8E" w:rsidRPr="00C220BC">
        <w:rPr>
          <w:rFonts w:ascii="Palatino Linotype" w:hAnsi="Palatino Linotype" w:cs="Times New Roman"/>
        </w:rPr>
        <w:t>r. ze zm.)</w:t>
      </w:r>
      <w:r w:rsidR="00D21E8E">
        <w:rPr>
          <w:rFonts w:ascii="Palatino Linotype" w:hAnsi="Palatino Linotype" w:cs="Times New Roman"/>
        </w:rPr>
        <w:t xml:space="preserve"> – zwanej dalej </w:t>
      </w:r>
      <w:r w:rsidR="00D21E8E" w:rsidRPr="00D21E8E">
        <w:rPr>
          <w:rFonts w:ascii="Palatino Linotype" w:hAnsi="Palatino Linotype" w:cs="Times New Roman"/>
          <w:i/>
          <w:iCs/>
        </w:rPr>
        <w:t>„ustawą o Inspekcji Handlowej”</w:t>
      </w:r>
      <w:r w:rsidR="008323AA" w:rsidRPr="00C220BC">
        <w:rPr>
          <w:rFonts w:ascii="Palatino Linotype" w:eastAsia="Times New Roman" w:hAnsi="Palatino Linotype" w:cs="Times New Roman"/>
          <w:color w:val="000000"/>
          <w:lang w:eastAsia="pl-PL"/>
        </w:rPr>
        <w:t>, prawa</w:t>
      </w:r>
      <w:r w:rsidR="00D21E8E">
        <w:rPr>
          <w:rFonts w:ascii="Palatino Linotype" w:eastAsia="Times New Roman" w:hAnsi="Palatino Linotype" w:cs="Times New Roman"/>
          <w:color w:val="000000"/>
          <w:lang w:eastAsia="pl-PL"/>
        </w:rPr>
        <w:t xml:space="preserve">                                   </w:t>
      </w:r>
      <w:r w:rsidR="008323AA" w:rsidRPr="00C220BC">
        <w:rPr>
          <w:rFonts w:ascii="Palatino Linotype" w:eastAsia="Times New Roman" w:hAnsi="Palatino Linotype" w:cs="Times New Roman"/>
          <w:color w:val="000000"/>
          <w:lang w:eastAsia="pl-PL"/>
        </w:rPr>
        <w:t xml:space="preserve"> do zgłaszania uwag bezpośrednio do protokołu, bądź możliwości wniesienia  ich na piśmie </w:t>
      </w:r>
      <w:r w:rsidR="00D21E8E">
        <w:rPr>
          <w:rFonts w:ascii="Palatino Linotype" w:eastAsia="Times New Roman" w:hAnsi="Palatino Linotype" w:cs="Times New Roman"/>
          <w:color w:val="000000"/>
          <w:lang w:eastAsia="pl-PL"/>
        </w:rPr>
        <w:t xml:space="preserve">             </w:t>
      </w:r>
      <w:r w:rsidR="008323AA" w:rsidRPr="00C220BC">
        <w:rPr>
          <w:rFonts w:ascii="Palatino Linotype" w:eastAsia="Times New Roman" w:hAnsi="Palatino Linotype" w:cs="Times New Roman"/>
          <w:color w:val="000000"/>
          <w:lang w:eastAsia="pl-PL"/>
        </w:rPr>
        <w:t>w ciągu 7 dni  od dnia podpisania protokołu.</w:t>
      </w:r>
    </w:p>
    <w:p w14:paraId="32AB9A05" w14:textId="121B68D2" w:rsidR="008B7E46" w:rsidRPr="00C220BC" w:rsidRDefault="00D745A1" w:rsidP="00C220BC">
      <w:pPr>
        <w:spacing w:after="0" w:line="360" w:lineRule="auto"/>
        <w:ind w:firstLine="708"/>
        <w:jc w:val="both"/>
        <w:rPr>
          <w:rFonts w:ascii="Palatino Linotype" w:hAnsi="Palatino Linotype" w:cs="Times New Roman"/>
        </w:rPr>
      </w:pPr>
      <w:r w:rsidRPr="00C220BC">
        <w:rPr>
          <w:rFonts w:ascii="Palatino Linotype" w:hAnsi="Palatino Linotype" w:cs="Times New Roman"/>
        </w:rPr>
        <w:t>Działając na podstawie przepisów art. 16 ust. 1 pkt 5</w:t>
      </w:r>
      <w:r w:rsidR="00D21E8E">
        <w:rPr>
          <w:rFonts w:ascii="Palatino Linotype" w:hAnsi="Palatino Linotype" w:cs="Times New Roman"/>
        </w:rPr>
        <w:t xml:space="preserve"> </w:t>
      </w:r>
      <w:r w:rsidR="00D21E8E" w:rsidRPr="00C220BC">
        <w:rPr>
          <w:rFonts w:ascii="Palatino Linotype" w:eastAsia="Times New Roman" w:hAnsi="Palatino Linotype" w:cs="Times New Roman"/>
          <w:i/>
          <w:iCs/>
          <w:color w:val="000000"/>
          <w:lang w:eastAsia="pl-PL"/>
        </w:rPr>
        <w:t>ustawy o Inspekcji Handlowej</w:t>
      </w:r>
      <w:r w:rsidRPr="00C220BC">
        <w:rPr>
          <w:rFonts w:ascii="Palatino Linotype" w:hAnsi="Palatino Linotype" w:cs="Times New Roman"/>
        </w:rPr>
        <w:t>,  inspektorzy zażądali</w:t>
      </w:r>
      <w:r w:rsidR="00D21E8E">
        <w:rPr>
          <w:rFonts w:ascii="Palatino Linotype" w:hAnsi="Palatino Linotype" w:cs="Times New Roman"/>
        </w:rPr>
        <w:t xml:space="preserve"> </w:t>
      </w:r>
      <w:r w:rsidRPr="00C220BC">
        <w:rPr>
          <w:rFonts w:ascii="Palatino Linotype" w:hAnsi="Palatino Linotype" w:cs="Times New Roman"/>
        </w:rPr>
        <w:t>od kontrolowanego przedsiębiorcy niezwłocznego uzupełnienia brakujących cen jednostkowych.</w:t>
      </w:r>
    </w:p>
    <w:p w14:paraId="2F9CA0E6" w14:textId="40910A8B" w:rsidR="00187C75" w:rsidRPr="00C220BC" w:rsidRDefault="00D21E8E" w:rsidP="00C220BC">
      <w:pPr>
        <w:spacing w:after="0" w:line="360" w:lineRule="auto"/>
        <w:ind w:firstLine="708"/>
        <w:jc w:val="both"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 xml:space="preserve"> </w:t>
      </w:r>
      <w:r w:rsidR="008F298C" w:rsidRPr="00C220BC">
        <w:rPr>
          <w:rFonts w:ascii="Palatino Linotype" w:hAnsi="Palatino Linotype" w:cs="Times New Roman"/>
        </w:rPr>
        <w:t>Pismem z dnia 02.06.202</w:t>
      </w:r>
      <w:r w:rsidR="00D745A1" w:rsidRPr="00C220BC">
        <w:rPr>
          <w:rFonts w:ascii="Palatino Linotype" w:hAnsi="Palatino Linotype" w:cs="Times New Roman"/>
        </w:rPr>
        <w:t xml:space="preserve">0 r. (doręczone: 04.06.2020 r.), przedsiębiorca </w:t>
      </w:r>
      <w:r w:rsidR="008F298C" w:rsidRPr="00C220BC">
        <w:rPr>
          <w:rFonts w:ascii="Palatino Linotype" w:hAnsi="Palatino Linotype" w:cs="Times New Roman"/>
        </w:rPr>
        <w:t>poinformował tut. Inspektorat o uzupełnieniu brakujących cen jednostkowych.</w:t>
      </w:r>
    </w:p>
    <w:p w14:paraId="62A04190" w14:textId="41E471B1" w:rsidR="008451E8" w:rsidRPr="00D21E8E" w:rsidRDefault="008F298C" w:rsidP="00C220BC">
      <w:pPr>
        <w:spacing w:after="0" w:line="360" w:lineRule="auto"/>
        <w:jc w:val="both"/>
        <w:rPr>
          <w:rFonts w:ascii="Palatino Linotype" w:hAnsi="Palatino Linotype" w:cs="Palatino Linotype"/>
        </w:rPr>
      </w:pPr>
      <w:r w:rsidRPr="00C220BC">
        <w:rPr>
          <w:rFonts w:ascii="Palatino Linotype" w:hAnsi="Palatino Linotype" w:cs="Times New Roman"/>
        </w:rPr>
        <w:t xml:space="preserve">        </w:t>
      </w:r>
      <w:r w:rsidR="00D21E8E">
        <w:rPr>
          <w:rFonts w:ascii="Palatino Linotype" w:hAnsi="Palatino Linotype" w:cs="Times New Roman"/>
        </w:rPr>
        <w:t xml:space="preserve">      </w:t>
      </w:r>
      <w:r w:rsidR="00187C75" w:rsidRPr="00C220BC">
        <w:rPr>
          <w:rFonts w:ascii="Palatino Linotype" w:hAnsi="Palatino Linotype" w:cs="Times New Roman"/>
        </w:rPr>
        <w:t>Wobec powyższych ustaleń, Świętokrzyski Wojewódzki Inspektor I</w:t>
      </w:r>
      <w:r w:rsidR="00C1345B" w:rsidRPr="00C220BC">
        <w:rPr>
          <w:rFonts w:ascii="Palatino Linotype" w:hAnsi="Palatino Linotype" w:cs="Times New Roman"/>
        </w:rPr>
        <w:t>nspekcji Handlowej pismem z dnia 29.06.</w:t>
      </w:r>
      <w:r w:rsidR="00A72386" w:rsidRPr="00C220BC">
        <w:rPr>
          <w:rFonts w:ascii="Palatino Linotype" w:hAnsi="Palatino Linotype" w:cs="Times New Roman"/>
        </w:rPr>
        <w:t>2020</w:t>
      </w:r>
      <w:r w:rsidR="002E75B5" w:rsidRPr="00C220BC">
        <w:rPr>
          <w:rFonts w:ascii="Palatino Linotype" w:hAnsi="Palatino Linotype" w:cs="Times New Roman"/>
        </w:rPr>
        <w:t xml:space="preserve"> r.</w:t>
      </w:r>
      <w:r w:rsidR="00D21E8E">
        <w:rPr>
          <w:rFonts w:ascii="Palatino Linotype" w:hAnsi="Palatino Linotype" w:cs="Times New Roman"/>
        </w:rPr>
        <w:t xml:space="preserve"> (</w:t>
      </w:r>
      <w:r w:rsidR="002E75B5" w:rsidRPr="00C220BC">
        <w:rPr>
          <w:rFonts w:ascii="Palatino Linotype" w:hAnsi="Palatino Linotype" w:cs="Times New Roman"/>
        </w:rPr>
        <w:t>doręcz</w:t>
      </w:r>
      <w:r w:rsidR="00D21E8E">
        <w:rPr>
          <w:rFonts w:ascii="Palatino Linotype" w:hAnsi="Palatino Linotype" w:cs="Times New Roman"/>
        </w:rPr>
        <w:t>one:</w:t>
      </w:r>
      <w:r w:rsidR="00C1345B" w:rsidRPr="00C220BC">
        <w:rPr>
          <w:rFonts w:ascii="Palatino Linotype" w:hAnsi="Palatino Linotype" w:cs="Times New Roman"/>
        </w:rPr>
        <w:t xml:space="preserve"> 02.07</w:t>
      </w:r>
      <w:r w:rsidR="00A72386" w:rsidRPr="00C220BC">
        <w:rPr>
          <w:rFonts w:ascii="Palatino Linotype" w:hAnsi="Palatino Linotype" w:cs="Times New Roman"/>
        </w:rPr>
        <w:t>.2020</w:t>
      </w:r>
      <w:r w:rsidR="00187C75" w:rsidRPr="00C220BC">
        <w:rPr>
          <w:rFonts w:ascii="Palatino Linotype" w:hAnsi="Palatino Linotype" w:cs="Times New Roman"/>
        </w:rPr>
        <w:t xml:space="preserve"> r.</w:t>
      </w:r>
      <w:r w:rsidR="00D21E8E">
        <w:rPr>
          <w:rFonts w:ascii="Palatino Linotype" w:hAnsi="Palatino Linotype" w:cs="Times New Roman"/>
        </w:rPr>
        <w:t>)</w:t>
      </w:r>
      <w:r w:rsidR="00567B95" w:rsidRPr="00C220BC">
        <w:rPr>
          <w:rFonts w:ascii="Palatino Linotype" w:hAnsi="Palatino Linotype" w:cs="Times New Roman"/>
        </w:rPr>
        <w:t>,</w:t>
      </w:r>
      <w:r w:rsidR="00187C75" w:rsidRPr="00C220BC">
        <w:rPr>
          <w:rFonts w:ascii="Palatino Linotype" w:hAnsi="Palatino Linotype" w:cs="Times New Roman"/>
        </w:rPr>
        <w:t xml:space="preserve"> zawiadomił przedsiębiorcę</w:t>
      </w:r>
      <w:r w:rsidR="00D21E8E">
        <w:rPr>
          <w:rFonts w:ascii="Palatino Linotype" w:hAnsi="Palatino Linotype" w:cs="Times New Roman"/>
        </w:rPr>
        <w:t>:</w:t>
      </w:r>
      <w:r w:rsidR="00D21E8E" w:rsidRPr="00D21E8E">
        <w:rPr>
          <w:rFonts w:ascii="Palatino Linotype" w:hAnsi="Palatino Linotype" w:cs="Palatino Linotype"/>
          <w:b/>
          <w:bCs/>
          <w:iCs/>
        </w:rPr>
        <w:t xml:space="preserve"> </w:t>
      </w:r>
      <w:r w:rsidR="00D21E8E">
        <w:rPr>
          <w:rFonts w:ascii="Palatino Linotype" w:hAnsi="Palatino Linotype" w:cs="Palatino Linotype"/>
          <w:b/>
          <w:bCs/>
          <w:iCs/>
        </w:rPr>
        <w:t xml:space="preserve"> </w:t>
      </w:r>
      <w:r w:rsidR="00D21E8E" w:rsidRPr="00D21E8E">
        <w:rPr>
          <w:rFonts w:ascii="Palatino Linotype" w:hAnsi="Palatino Linotype" w:cs="Palatino Linotype"/>
          <w:iCs/>
        </w:rPr>
        <w:t>Zbigniewa Widomskiego prowadzącego działalność gospodarczą pod firmą: Zbigniew Widomski Usługi Budowlane AN-WID, Łagiewniki nr 52 B, 26-020 Chmielnik</w:t>
      </w:r>
      <w:r w:rsidR="00D21E8E" w:rsidRPr="00D21E8E">
        <w:rPr>
          <w:rFonts w:ascii="Palatino Linotype" w:hAnsi="Palatino Linotype" w:cs="Times New Roman"/>
        </w:rPr>
        <w:t xml:space="preserve"> </w:t>
      </w:r>
      <w:r w:rsidRPr="00C220BC">
        <w:rPr>
          <w:rFonts w:ascii="Palatino Linotype" w:hAnsi="Palatino Linotype" w:cs="Palatino Linotype"/>
          <w:bCs/>
        </w:rPr>
        <w:t xml:space="preserve">– zwanego dalej – „Stroną” </w:t>
      </w:r>
      <w:r w:rsidR="00CA4649" w:rsidRPr="00C220BC">
        <w:rPr>
          <w:rFonts w:ascii="Palatino Linotype" w:hAnsi="Palatino Linotype" w:cs="Times New Roman"/>
        </w:rPr>
        <w:t xml:space="preserve"> </w:t>
      </w:r>
      <w:r w:rsidR="00111F2C" w:rsidRPr="00C220BC">
        <w:rPr>
          <w:rFonts w:ascii="Palatino Linotype" w:hAnsi="Palatino Linotype" w:cs="Times New Roman"/>
        </w:rPr>
        <w:t xml:space="preserve">o </w:t>
      </w:r>
      <w:r w:rsidR="00187C75" w:rsidRPr="00C220BC">
        <w:rPr>
          <w:rFonts w:ascii="Palatino Linotype" w:hAnsi="Palatino Linotype" w:cs="Times New Roman"/>
        </w:rPr>
        <w:t xml:space="preserve">wszczęciu postępowania administracyjnego w przedmiocie wymierzenia kary pieniężnej na podstawie przepisów </w:t>
      </w:r>
      <w:r w:rsidR="00187C75" w:rsidRPr="00C220BC">
        <w:rPr>
          <w:rFonts w:ascii="Palatino Linotype" w:hAnsi="Palatino Linotype" w:cs="Times New Roman"/>
          <w:i/>
          <w:iCs/>
        </w:rPr>
        <w:t xml:space="preserve">ustawy o informowaniu o cenach towarów </w:t>
      </w:r>
      <w:r w:rsidR="00187C75" w:rsidRPr="00C220BC">
        <w:rPr>
          <w:rFonts w:ascii="Palatino Linotype" w:hAnsi="Palatino Linotype" w:cs="Times New Roman"/>
          <w:i/>
          <w:iCs/>
        </w:rPr>
        <w:lastRenderedPageBreak/>
        <w:t xml:space="preserve">i usług, </w:t>
      </w:r>
      <w:r w:rsidR="00404662" w:rsidRPr="00C220BC">
        <w:rPr>
          <w:rFonts w:ascii="Palatino Linotype" w:hAnsi="Palatino Linotype" w:cs="Times New Roman"/>
        </w:rPr>
        <w:t>jak również poinformował</w:t>
      </w:r>
      <w:r w:rsidR="00D21E8E">
        <w:rPr>
          <w:rFonts w:ascii="Palatino Linotype" w:hAnsi="Palatino Linotype" w:cs="Times New Roman"/>
        </w:rPr>
        <w:t xml:space="preserve"> </w:t>
      </w:r>
      <w:r w:rsidR="00404662" w:rsidRPr="00C220BC">
        <w:rPr>
          <w:rFonts w:ascii="Palatino Linotype" w:hAnsi="Palatino Linotype" w:cs="Times New Roman"/>
        </w:rPr>
        <w:t>o </w:t>
      </w:r>
      <w:r w:rsidR="00187C75" w:rsidRPr="00C220BC">
        <w:rPr>
          <w:rFonts w:ascii="Palatino Linotype" w:hAnsi="Palatino Linotype" w:cs="Times New Roman"/>
        </w:rPr>
        <w:t>przysługującym p</w:t>
      </w:r>
      <w:r w:rsidRPr="00C220BC">
        <w:rPr>
          <w:rFonts w:ascii="Palatino Linotype" w:hAnsi="Palatino Linotype" w:cs="Times New Roman"/>
        </w:rPr>
        <w:t>rawie do zapoznania się przez S</w:t>
      </w:r>
      <w:r w:rsidR="00187C75" w:rsidRPr="00C220BC">
        <w:rPr>
          <w:rFonts w:ascii="Palatino Linotype" w:hAnsi="Palatino Linotype" w:cs="Times New Roman"/>
        </w:rPr>
        <w:t>tronę</w:t>
      </w:r>
      <w:r w:rsidR="00D21E8E">
        <w:rPr>
          <w:rFonts w:ascii="Palatino Linotype" w:hAnsi="Palatino Linotype" w:cs="Times New Roman"/>
        </w:rPr>
        <w:t xml:space="preserve">                                                 </w:t>
      </w:r>
      <w:r w:rsidR="00187C75" w:rsidRPr="00C220BC">
        <w:rPr>
          <w:rFonts w:ascii="Palatino Linotype" w:hAnsi="Palatino Linotype" w:cs="Times New Roman"/>
        </w:rPr>
        <w:t xml:space="preserve"> lub</w:t>
      </w:r>
      <w:r w:rsidR="00D21E8E">
        <w:rPr>
          <w:rFonts w:ascii="Palatino Linotype" w:hAnsi="Palatino Linotype" w:cs="Times New Roman"/>
        </w:rPr>
        <w:t xml:space="preserve"> jej</w:t>
      </w:r>
      <w:r w:rsidR="00187C75" w:rsidRPr="00C220BC">
        <w:rPr>
          <w:rFonts w:ascii="Palatino Linotype" w:hAnsi="Palatino Linotype" w:cs="Times New Roman"/>
        </w:rPr>
        <w:t xml:space="preserve"> przedst</w:t>
      </w:r>
      <w:r w:rsidR="00567B95" w:rsidRPr="00C220BC">
        <w:rPr>
          <w:rFonts w:ascii="Palatino Linotype" w:hAnsi="Palatino Linotype" w:cs="Times New Roman"/>
        </w:rPr>
        <w:t>awiciela z aktami sprawy</w:t>
      </w:r>
      <w:r w:rsidR="00F91561" w:rsidRPr="00C220BC">
        <w:rPr>
          <w:rFonts w:ascii="Palatino Linotype" w:hAnsi="Palatino Linotype" w:cs="Times New Roman"/>
        </w:rPr>
        <w:t>,</w:t>
      </w:r>
      <w:r w:rsidR="00187C75" w:rsidRPr="00C220BC">
        <w:rPr>
          <w:rFonts w:ascii="Palatino Linotype" w:hAnsi="Palatino Linotype" w:cs="Times New Roman"/>
        </w:rPr>
        <w:t xml:space="preserve"> a także do wypowiedzenia się</w:t>
      </w:r>
      <w:r w:rsidR="00B72DCA" w:rsidRPr="00C220BC">
        <w:rPr>
          <w:rFonts w:ascii="Palatino Linotype" w:hAnsi="Palatino Linotype" w:cs="Times New Roman"/>
        </w:rPr>
        <w:t xml:space="preserve"> </w:t>
      </w:r>
      <w:r w:rsidR="00187C75" w:rsidRPr="00C220BC">
        <w:rPr>
          <w:rFonts w:ascii="Palatino Linotype" w:hAnsi="Palatino Linotype" w:cs="Times New Roman"/>
        </w:rPr>
        <w:t>co do zebranych dowodów i materiałów w każdym stadium postępowania. W rzeczonym piśmie, zgodnie</w:t>
      </w:r>
      <w:r w:rsidR="00D21E8E">
        <w:rPr>
          <w:rFonts w:ascii="Palatino Linotype" w:hAnsi="Palatino Linotype" w:cs="Times New Roman"/>
        </w:rPr>
        <w:t xml:space="preserve">                  </w:t>
      </w:r>
      <w:r w:rsidR="00187C75" w:rsidRPr="00C220BC">
        <w:rPr>
          <w:rFonts w:ascii="Palatino Linotype" w:hAnsi="Palatino Linotype" w:cs="Times New Roman"/>
        </w:rPr>
        <w:t xml:space="preserve"> z art. 6 ust. 3 ww. ustawy Świętokrzyski Wojewódzki Inspektor Inspekc</w:t>
      </w:r>
      <w:r w:rsidRPr="00C220BC">
        <w:rPr>
          <w:rFonts w:ascii="Palatino Linotype" w:hAnsi="Palatino Linotype" w:cs="Times New Roman"/>
        </w:rPr>
        <w:t>ji Handlowej wystąpił także do S</w:t>
      </w:r>
      <w:r w:rsidR="00187C75" w:rsidRPr="00C220BC">
        <w:rPr>
          <w:rFonts w:ascii="Palatino Linotype" w:hAnsi="Palatino Linotype" w:cs="Times New Roman"/>
        </w:rPr>
        <w:t>trony o przedstawienie informacji dotyczącej wysokości osiąganych obrotów</w:t>
      </w:r>
      <w:r w:rsidR="00D21E8E">
        <w:rPr>
          <w:rFonts w:ascii="Palatino Linotype" w:hAnsi="Palatino Linotype" w:cs="Times New Roman"/>
        </w:rPr>
        <w:t xml:space="preserve">                         </w:t>
      </w:r>
      <w:r w:rsidR="00187C75" w:rsidRPr="00C220BC">
        <w:rPr>
          <w:rFonts w:ascii="Palatino Linotype" w:hAnsi="Palatino Linotype" w:cs="Times New Roman"/>
        </w:rPr>
        <w:t xml:space="preserve"> i przychodu</w:t>
      </w:r>
      <w:r w:rsidR="008451E8" w:rsidRPr="00C220BC">
        <w:rPr>
          <w:rFonts w:ascii="Palatino Linotype" w:hAnsi="Palatino Linotype" w:cs="Times New Roman"/>
        </w:rPr>
        <w:t xml:space="preserve"> </w:t>
      </w:r>
      <w:r w:rsidR="00D21E8E">
        <w:rPr>
          <w:rFonts w:ascii="Palatino Linotype" w:hAnsi="Palatino Linotype" w:cs="Times New Roman"/>
        </w:rPr>
        <w:t xml:space="preserve"> </w:t>
      </w:r>
      <w:r w:rsidR="008451E8" w:rsidRPr="00C220BC">
        <w:rPr>
          <w:rFonts w:ascii="Palatino Linotype" w:hAnsi="Palatino Linotype" w:cs="Times New Roman"/>
        </w:rPr>
        <w:t>w ostatnim roku rozliczeniowym.</w:t>
      </w:r>
    </w:p>
    <w:p w14:paraId="7F9025AA" w14:textId="1E7192CC" w:rsidR="005263C6" w:rsidRDefault="005263C6" w:rsidP="00C220BC">
      <w:pPr>
        <w:spacing w:after="0" w:line="360" w:lineRule="auto"/>
        <w:jc w:val="both"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ab/>
        <w:t>Pismem z dnia 06.07.2020 r. (doręczone: 07.07.2020 r.) podmiot kontrolowany poinformował tut. Inspektorat, iż nie godzi się na wymierzenie mu kary pieniężnej, gdyż                      w jego ocenie w gminie Chmielnik żadne sklepy małometrażowe nie mają cen jednostkowych.</w:t>
      </w:r>
    </w:p>
    <w:p w14:paraId="061952E3" w14:textId="3B6A20EE" w:rsidR="005263C6" w:rsidRDefault="005263C6" w:rsidP="00C220BC">
      <w:pPr>
        <w:spacing w:after="0" w:line="360" w:lineRule="auto"/>
        <w:jc w:val="both"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 xml:space="preserve">Ponadto Strona </w:t>
      </w:r>
      <w:r w:rsidR="00025DD6">
        <w:rPr>
          <w:rFonts w:ascii="Palatino Linotype" w:hAnsi="Palatino Linotype" w:cs="Times New Roman"/>
        </w:rPr>
        <w:t xml:space="preserve"> ponownie </w:t>
      </w:r>
      <w:r>
        <w:rPr>
          <w:rFonts w:ascii="Palatino Linotype" w:hAnsi="Palatino Linotype" w:cs="Times New Roman"/>
        </w:rPr>
        <w:t xml:space="preserve">nadmieniła, że po przeprowadzonej kontroli ceny jednostkowe </w:t>
      </w:r>
      <w:r w:rsidR="00025DD6">
        <w:rPr>
          <w:rFonts w:ascii="Palatino Linotype" w:hAnsi="Palatino Linotype" w:cs="Times New Roman"/>
        </w:rPr>
        <w:t>zostały uzupełnione. Podmiot kontrolowany nie poinformował tut. Inspektoratu o wysokości osiągniętych obrotów i przychodu w ostatnim roku rozli</w:t>
      </w:r>
      <w:r w:rsidR="00A915D2">
        <w:rPr>
          <w:rFonts w:ascii="Palatino Linotype" w:hAnsi="Palatino Linotype" w:cs="Times New Roman"/>
        </w:rPr>
        <w:t>czeniowym</w:t>
      </w:r>
      <w:r w:rsidR="00025DD6">
        <w:rPr>
          <w:rFonts w:ascii="Palatino Linotype" w:hAnsi="Palatino Linotype" w:cs="Times New Roman"/>
        </w:rPr>
        <w:t>.</w:t>
      </w:r>
    </w:p>
    <w:p w14:paraId="243FF112" w14:textId="31F42DDC" w:rsidR="00C1345B" w:rsidRPr="00C220BC" w:rsidRDefault="009259B5" w:rsidP="00C220BC">
      <w:pPr>
        <w:spacing w:after="0" w:line="360" w:lineRule="auto"/>
        <w:jc w:val="both"/>
        <w:rPr>
          <w:rFonts w:ascii="Palatino Linotype" w:eastAsia="Calibri" w:hAnsi="Palatino Linotype"/>
          <w:color w:val="00000A"/>
        </w:rPr>
      </w:pPr>
      <w:r w:rsidRPr="00C220BC">
        <w:rPr>
          <w:rFonts w:ascii="Palatino Linotype" w:eastAsia="Calibri" w:hAnsi="Palatino Linotype" w:cs="Times New Roman"/>
          <w:color w:val="00000A"/>
        </w:rPr>
        <w:t xml:space="preserve">        </w:t>
      </w:r>
    </w:p>
    <w:p w14:paraId="72C1E256" w14:textId="77777777" w:rsidR="00334860" w:rsidRDefault="00C1345B" w:rsidP="00334860">
      <w:pPr>
        <w:spacing w:after="0" w:line="360" w:lineRule="auto"/>
        <w:jc w:val="both"/>
        <w:rPr>
          <w:rFonts w:ascii="Palatino Linotype" w:eastAsia="Calibri" w:hAnsi="Palatino Linotype"/>
          <w:color w:val="00000A"/>
        </w:rPr>
      </w:pPr>
      <w:r w:rsidRPr="00C220BC">
        <w:rPr>
          <w:rFonts w:ascii="Palatino Linotype" w:eastAsia="Calibri" w:hAnsi="Palatino Linotype"/>
          <w:color w:val="00000A"/>
        </w:rPr>
        <w:t xml:space="preserve">      </w:t>
      </w:r>
      <w:r w:rsidR="00B14BC9" w:rsidRPr="00C220BC">
        <w:rPr>
          <w:rFonts w:ascii="Palatino Linotype" w:hAnsi="Palatino Linotype" w:cs="Times New Roman"/>
          <w:b/>
          <w:bCs/>
        </w:rPr>
        <w:t xml:space="preserve"> </w:t>
      </w:r>
      <w:r w:rsidR="00187C75" w:rsidRPr="00C220BC">
        <w:rPr>
          <w:rFonts w:ascii="Palatino Linotype" w:hAnsi="Palatino Linotype" w:cs="Times New Roman"/>
          <w:b/>
          <w:bCs/>
        </w:rPr>
        <w:t>Świętokrzyski Wojewódzki Inspektor Inspekcji Handlowej ustalił i stwierdził:</w:t>
      </w:r>
      <w:r w:rsidR="00334860">
        <w:rPr>
          <w:rFonts w:ascii="Palatino Linotype" w:hAnsi="Palatino Linotype" w:cs="Times New Roman"/>
          <w:b/>
          <w:bCs/>
        </w:rPr>
        <w:tab/>
      </w:r>
      <w:r w:rsidR="00AF5F80" w:rsidRPr="00C220BC">
        <w:rPr>
          <w:rFonts w:ascii="Palatino Linotype" w:hAnsi="Palatino Linotype"/>
          <w:iCs/>
        </w:rPr>
        <w:t xml:space="preserve"> </w:t>
      </w:r>
      <w:r w:rsidR="00334860">
        <w:rPr>
          <w:rFonts w:ascii="Palatino Linotype" w:hAnsi="Palatino Linotype"/>
          <w:iCs/>
        </w:rPr>
        <w:tab/>
      </w:r>
      <w:r w:rsidR="00187C75" w:rsidRPr="00C220BC">
        <w:rPr>
          <w:rFonts w:ascii="Palatino Linotype" w:hAnsi="Palatino Linotype"/>
          <w:iCs/>
        </w:rPr>
        <w:t>Z</w:t>
      </w:r>
      <w:r w:rsidR="00AF5F80" w:rsidRPr="00C220BC">
        <w:rPr>
          <w:rFonts w:ascii="Palatino Linotype" w:hAnsi="Palatino Linotype"/>
          <w:iCs/>
        </w:rPr>
        <w:t>godnie z art. 4 ust. 1</w:t>
      </w:r>
      <w:r w:rsidR="00187C75" w:rsidRPr="00C220BC">
        <w:rPr>
          <w:rFonts w:ascii="Palatino Linotype" w:hAnsi="Palatino Linotype"/>
          <w:iCs/>
        </w:rPr>
        <w:t xml:space="preserve"> </w:t>
      </w:r>
      <w:r w:rsidR="00187C75" w:rsidRPr="00C220BC">
        <w:rPr>
          <w:rFonts w:ascii="Palatino Linotype" w:hAnsi="Palatino Linotype"/>
          <w:i/>
          <w:iCs/>
        </w:rPr>
        <w:t xml:space="preserve">ustawy </w:t>
      </w:r>
      <w:r w:rsidR="00AF5F80" w:rsidRPr="00C220BC">
        <w:rPr>
          <w:rFonts w:ascii="Palatino Linotype" w:hAnsi="Palatino Linotype"/>
          <w:i/>
          <w:iCs/>
        </w:rPr>
        <w:t xml:space="preserve">o informowaniu o cenach towarów i usług </w:t>
      </w:r>
      <w:r w:rsidR="00187C75" w:rsidRPr="00C220BC">
        <w:rPr>
          <w:rFonts w:ascii="Palatino Linotype" w:hAnsi="Palatino Linotype"/>
          <w:i/>
          <w:iCs/>
        </w:rPr>
        <w:t>w</w:t>
      </w:r>
      <w:r w:rsidR="00187C75" w:rsidRPr="00C220BC">
        <w:rPr>
          <w:rFonts w:ascii="Palatino Linotype" w:hAnsi="Palatino Linotype"/>
          <w:iCs/>
        </w:rPr>
        <w:t xml:space="preserve"> miejscu sprzedaży </w:t>
      </w:r>
      <w:r w:rsidR="009E30B3" w:rsidRPr="00C220BC">
        <w:rPr>
          <w:rFonts w:ascii="Palatino Linotype" w:hAnsi="Palatino Linotype"/>
          <w:iCs/>
        </w:rPr>
        <w:t xml:space="preserve">detalicznej </w:t>
      </w:r>
      <w:r w:rsidR="00AF5F80" w:rsidRPr="00C220BC">
        <w:rPr>
          <w:rFonts w:ascii="Palatino Linotype" w:hAnsi="Palatino Linotype"/>
          <w:iCs/>
        </w:rPr>
        <w:t xml:space="preserve">i </w:t>
      </w:r>
      <w:r w:rsidR="007C7083" w:rsidRPr="00C220BC">
        <w:rPr>
          <w:rFonts w:ascii="Palatino Linotype" w:hAnsi="Palatino Linotype"/>
          <w:iCs/>
        </w:rPr>
        <w:t xml:space="preserve">świadczenia usług uwidacznia się </w:t>
      </w:r>
      <w:r w:rsidR="009E30B3" w:rsidRPr="00C220BC">
        <w:rPr>
          <w:rFonts w:ascii="Palatino Linotype" w:hAnsi="Palatino Linotype"/>
          <w:iCs/>
        </w:rPr>
        <w:t>cenę jednostkową towaru</w:t>
      </w:r>
      <w:r w:rsidR="00187C75" w:rsidRPr="00C220BC">
        <w:rPr>
          <w:rFonts w:ascii="Palatino Linotype" w:hAnsi="Palatino Linotype"/>
          <w:iCs/>
        </w:rPr>
        <w:t xml:space="preserve"> w sposób jednoznaczny, niebudzący wątpliwości or</w:t>
      </w:r>
      <w:r w:rsidR="007C7083" w:rsidRPr="00C220BC">
        <w:rPr>
          <w:rFonts w:ascii="Palatino Linotype" w:hAnsi="Palatino Linotype"/>
          <w:iCs/>
        </w:rPr>
        <w:t>az umożliwiający porównanie cen.</w:t>
      </w:r>
    </w:p>
    <w:p w14:paraId="6E1AEA29" w14:textId="1314DF8D" w:rsidR="00BF2B0D" w:rsidRPr="00334860" w:rsidRDefault="00334860" w:rsidP="00334860">
      <w:pPr>
        <w:spacing w:after="0" w:line="360" w:lineRule="auto"/>
        <w:jc w:val="both"/>
        <w:rPr>
          <w:rFonts w:ascii="Palatino Linotype" w:eastAsia="Calibri" w:hAnsi="Palatino Linotype"/>
          <w:color w:val="00000A"/>
        </w:rPr>
      </w:pPr>
      <w:r>
        <w:rPr>
          <w:rFonts w:ascii="Palatino Linotype" w:eastAsia="Calibri" w:hAnsi="Palatino Linotype"/>
          <w:color w:val="00000A"/>
        </w:rPr>
        <w:tab/>
      </w:r>
      <w:r w:rsidR="00BF2B0D" w:rsidRPr="00C220BC">
        <w:rPr>
          <w:rFonts w:ascii="Palatino Linotype" w:hAnsi="Palatino Linotype" w:cs="Times New Roman"/>
          <w:color w:val="000000"/>
        </w:rPr>
        <w:t>Następnie art. 6 ww. ustawy stanowi, iż:</w:t>
      </w:r>
    </w:p>
    <w:p w14:paraId="19961E08" w14:textId="59C3A3AB" w:rsidR="00BF2B0D" w:rsidRPr="00C220BC" w:rsidRDefault="00BF2B0D" w:rsidP="00AF5ACC">
      <w:pPr>
        <w:widowControl w:val="0"/>
        <w:numPr>
          <w:ilvl w:val="0"/>
          <w:numId w:val="15"/>
        </w:numPr>
        <w:spacing w:after="0" w:line="360" w:lineRule="auto"/>
        <w:ind w:left="360"/>
        <w:contextualSpacing/>
        <w:jc w:val="both"/>
        <w:rPr>
          <w:rFonts w:ascii="Palatino Linotype" w:eastAsia="Times New Roman" w:hAnsi="Palatino Linotype" w:cs="Times New Roman"/>
          <w:lang w:eastAsia="ar-SA"/>
        </w:rPr>
      </w:pPr>
      <w:r w:rsidRPr="00C220BC">
        <w:rPr>
          <w:rFonts w:ascii="Palatino Linotype" w:eastAsia="Times New Roman" w:hAnsi="Palatino Linotype" w:cs="Times New Roman"/>
          <w:lang w:eastAsia="ar-SA"/>
        </w:rPr>
        <w:t xml:space="preserve">Jeżeli przedsiębiorca nie wykonuje obowiązków, o których mowa w art. 4, wojewódzki inspektor Inspekcji Handlowej nakłada na niego, w drodze decyzji, karę pieniężną  </w:t>
      </w:r>
      <w:r w:rsidR="00B72DCA" w:rsidRPr="00C220BC">
        <w:rPr>
          <w:rFonts w:ascii="Palatino Linotype" w:eastAsia="Times New Roman" w:hAnsi="Palatino Linotype" w:cs="Times New Roman"/>
          <w:lang w:eastAsia="ar-SA"/>
        </w:rPr>
        <w:t xml:space="preserve">             </w:t>
      </w:r>
      <w:r w:rsidRPr="00C220BC">
        <w:rPr>
          <w:rFonts w:ascii="Palatino Linotype" w:eastAsia="Times New Roman" w:hAnsi="Palatino Linotype" w:cs="Times New Roman"/>
          <w:lang w:eastAsia="ar-SA"/>
        </w:rPr>
        <w:t>do wysokości 20 000 zł.</w:t>
      </w:r>
    </w:p>
    <w:p w14:paraId="2F0AEB8E" w14:textId="7D6E7970" w:rsidR="00BF2B0D" w:rsidRPr="00C220BC" w:rsidRDefault="00BF2B0D" w:rsidP="00C220BC">
      <w:pPr>
        <w:numPr>
          <w:ilvl w:val="0"/>
          <w:numId w:val="15"/>
        </w:numPr>
        <w:spacing w:line="360" w:lineRule="auto"/>
        <w:ind w:left="360"/>
        <w:contextualSpacing/>
        <w:jc w:val="both"/>
        <w:rPr>
          <w:rFonts w:ascii="Palatino Linotype" w:hAnsi="Palatino Linotype" w:cs="Times New Roman"/>
          <w:color w:val="00000A"/>
        </w:rPr>
      </w:pPr>
      <w:r w:rsidRPr="00C220BC">
        <w:rPr>
          <w:rFonts w:ascii="Palatino Linotype" w:hAnsi="Palatino Linotype" w:cs="Times New Roman"/>
        </w:rPr>
        <w:t xml:space="preserve">Jeżeli przedsiębiorca nie wykonał obowiązków, o których mowa w art. 4, co najmniej trzykrotnie w okresie 12 miesięcy licząc od dnia, w którym stwierdzono naruszenie </w:t>
      </w:r>
      <w:r w:rsidR="00D77007" w:rsidRPr="00C220BC">
        <w:rPr>
          <w:rFonts w:ascii="Palatino Linotype" w:hAnsi="Palatino Linotype" w:cs="Times New Roman"/>
        </w:rPr>
        <w:t xml:space="preserve">          </w:t>
      </w:r>
      <w:r w:rsidRPr="00C220BC">
        <w:rPr>
          <w:rFonts w:ascii="Palatino Linotype" w:hAnsi="Palatino Linotype" w:cs="Times New Roman"/>
        </w:rPr>
        <w:t xml:space="preserve">tych obowiązków po raz pierwszy, wojewódzki inspektor Inspekcji Handlowej nakłada </w:t>
      </w:r>
      <w:r w:rsidR="00B72DCA" w:rsidRPr="00C220BC">
        <w:rPr>
          <w:rFonts w:ascii="Palatino Linotype" w:hAnsi="Palatino Linotype" w:cs="Times New Roman"/>
        </w:rPr>
        <w:t xml:space="preserve">              </w:t>
      </w:r>
      <w:r w:rsidRPr="00C220BC">
        <w:rPr>
          <w:rFonts w:ascii="Palatino Linotype" w:hAnsi="Palatino Linotype" w:cs="Times New Roman"/>
        </w:rPr>
        <w:t>na niego, w drodze decyzji, karę pieniężną do wysokości 40 000 zł.</w:t>
      </w:r>
    </w:p>
    <w:p w14:paraId="50FB6779" w14:textId="37C58000" w:rsidR="00BF2B0D" w:rsidRPr="00C220BC" w:rsidRDefault="00BF2B0D" w:rsidP="00C220BC">
      <w:pPr>
        <w:numPr>
          <w:ilvl w:val="0"/>
          <w:numId w:val="15"/>
        </w:numPr>
        <w:spacing w:line="360" w:lineRule="auto"/>
        <w:ind w:left="360"/>
        <w:contextualSpacing/>
        <w:jc w:val="both"/>
        <w:rPr>
          <w:rFonts w:ascii="Palatino Linotype" w:hAnsi="Palatino Linotype" w:cs="Times New Roman"/>
          <w:color w:val="00000A"/>
        </w:rPr>
      </w:pPr>
      <w:r w:rsidRPr="00C220BC">
        <w:rPr>
          <w:rFonts w:ascii="Palatino Linotype" w:hAnsi="Palatino Linotype" w:cs="Times New Roman"/>
          <w:color w:val="00000A"/>
        </w:rPr>
        <w:t xml:space="preserve">Przy ustalaniu wysokości kary pieniężnej uwzględnia się stopień naruszenia obowiązków                    oraz dotychczasową działalność przedsiębiorcy, a także wielkość jego obrotów </w:t>
      </w:r>
      <w:r w:rsidR="00B72DCA" w:rsidRPr="00C220BC">
        <w:rPr>
          <w:rFonts w:ascii="Palatino Linotype" w:hAnsi="Palatino Linotype" w:cs="Times New Roman"/>
          <w:color w:val="00000A"/>
        </w:rPr>
        <w:t xml:space="preserve">                            </w:t>
      </w:r>
      <w:r w:rsidRPr="00C220BC">
        <w:rPr>
          <w:rFonts w:ascii="Palatino Linotype" w:hAnsi="Palatino Linotype" w:cs="Times New Roman"/>
          <w:color w:val="00000A"/>
        </w:rPr>
        <w:t>i przychodu.</w:t>
      </w:r>
    </w:p>
    <w:p w14:paraId="68265EE7" w14:textId="1B2C0098" w:rsidR="007C7083" w:rsidRPr="00AF5ACC" w:rsidRDefault="00BF2B0D" w:rsidP="00AF5ACC">
      <w:pPr>
        <w:spacing w:line="360" w:lineRule="auto"/>
        <w:ind w:right="71"/>
        <w:contextualSpacing/>
        <w:jc w:val="both"/>
        <w:rPr>
          <w:rFonts w:ascii="Palatino Linotype" w:hAnsi="Palatino Linotype" w:cs="Times New Roman"/>
          <w:color w:val="000000"/>
        </w:rPr>
      </w:pPr>
      <w:r w:rsidRPr="00C220BC">
        <w:rPr>
          <w:rFonts w:ascii="Palatino Linotype" w:hAnsi="Palatino Linotype" w:cs="Mangal"/>
          <w:color w:val="000000"/>
        </w:rPr>
        <w:tab/>
      </w:r>
      <w:r w:rsidRPr="00C220BC">
        <w:rPr>
          <w:rFonts w:ascii="Palatino Linotype" w:hAnsi="Palatino Linotype" w:cs="Times New Roman"/>
          <w:color w:val="000000"/>
        </w:rPr>
        <w:t>Rozporządzenie</w:t>
      </w:r>
      <w:r w:rsidRPr="00C220BC">
        <w:rPr>
          <w:rFonts w:ascii="Palatino Linotype" w:hAnsi="Palatino Linotype" w:cs="Times New Roman"/>
          <w:i/>
          <w:color w:val="000000"/>
        </w:rPr>
        <w:t xml:space="preserve"> w sprawie uwidaczniania cen towarów i usług </w:t>
      </w:r>
      <w:r w:rsidRPr="00C220BC">
        <w:rPr>
          <w:rFonts w:ascii="Palatino Linotype" w:hAnsi="Palatino Linotype" w:cs="Times New Roman"/>
          <w:color w:val="000000"/>
        </w:rPr>
        <w:t xml:space="preserve">określa sposób uwidaczniania cen towarów i usług, w tym cen jednostkowych towarów (usług), a także </w:t>
      </w:r>
      <w:r w:rsidRPr="00C220BC">
        <w:rPr>
          <w:rFonts w:ascii="Palatino Linotype" w:hAnsi="Palatino Linotype" w:cs="Times New Roman"/>
          <w:color w:val="000000"/>
        </w:rPr>
        <w:lastRenderedPageBreak/>
        <w:t>określa wykaz towarów, w przypadku, których nie jest wymagane uwidacznianie ceny jednostkowej towarów (usług).</w:t>
      </w:r>
    </w:p>
    <w:p w14:paraId="66F7C89D" w14:textId="4CAD7F26" w:rsidR="00567B95" w:rsidRDefault="00AF5ACC" w:rsidP="00C220BC">
      <w:pPr>
        <w:spacing w:after="0" w:line="360" w:lineRule="auto"/>
        <w:jc w:val="both"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ab/>
      </w:r>
      <w:r w:rsidR="00187C75" w:rsidRPr="00C220BC">
        <w:rPr>
          <w:rFonts w:ascii="Palatino Linotype" w:hAnsi="Palatino Linotype" w:cs="Times New Roman"/>
        </w:rPr>
        <w:t>Przepis</w:t>
      </w:r>
      <w:r w:rsidR="00E22A7A" w:rsidRPr="00C220BC">
        <w:rPr>
          <w:rFonts w:ascii="Palatino Linotype" w:hAnsi="Palatino Linotype" w:cs="Times New Roman"/>
        </w:rPr>
        <w:t xml:space="preserve"> § 3</w:t>
      </w:r>
      <w:r w:rsidR="00E22A7A" w:rsidRPr="00C220BC">
        <w:rPr>
          <w:rFonts w:ascii="Palatino Linotype" w:hAnsi="Palatino Linotype" w:cs="Times New Roman"/>
          <w:b/>
        </w:rPr>
        <w:t xml:space="preserve"> </w:t>
      </w:r>
      <w:r w:rsidR="00E22A7A" w:rsidRPr="00C220BC">
        <w:rPr>
          <w:rFonts w:ascii="Palatino Linotype" w:hAnsi="Palatino Linotype" w:cs="Times New Roman"/>
        </w:rPr>
        <w:t xml:space="preserve">rozporządzenia </w:t>
      </w:r>
      <w:r w:rsidR="00E22A7A" w:rsidRPr="00C220BC">
        <w:rPr>
          <w:rFonts w:ascii="Palatino Linotype" w:hAnsi="Palatino Linotype" w:cs="Times New Roman"/>
          <w:i/>
        </w:rPr>
        <w:t>w sprawie uwidaczniania cen towarów i usług</w:t>
      </w:r>
      <w:r w:rsidR="00E22A7A" w:rsidRPr="00C220BC">
        <w:rPr>
          <w:rFonts w:ascii="Palatino Linotype" w:hAnsi="Palatino Linotype" w:cs="Times New Roman"/>
        </w:rPr>
        <w:t xml:space="preserve"> stanowi, iż:</w:t>
      </w:r>
    </w:p>
    <w:p w14:paraId="36F3B6A9" w14:textId="64A73BFB" w:rsidR="00A54045" w:rsidRPr="00A54045" w:rsidRDefault="00A54045" w:rsidP="00C220BC">
      <w:pPr>
        <w:spacing w:after="0" w:line="360" w:lineRule="auto"/>
        <w:jc w:val="both"/>
        <w:rPr>
          <w:rFonts w:ascii="Palatino Linotype" w:hAnsi="Palatino Linotype" w:cs="Times New Roman"/>
          <w:b/>
        </w:rPr>
      </w:pPr>
      <w:r w:rsidRPr="00A54045">
        <w:rPr>
          <w:rStyle w:val="alb"/>
          <w:rFonts w:ascii="Palatino Linotype" w:hAnsi="Palatino Linotype"/>
        </w:rPr>
        <w:t xml:space="preserve">1. </w:t>
      </w:r>
      <w:r w:rsidRPr="00A54045">
        <w:rPr>
          <w:rFonts w:ascii="Palatino Linotype" w:hAnsi="Palatino Linotype"/>
        </w:rPr>
        <w:t>Cenę uwidacznia się w miejscu ogólnodostępnym i dobrze widocznym dla konsumentów, na danym towarze, bezpośrednio przy towarze lub w bliskości towaru, którego dotyczy.</w:t>
      </w:r>
    </w:p>
    <w:p w14:paraId="4AD819BC" w14:textId="712184B0" w:rsidR="00187C75" w:rsidRPr="00A54045" w:rsidRDefault="0045254F" w:rsidP="00C220BC">
      <w:pPr>
        <w:spacing w:after="0" w:line="360" w:lineRule="auto"/>
        <w:jc w:val="both"/>
        <w:rPr>
          <w:rFonts w:ascii="Palatino Linotype" w:hAnsi="Palatino Linotype" w:cs="Times New Roman"/>
        </w:rPr>
      </w:pPr>
      <w:r w:rsidRPr="00A54045">
        <w:rPr>
          <w:rFonts w:ascii="Palatino Linotype" w:hAnsi="Palatino Linotype" w:cs="Times New Roman"/>
        </w:rPr>
        <w:t>2.</w:t>
      </w:r>
      <w:r w:rsidR="00187C75" w:rsidRPr="00A54045">
        <w:rPr>
          <w:rFonts w:ascii="Palatino Linotype" w:hAnsi="Palatino Linotype" w:cs="Times New Roman"/>
        </w:rPr>
        <w:t xml:space="preserve"> </w:t>
      </w:r>
      <w:r w:rsidRPr="00A54045">
        <w:rPr>
          <w:rFonts w:ascii="Palatino Linotype" w:hAnsi="Palatino Linotype" w:cs="Times New Roman"/>
        </w:rPr>
        <w:t>C</w:t>
      </w:r>
      <w:r w:rsidR="00187C75" w:rsidRPr="00A54045">
        <w:rPr>
          <w:rFonts w:ascii="Palatino Linotype" w:hAnsi="Palatino Linotype" w:cs="Times New Roman"/>
        </w:rPr>
        <w:t>enę oraz cenę jednostkową uwidacznia się w szczególności:</w:t>
      </w:r>
    </w:p>
    <w:p w14:paraId="5F600DF2" w14:textId="77777777" w:rsidR="00187C75" w:rsidRPr="00A54045" w:rsidRDefault="00187C75" w:rsidP="00C220BC">
      <w:pPr>
        <w:spacing w:after="0" w:line="360" w:lineRule="auto"/>
        <w:jc w:val="both"/>
        <w:rPr>
          <w:rFonts w:ascii="Palatino Linotype" w:hAnsi="Palatino Linotype" w:cs="Times New Roman"/>
        </w:rPr>
      </w:pPr>
      <w:r w:rsidRPr="00A54045">
        <w:rPr>
          <w:rFonts w:ascii="Palatino Linotype" w:hAnsi="Palatino Linotype" w:cs="Times New Roman"/>
        </w:rPr>
        <w:t>1) na wywieszce;</w:t>
      </w:r>
    </w:p>
    <w:p w14:paraId="0303F627" w14:textId="77777777" w:rsidR="00187C75" w:rsidRPr="00C220BC" w:rsidRDefault="00187C75" w:rsidP="00C220BC">
      <w:pPr>
        <w:spacing w:after="0" w:line="360" w:lineRule="auto"/>
        <w:jc w:val="both"/>
        <w:rPr>
          <w:rFonts w:ascii="Palatino Linotype" w:hAnsi="Palatino Linotype" w:cs="Times New Roman"/>
        </w:rPr>
      </w:pPr>
      <w:r w:rsidRPr="00C220BC">
        <w:rPr>
          <w:rFonts w:ascii="Palatino Linotype" w:hAnsi="Palatino Linotype" w:cs="Times New Roman"/>
        </w:rPr>
        <w:t>2) w cenniku;</w:t>
      </w:r>
    </w:p>
    <w:p w14:paraId="4A06E599" w14:textId="77777777" w:rsidR="00187C75" w:rsidRPr="00C220BC" w:rsidRDefault="00187C75" w:rsidP="00C220BC">
      <w:pPr>
        <w:spacing w:after="0" w:line="360" w:lineRule="auto"/>
        <w:jc w:val="both"/>
        <w:rPr>
          <w:rFonts w:ascii="Palatino Linotype" w:hAnsi="Palatino Linotype" w:cs="Times New Roman"/>
        </w:rPr>
      </w:pPr>
      <w:r w:rsidRPr="00C220BC">
        <w:rPr>
          <w:rFonts w:ascii="Palatino Linotype" w:hAnsi="Palatino Linotype" w:cs="Times New Roman"/>
        </w:rPr>
        <w:t>3) w katalogu;</w:t>
      </w:r>
    </w:p>
    <w:p w14:paraId="05A2F79A" w14:textId="77777777" w:rsidR="00187C75" w:rsidRPr="00C220BC" w:rsidRDefault="00187C75" w:rsidP="00C220BC">
      <w:pPr>
        <w:spacing w:after="0" w:line="360" w:lineRule="auto"/>
        <w:jc w:val="both"/>
        <w:rPr>
          <w:rFonts w:ascii="Palatino Linotype" w:hAnsi="Palatino Linotype" w:cs="Times New Roman"/>
        </w:rPr>
      </w:pPr>
      <w:r w:rsidRPr="00C220BC">
        <w:rPr>
          <w:rFonts w:ascii="Palatino Linotype" w:hAnsi="Palatino Linotype" w:cs="Times New Roman"/>
        </w:rPr>
        <w:t>4) na obwolucie;</w:t>
      </w:r>
    </w:p>
    <w:p w14:paraId="58019155" w14:textId="77777777" w:rsidR="00187C75" w:rsidRPr="00C220BC" w:rsidRDefault="00187C75" w:rsidP="00C220BC">
      <w:pPr>
        <w:spacing w:after="0" w:line="360" w:lineRule="auto"/>
        <w:jc w:val="both"/>
        <w:rPr>
          <w:rFonts w:ascii="Palatino Linotype" w:hAnsi="Palatino Linotype" w:cs="Times New Roman"/>
        </w:rPr>
      </w:pPr>
      <w:r w:rsidRPr="00C220BC">
        <w:rPr>
          <w:rFonts w:ascii="Palatino Linotype" w:hAnsi="Palatino Linotype" w:cs="Times New Roman"/>
        </w:rPr>
        <w:t>5) w postaci nadruku lub napisu na towarze lub opakowaniu.</w:t>
      </w:r>
    </w:p>
    <w:p w14:paraId="4F31412B" w14:textId="544BCA11" w:rsidR="0045254F" w:rsidRPr="00C220BC" w:rsidRDefault="003E737A" w:rsidP="00C220BC">
      <w:pPr>
        <w:spacing w:after="0" w:line="360" w:lineRule="auto"/>
        <w:jc w:val="both"/>
        <w:rPr>
          <w:rFonts w:ascii="Palatino Linotype" w:hAnsi="Palatino Linotype" w:cs="Times New Roman"/>
          <w:b/>
        </w:rPr>
      </w:pPr>
      <w:r>
        <w:rPr>
          <w:rFonts w:ascii="Palatino Linotype" w:hAnsi="Palatino Linotype" w:cs="Times New Roman"/>
        </w:rPr>
        <w:tab/>
      </w:r>
      <w:r w:rsidR="00E22A7A" w:rsidRPr="00C220BC">
        <w:rPr>
          <w:rFonts w:ascii="Palatino Linotype" w:hAnsi="Palatino Linotype" w:cs="Times New Roman"/>
        </w:rPr>
        <w:t xml:space="preserve">Natomiast </w:t>
      </w:r>
      <w:r w:rsidR="0045254F" w:rsidRPr="00C220BC">
        <w:rPr>
          <w:rFonts w:ascii="Palatino Linotype" w:hAnsi="Palatino Linotype" w:cs="Times New Roman"/>
        </w:rPr>
        <w:t xml:space="preserve">§ 4 </w:t>
      </w:r>
      <w:r w:rsidR="00E22A7A" w:rsidRPr="00C220BC">
        <w:rPr>
          <w:rFonts w:ascii="Palatino Linotype" w:hAnsi="Palatino Linotype" w:cs="Times New Roman"/>
        </w:rPr>
        <w:t xml:space="preserve"> ww. rozporządzenia stanowi, iż:</w:t>
      </w:r>
    </w:p>
    <w:p w14:paraId="2F9DFFEA" w14:textId="77777777" w:rsidR="00187C75" w:rsidRPr="00C220BC" w:rsidRDefault="00187C75" w:rsidP="00C220BC">
      <w:pPr>
        <w:spacing w:after="0" w:line="360" w:lineRule="auto"/>
        <w:jc w:val="both"/>
        <w:rPr>
          <w:rFonts w:ascii="Palatino Linotype" w:hAnsi="Palatino Linotype" w:cs="Times New Roman"/>
        </w:rPr>
      </w:pPr>
      <w:r w:rsidRPr="00C220BC">
        <w:rPr>
          <w:rFonts w:ascii="Palatino Linotype" w:hAnsi="Palatino Linotype" w:cs="Times New Roman"/>
        </w:rPr>
        <w:t>1. Cena jednostkowa dotyczy odpowiednio ceny za:</w:t>
      </w:r>
    </w:p>
    <w:p w14:paraId="5B6F800F" w14:textId="77777777" w:rsidR="00187C75" w:rsidRPr="00C220BC" w:rsidRDefault="00187C75" w:rsidP="00C220BC">
      <w:pPr>
        <w:spacing w:after="0" w:line="360" w:lineRule="auto"/>
        <w:jc w:val="both"/>
        <w:rPr>
          <w:rFonts w:ascii="Palatino Linotype" w:hAnsi="Palatino Linotype" w:cs="Times New Roman"/>
        </w:rPr>
      </w:pPr>
      <w:r w:rsidRPr="00C220BC">
        <w:rPr>
          <w:rFonts w:ascii="Palatino Linotype" w:hAnsi="Palatino Linotype" w:cs="Times New Roman"/>
        </w:rPr>
        <w:t>1) litr lub metr sześcienny - dla towaru przeznaczonego do sprzedaży według objętości;</w:t>
      </w:r>
    </w:p>
    <w:p w14:paraId="5F90A74C" w14:textId="77777777" w:rsidR="00187C75" w:rsidRPr="00C220BC" w:rsidRDefault="00187C75" w:rsidP="00C220BC">
      <w:pPr>
        <w:spacing w:after="0" w:line="360" w:lineRule="auto"/>
        <w:jc w:val="both"/>
        <w:rPr>
          <w:rFonts w:ascii="Palatino Linotype" w:hAnsi="Palatino Linotype" w:cs="Times New Roman"/>
        </w:rPr>
      </w:pPr>
      <w:r w:rsidRPr="00C220BC">
        <w:rPr>
          <w:rFonts w:ascii="Palatino Linotype" w:hAnsi="Palatino Linotype" w:cs="Times New Roman"/>
        </w:rPr>
        <w:t>2) kilogram lub tonę - dla towaru przeznaczonego do sprzedaży według masy;</w:t>
      </w:r>
    </w:p>
    <w:p w14:paraId="4B6F055F" w14:textId="77777777" w:rsidR="00187C75" w:rsidRPr="00C220BC" w:rsidRDefault="00187C75" w:rsidP="00C220BC">
      <w:pPr>
        <w:spacing w:after="0" w:line="360" w:lineRule="auto"/>
        <w:jc w:val="both"/>
        <w:rPr>
          <w:rFonts w:ascii="Palatino Linotype" w:hAnsi="Palatino Linotype" w:cs="Times New Roman"/>
        </w:rPr>
      </w:pPr>
      <w:r w:rsidRPr="00C220BC">
        <w:rPr>
          <w:rFonts w:ascii="Palatino Linotype" w:hAnsi="Palatino Linotype" w:cs="Times New Roman"/>
        </w:rPr>
        <w:t>3) metr - dla towaru przeznaczonego do sprzedaży według długości;</w:t>
      </w:r>
    </w:p>
    <w:p w14:paraId="7D2DE387" w14:textId="77777777" w:rsidR="00187C75" w:rsidRPr="00C220BC" w:rsidRDefault="00187C75" w:rsidP="00C220BC">
      <w:pPr>
        <w:spacing w:after="0" w:line="360" w:lineRule="auto"/>
        <w:jc w:val="both"/>
        <w:rPr>
          <w:rFonts w:ascii="Palatino Linotype" w:hAnsi="Palatino Linotype" w:cs="Times New Roman"/>
        </w:rPr>
      </w:pPr>
      <w:r w:rsidRPr="00C220BC">
        <w:rPr>
          <w:rFonts w:ascii="Palatino Linotype" w:hAnsi="Palatino Linotype" w:cs="Times New Roman"/>
        </w:rPr>
        <w:t>4) metr kwadratowy - dla towaru przeznaczonego do sprzedaży według powierzchni;</w:t>
      </w:r>
    </w:p>
    <w:p w14:paraId="647E9FF6" w14:textId="77777777" w:rsidR="00187C75" w:rsidRPr="00C220BC" w:rsidRDefault="00187C75" w:rsidP="00C220BC">
      <w:pPr>
        <w:spacing w:after="0" w:line="360" w:lineRule="auto"/>
        <w:jc w:val="both"/>
        <w:rPr>
          <w:rFonts w:ascii="Palatino Linotype" w:hAnsi="Palatino Linotype" w:cs="Times New Roman"/>
        </w:rPr>
      </w:pPr>
      <w:r w:rsidRPr="00C220BC">
        <w:rPr>
          <w:rFonts w:ascii="Palatino Linotype" w:hAnsi="Palatino Linotype" w:cs="Times New Roman"/>
        </w:rPr>
        <w:t>5) sztukę - dla towarów przeznaczonych do sprzedaży na sztuki.</w:t>
      </w:r>
    </w:p>
    <w:p w14:paraId="68CB8C30" w14:textId="1235ADB5" w:rsidR="00187C75" w:rsidRPr="00C220BC" w:rsidRDefault="00187C75" w:rsidP="00C220BC">
      <w:pPr>
        <w:spacing w:after="0" w:line="360" w:lineRule="auto"/>
        <w:jc w:val="both"/>
        <w:rPr>
          <w:rFonts w:ascii="Palatino Linotype" w:hAnsi="Palatino Linotype" w:cs="Times New Roman"/>
        </w:rPr>
      </w:pPr>
      <w:r w:rsidRPr="00C220BC">
        <w:rPr>
          <w:rFonts w:ascii="Palatino Linotype" w:hAnsi="Palatino Linotype" w:cs="Times New Roman"/>
        </w:rPr>
        <w:t xml:space="preserve">2. W szczególnych przypadkach uzasadnionych rodzajem, przeznaczeniem lub zwyczajowo oferowaną ilością towarów przy uwidacznianiu cen jednostkowych dopuszcza się stosowanie dziesiętnych wielokrotności i podwielokrotności legalnych jednostek miar innych </w:t>
      </w:r>
      <w:r w:rsidR="00D77007" w:rsidRPr="00C220BC">
        <w:rPr>
          <w:rFonts w:ascii="Palatino Linotype" w:hAnsi="Palatino Linotype" w:cs="Times New Roman"/>
        </w:rPr>
        <w:t xml:space="preserve">                        </w:t>
      </w:r>
      <w:r w:rsidRPr="00C220BC">
        <w:rPr>
          <w:rFonts w:ascii="Palatino Linotype" w:hAnsi="Palatino Linotype" w:cs="Times New Roman"/>
        </w:rPr>
        <w:t>niż określone w ust. 1.</w:t>
      </w:r>
    </w:p>
    <w:p w14:paraId="63CDF5E3" w14:textId="77777777" w:rsidR="00187C75" w:rsidRPr="00C220BC" w:rsidRDefault="00187C75" w:rsidP="00C220BC">
      <w:pPr>
        <w:spacing w:after="0" w:line="360" w:lineRule="auto"/>
        <w:jc w:val="both"/>
        <w:rPr>
          <w:rFonts w:ascii="Palatino Linotype" w:hAnsi="Palatino Linotype" w:cs="Times New Roman"/>
        </w:rPr>
      </w:pPr>
      <w:r w:rsidRPr="00C220BC">
        <w:rPr>
          <w:rFonts w:ascii="Palatino Linotype" w:hAnsi="Palatino Linotype" w:cs="Times New Roman"/>
        </w:rPr>
        <w:t>3. W przypadku towaru pakowanego oznaczonego liczbą sztuk dopuszcza się stosowanie przeliczenia na cenę jednostkową za sztukę lub za dziesiętną wielokrotność liczby sztuk.</w:t>
      </w:r>
    </w:p>
    <w:p w14:paraId="57FA2C7D" w14:textId="7C4073E6" w:rsidR="00091F21" w:rsidRPr="00C220BC" w:rsidRDefault="00091F21" w:rsidP="00C220BC">
      <w:pPr>
        <w:pStyle w:val="Normalny1"/>
        <w:spacing w:line="360" w:lineRule="auto"/>
        <w:ind w:firstLine="708"/>
        <w:jc w:val="both"/>
        <w:rPr>
          <w:rFonts w:ascii="Palatino Linotype" w:hAnsi="Palatino Linotype" w:cs="Times New Roman"/>
          <w:sz w:val="22"/>
          <w:szCs w:val="22"/>
          <w:lang w:eastAsia="pl-PL"/>
        </w:rPr>
      </w:pPr>
      <w:r w:rsidRPr="00C220BC">
        <w:rPr>
          <w:rFonts w:ascii="Palatino Linotype" w:hAnsi="Palatino Linotype" w:cs="Times New Roman"/>
          <w:sz w:val="22"/>
          <w:szCs w:val="22"/>
          <w:lang w:eastAsia="pl-PL"/>
        </w:rPr>
        <w:t>W przedmiotowej sprawie, w kontrolowanej placówce</w:t>
      </w:r>
      <w:r w:rsidR="00931FB5" w:rsidRPr="00C220BC">
        <w:rPr>
          <w:rFonts w:ascii="Palatino Linotype" w:hAnsi="Palatino Linotype" w:cs="Times New Roman"/>
          <w:sz w:val="22"/>
          <w:szCs w:val="22"/>
          <w:lang w:eastAsia="pl-PL"/>
        </w:rPr>
        <w:t xml:space="preserve"> </w:t>
      </w:r>
      <w:r w:rsidR="00237D2B" w:rsidRPr="00C220BC">
        <w:rPr>
          <w:rFonts w:ascii="Palatino Linotype" w:hAnsi="Palatino Linotype" w:cs="Times New Roman"/>
          <w:sz w:val="22"/>
          <w:szCs w:val="22"/>
          <w:lang w:eastAsia="pl-PL"/>
        </w:rPr>
        <w:t>z ocenianych łącznie 104</w:t>
      </w:r>
      <w:r w:rsidR="00931FB5" w:rsidRPr="00C220BC">
        <w:rPr>
          <w:rFonts w:ascii="Palatino Linotype" w:hAnsi="Palatino Linotype" w:cs="Times New Roman"/>
          <w:sz w:val="22"/>
          <w:szCs w:val="22"/>
          <w:lang w:eastAsia="pl-PL"/>
        </w:rPr>
        <w:t xml:space="preserve"> partii</w:t>
      </w:r>
      <w:r w:rsidRPr="00C220BC">
        <w:rPr>
          <w:rFonts w:ascii="Palatino Linotype" w:hAnsi="Palatino Linotype" w:cs="Times New Roman"/>
          <w:sz w:val="22"/>
          <w:szCs w:val="22"/>
          <w:lang w:eastAsia="pl-PL"/>
        </w:rPr>
        <w:t xml:space="preserve"> </w:t>
      </w:r>
      <w:r w:rsidR="00E22A7A" w:rsidRPr="00C220BC">
        <w:rPr>
          <w:rFonts w:ascii="Palatino Linotype" w:hAnsi="Palatino Linotype" w:cs="Times New Roman"/>
          <w:sz w:val="22"/>
          <w:szCs w:val="22"/>
          <w:lang w:eastAsia="pl-PL"/>
        </w:rPr>
        <w:t xml:space="preserve">produktów w opakowaniach jednostkowych, </w:t>
      </w:r>
      <w:r w:rsidR="00931FB5" w:rsidRPr="00C220BC">
        <w:rPr>
          <w:rFonts w:ascii="Palatino Linotype" w:hAnsi="Palatino Linotype" w:cs="Times New Roman"/>
          <w:sz w:val="22"/>
          <w:szCs w:val="22"/>
          <w:lang w:eastAsia="pl-PL"/>
        </w:rPr>
        <w:t xml:space="preserve"> </w:t>
      </w:r>
      <w:r w:rsidRPr="00C220BC">
        <w:rPr>
          <w:rFonts w:ascii="Palatino Linotype" w:hAnsi="Palatino Linotype" w:cs="Times New Roman"/>
          <w:sz w:val="22"/>
          <w:szCs w:val="22"/>
          <w:lang w:eastAsia="pl-PL"/>
        </w:rPr>
        <w:t xml:space="preserve">stwierdzono </w:t>
      </w:r>
      <w:r w:rsidR="00931FB5" w:rsidRPr="00C220BC">
        <w:rPr>
          <w:rFonts w:ascii="Palatino Linotype" w:hAnsi="Palatino Linotype" w:cs="Times New Roman"/>
          <w:sz w:val="22"/>
          <w:szCs w:val="22"/>
          <w:lang w:eastAsia="pl-PL"/>
        </w:rPr>
        <w:t>n</w:t>
      </w:r>
      <w:r w:rsidR="00237D2B" w:rsidRPr="00C220BC">
        <w:rPr>
          <w:rFonts w:ascii="Palatino Linotype" w:hAnsi="Palatino Linotype" w:cs="Times New Roman"/>
          <w:sz w:val="22"/>
          <w:szCs w:val="22"/>
          <w:lang w:eastAsia="pl-PL"/>
        </w:rPr>
        <w:t>aruszenie przepisów art. 4 ust.</w:t>
      </w:r>
      <w:r w:rsidR="008B7E46" w:rsidRPr="00C220BC">
        <w:rPr>
          <w:rFonts w:ascii="Palatino Linotype" w:hAnsi="Palatino Linotype" w:cs="Times New Roman"/>
          <w:sz w:val="22"/>
          <w:szCs w:val="22"/>
          <w:lang w:eastAsia="pl-PL"/>
        </w:rPr>
        <w:t xml:space="preserve"> </w:t>
      </w:r>
      <w:r w:rsidR="00931FB5" w:rsidRPr="00C220BC">
        <w:rPr>
          <w:rFonts w:ascii="Palatino Linotype" w:hAnsi="Palatino Linotype" w:cs="Times New Roman"/>
          <w:sz w:val="22"/>
          <w:szCs w:val="22"/>
          <w:lang w:eastAsia="pl-PL"/>
        </w:rPr>
        <w:t>1</w:t>
      </w:r>
      <w:r w:rsidR="00237D2B" w:rsidRPr="00C220BC">
        <w:rPr>
          <w:rFonts w:ascii="Palatino Linotype" w:hAnsi="Palatino Linotype" w:cs="Times New Roman"/>
          <w:sz w:val="22"/>
          <w:szCs w:val="22"/>
          <w:lang w:eastAsia="pl-PL"/>
        </w:rPr>
        <w:t xml:space="preserve"> i 2</w:t>
      </w:r>
      <w:r w:rsidR="00931FB5" w:rsidRPr="00C220BC">
        <w:rPr>
          <w:rFonts w:ascii="Palatino Linotype" w:hAnsi="Palatino Linotype" w:cs="Times New Roman"/>
          <w:sz w:val="22"/>
          <w:szCs w:val="22"/>
          <w:lang w:eastAsia="pl-PL"/>
        </w:rPr>
        <w:t xml:space="preserve"> </w:t>
      </w:r>
      <w:r w:rsidR="00931FB5" w:rsidRPr="00C220BC">
        <w:rPr>
          <w:rFonts w:ascii="Palatino Linotype" w:hAnsi="Palatino Linotype" w:cs="Times New Roman"/>
          <w:i/>
          <w:sz w:val="22"/>
          <w:szCs w:val="22"/>
        </w:rPr>
        <w:t>ustawy o informowaniu o cenach towarów i usług</w:t>
      </w:r>
      <w:r w:rsidR="00E22A7A" w:rsidRPr="00C220BC">
        <w:rPr>
          <w:rFonts w:ascii="Palatino Linotype" w:hAnsi="Palatino Linotype" w:cs="Times New Roman"/>
          <w:i/>
          <w:sz w:val="22"/>
          <w:szCs w:val="22"/>
        </w:rPr>
        <w:t xml:space="preserve"> </w:t>
      </w:r>
      <w:r w:rsidR="00E22A7A" w:rsidRPr="00C220BC">
        <w:rPr>
          <w:rFonts w:ascii="Palatino Linotype" w:hAnsi="Palatino Linotype" w:cs="Times New Roman"/>
          <w:sz w:val="22"/>
          <w:szCs w:val="22"/>
        </w:rPr>
        <w:t xml:space="preserve">w związku z § 3 i § 4 </w:t>
      </w:r>
      <w:r w:rsidR="00E22A7A" w:rsidRPr="00C220BC">
        <w:rPr>
          <w:rFonts w:ascii="Palatino Linotype" w:hAnsi="Palatino Linotype" w:cs="Times New Roman"/>
          <w:i/>
          <w:sz w:val="22"/>
          <w:szCs w:val="22"/>
        </w:rPr>
        <w:t xml:space="preserve">rozporządzenia w sprawie uwidaczniania cen towarów i usług </w:t>
      </w:r>
      <w:r w:rsidR="00E22A7A" w:rsidRPr="00C220BC">
        <w:rPr>
          <w:rFonts w:ascii="Palatino Linotype" w:hAnsi="Palatino Linotype" w:cs="Times New Roman"/>
          <w:sz w:val="22"/>
          <w:szCs w:val="22"/>
        </w:rPr>
        <w:t xml:space="preserve">dla </w:t>
      </w:r>
      <w:r w:rsidR="00665AEE" w:rsidRPr="00C220BC">
        <w:rPr>
          <w:rFonts w:ascii="Palatino Linotype" w:hAnsi="Palatino Linotype" w:cs="Times New Roman"/>
          <w:sz w:val="22"/>
          <w:szCs w:val="22"/>
        </w:rPr>
        <w:t xml:space="preserve">wszystkich </w:t>
      </w:r>
      <w:r w:rsidR="00E22A7A" w:rsidRPr="00C220BC">
        <w:rPr>
          <w:rFonts w:ascii="Palatino Linotype" w:hAnsi="Palatino Linotype" w:cs="Times New Roman"/>
          <w:sz w:val="22"/>
          <w:szCs w:val="22"/>
        </w:rPr>
        <w:t>104 partii produktów w opakowaniach jednostkowych,</w:t>
      </w:r>
      <w:r w:rsidR="00931FB5" w:rsidRPr="00C220BC">
        <w:rPr>
          <w:rFonts w:ascii="Palatino Linotype" w:hAnsi="Palatino Linotype" w:cs="Times New Roman"/>
          <w:i/>
          <w:sz w:val="22"/>
          <w:szCs w:val="22"/>
        </w:rPr>
        <w:t xml:space="preserve"> </w:t>
      </w:r>
      <w:r w:rsidR="0045254F" w:rsidRPr="00C220BC">
        <w:rPr>
          <w:rFonts w:ascii="Palatino Linotype" w:hAnsi="Palatino Linotype" w:cs="Times New Roman"/>
          <w:sz w:val="22"/>
          <w:szCs w:val="22"/>
        </w:rPr>
        <w:t xml:space="preserve">polegające na </w:t>
      </w:r>
      <w:r w:rsidR="00CD6593" w:rsidRPr="00C220BC">
        <w:rPr>
          <w:rFonts w:ascii="Palatino Linotype" w:hAnsi="Palatino Linotype" w:cs="Times New Roman"/>
          <w:sz w:val="22"/>
          <w:szCs w:val="22"/>
          <w:lang w:eastAsia="pl-PL"/>
        </w:rPr>
        <w:t xml:space="preserve"> </w:t>
      </w:r>
      <w:r w:rsidRPr="00C220BC">
        <w:rPr>
          <w:rFonts w:ascii="Palatino Linotype" w:hAnsi="Palatino Linotype" w:cs="Times New Roman"/>
          <w:sz w:val="22"/>
          <w:szCs w:val="22"/>
          <w:lang w:eastAsia="pl-PL"/>
        </w:rPr>
        <w:t>brak</w:t>
      </w:r>
      <w:r w:rsidR="00CD6593" w:rsidRPr="00C220BC">
        <w:rPr>
          <w:rFonts w:ascii="Palatino Linotype" w:hAnsi="Palatino Linotype" w:cs="Times New Roman"/>
          <w:sz w:val="22"/>
          <w:szCs w:val="22"/>
          <w:lang w:eastAsia="pl-PL"/>
        </w:rPr>
        <w:t>u</w:t>
      </w:r>
      <w:r w:rsidR="004706AA" w:rsidRPr="00C220BC">
        <w:rPr>
          <w:rFonts w:ascii="Palatino Linotype" w:hAnsi="Palatino Linotype" w:cs="Times New Roman"/>
          <w:sz w:val="22"/>
          <w:szCs w:val="22"/>
          <w:lang w:eastAsia="pl-PL"/>
        </w:rPr>
        <w:t xml:space="preserve"> </w:t>
      </w:r>
      <w:r w:rsidR="007F7897" w:rsidRPr="00C220BC">
        <w:rPr>
          <w:rFonts w:ascii="Palatino Linotype" w:hAnsi="Palatino Linotype" w:cs="Times New Roman"/>
          <w:sz w:val="22"/>
          <w:szCs w:val="22"/>
          <w:lang w:eastAsia="pl-PL"/>
        </w:rPr>
        <w:t>uwidocznienia</w:t>
      </w:r>
      <w:r w:rsidR="00E86D6F" w:rsidRPr="00C220BC">
        <w:rPr>
          <w:rFonts w:ascii="Palatino Linotype" w:hAnsi="Palatino Linotype" w:cs="Times New Roman"/>
          <w:sz w:val="22"/>
          <w:szCs w:val="22"/>
          <w:lang w:eastAsia="pl-PL"/>
        </w:rPr>
        <w:t xml:space="preserve"> </w:t>
      </w:r>
      <w:r w:rsidR="00DA5A83" w:rsidRPr="00C220BC">
        <w:rPr>
          <w:rFonts w:ascii="Palatino Linotype" w:hAnsi="Palatino Linotype" w:cs="Times New Roman"/>
          <w:sz w:val="22"/>
          <w:szCs w:val="22"/>
          <w:lang w:eastAsia="pl-PL"/>
        </w:rPr>
        <w:t xml:space="preserve">cen </w:t>
      </w:r>
      <w:r w:rsidR="006D5D76" w:rsidRPr="00C220BC">
        <w:rPr>
          <w:rFonts w:ascii="Palatino Linotype" w:hAnsi="Palatino Linotype" w:cs="Times New Roman"/>
          <w:sz w:val="22"/>
          <w:szCs w:val="22"/>
          <w:lang w:eastAsia="pl-PL"/>
        </w:rPr>
        <w:t>jednostkowych</w:t>
      </w:r>
      <w:r w:rsidR="0045254F" w:rsidRPr="00C220BC">
        <w:rPr>
          <w:rFonts w:ascii="Palatino Linotype" w:hAnsi="Palatino Linotype" w:cs="Times New Roman"/>
          <w:sz w:val="22"/>
          <w:szCs w:val="22"/>
          <w:lang w:eastAsia="pl-PL"/>
        </w:rPr>
        <w:t>.</w:t>
      </w:r>
      <w:r w:rsidR="00E86D6F" w:rsidRPr="00C220BC">
        <w:rPr>
          <w:rFonts w:ascii="Palatino Linotype" w:hAnsi="Palatino Linotype" w:cs="Times New Roman"/>
          <w:sz w:val="22"/>
          <w:szCs w:val="22"/>
          <w:lang w:eastAsia="pl-PL"/>
        </w:rPr>
        <w:t xml:space="preserve"> </w:t>
      </w:r>
    </w:p>
    <w:p w14:paraId="3389AC4D" w14:textId="7BA3F0FE" w:rsidR="00091F21" w:rsidRPr="00C220BC" w:rsidRDefault="00091F21" w:rsidP="00C220BC">
      <w:pPr>
        <w:pStyle w:val="Normalny1"/>
        <w:spacing w:line="360" w:lineRule="auto"/>
        <w:ind w:firstLine="708"/>
        <w:jc w:val="both"/>
        <w:rPr>
          <w:rFonts w:ascii="Palatino Linotype" w:hAnsi="Palatino Linotype" w:cs="Times New Roman"/>
          <w:iCs/>
          <w:sz w:val="22"/>
          <w:szCs w:val="22"/>
          <w:lang w:eastAsia="pl-PL"/>
        </w:rPr>
      </w:pPr>
      <w:r w:rsidRPr="00C220BC">
        <w:rPr>
          <w:rFonts w:ascii="Palatino Linotype" w:hAnsi="Palatino Linotype" w:cs="Times New Roman"/>
          <w:iCs/>
          <w:sz w:val="22"/>
          <w:szCs w:val="22"/>
          <w:lang w:eastAsia="pl-PL"/>
        </w:rPr>
        <w:t>Brak uwidocznienia cen jednostkowych</w:t>
      </w:r>
      <w:r w:rsidR="00E86D6F" w:rsidRPr="00C220BC">
        <w:rPr>
          <w:rFonts w:ascii="Palatino Linotype" w:hAnsi="Palatino Linotype" w:cs="Times New Roman"/>
          <w:iCs/>
          <w:sz w:val="22"/>
          <w:szCs w:val="22"/>
          <w:lang w:eastAsia="pl-PL"/>
        </w:rPr>
        <w:t xml:space="preserve"> </w:t>
      </w:r>
      <w:r w:rsidRPr="00C220BC">
        <w:rPr>
          <w:rFonts w:ascii="Palatino Linotype" w:hAnsi="Palatino Linotype" w:cs="Times New Roman"/>
          <w:iCs/>
          <w:sz w:val="22"/>
          <w:szCs w:val="22"/>
          <w:lang w:eastAsia="pl-PL"/>
        </w:rPr>
        <w:t xml:space="preserve"> w miejscu sprzedaż</w:t>
      </w:r>
      <w:r w:rsidR="003E737A">
        <w:rPr>
          <w:rFonts w:ascii="Palatino Linotype" w:hAnsi="Palatino Linotype" w:cs="Times New Roman"/>
          <w:iCs/>
          <w:sz w:val="22"/>
          <w:szCs w:val="22"/>
          <w:lang w:eastAsia="pl-PL"/>
        </w:rPr>
        <w:t>y</w:t>
      </w:r>
      <w:r w:rsidR="00917D2B" w:rsidRPr="00C220BC">
        <w:rPr>
          <w:rFonts w:ascii="Palatino Linotype" w:hAnsi="Palatino Linotype" w:cs="Times New Roman"/>
          <w:iCs/>
          <w:sz w:val="22"/>
          <w:szCs w:val="22"/>
          <w:lang w:eastAsia="pl-PL"/>
        </w:rPr>
        <w:t>,</w:t>
      </w:r>
      <w:r w:rsidR="003E737A">
        <w:rPr>
          <w:rFonts w:ascii="Palatino Linotype" w:hAnsi="Palatino Linotype" w:cs="Times New Roman"/>
          <w:iCs/>
          <w:sz w:val="22"/>
          <w:szCs w:val="22"/>
          <w:lang w:eastAsia="pl-PL"/>
        </w:rPr>
        <w:t xml:space="preserve"> </w:t>
      </w:r>
      <w:r w:rsidRPr="00C220BC">
        <w:rPr>
          <w:rFonts w:ascii="Palatino Linotype" w:hAnsi="Palatino Linotype" w:cs="Times New Roman"/>
          <w:iCs/>
          <w:sz w:val="22"/>
          <w:szCs w:val="22"/>
          <w:lang w:eastAsia="pl-PL"/>
        </w:rPr>
        <w:t>uniemożliwia konsumentom porównanie cen</w:t>
      </w:r>
      <w:r w:rsidR="00237D2B" w:rsidRPr="00C220BC">
        <w:rPr>
          <w:rFonts w:ascii="Palatino Linotype" w:hAnsi="Palatino Linotype" w:cs="Times New Roman"/>
          <w:iCs/>
          <w:sz w:val="22"/>
          <w:szCs w:val="22"/>
          <w:lang w:eastAsia="pl-PL"/>
        </w:rPr>
        <w:t>,</w:t>
      </w:r>
      <w:r w:rsidRPr="00C220BC">
        <w:rPr>
          <w:rFonts w:ascii="Palatino Linotype" w:hAnsi="Palatino Linotype" w:cs="Times New Roman"/>
          <w:iCs/>
          <w:sz w:val="22"/>
          <w:szCs w:val="22"/>
          <w:lang w:eastAsia="pl-PL"/>
        </w:rPr>
        <w:t xml:space="preserve"> jak również porównanie z cenami tych samych produktów </w:t>
      </w:r>
      <w:r w:rsidRPr="00C220BC">
        <w:rPr>
          <w:rFonts w:ascii="Palatino Linotype" w:hAnsi="Palatino Linotype" w:cs="Times New Roman"/>
          <w:iCs/>
          <w:sz w:val="22"/>
          <w:szCs w:val="22"/>
          <w:lang w:eastAsia="pl-PL"/>
        </w:rPr>
        <w:lastRenderedPageBreak/>
        <w:t>oferowanych</w:t>
      </w:r>
      <w:r w:rsidR="00F8725F" w:rsidRPr="00C220BC">
        <w:rPr>
          <w:rFonts w:ascii="Palatino Linotype" w:hAnsi="Palatino Linotype" w:cs="Times New Roman"/>
          <w:iCs/>
          <w:sz w:val="22"/>
          <w:szCs w:val="22"/>
          <w:lang w:eastAsia="pl-PL"/>
        </w:rPr>
        <w:t xml:space="preserve"> </w:t>
      </w:r>
      <w:r w:rsidRPr="00C220BC">
        <w:rPr>
          <w:rFonts w:ascii="Palatino Linotype" w:hAnsi="Palatino Linotype" w:cs="Times New Roman"/>
          <w:iCs/>
          <w:sz w:val="22"/>
          <w:szCs w:val="22"/>
          <w:lang w:eastAsia="pl-PL"/>
        </w:rPr>
        <w:t xml:space="preserve">do sprzedaży przez innych przedsiębiorców. Zgodnie z przepisami </w:t>
      </w:r>
      <w:r w:rsidRPr="00C220BC">
        <w:rPr>
          <w:rFonts w:ascii="Palatino Linotype" w:hAnsi="Palatino Linotype" w:cs="Times New Roman"/>
          <w:i/>
          <w:sz w:val="22"/>
          <w:szCs w:val="22"/>
          <w:lang w:eastAsia="pl-PL"/>
        </w:rPr>
        <w:t xml:space="preserve">ustawy o informowaniu </w:t>
      </w:r>
      <w:r w:rsidR="00867B17" w:rsidRPr="00C220BC">
        <w:rPr>
          <w:rFonts w:ascii="Palatino Linotype" w:hAnsi="Palatino Linotype" w:cs="Times New Roman"/>
          <w:i/>
          <w:sz w:val="22"/>
          <w:szCs w:val="22"/>
          <w:lang w:eastAsia="pl-PL"/>
        </w:rPr>
        <w:t xml:space="preserve"> </w:t>
      </w:r>
      <w:r w:rsidRPr="00C220BC">
        <w:rPr>
          <w:rFonts w:ascii="Palatino Linotype" w:hAnsi="Palatino Linotype" w:cs="Times New Roman"/>
          <w:i/>
          <w:sz w:val="22"/>
          <w:szCs w:val="22"/>
          <w:lang w:eastAsia="pl-PL"/>
        </w:rPr>
        <w:t>o cenach towarów i usług</w:t>
      </w:r>
      <w:r w:rsidRPr="00C220BC">
        <w:rPr>
          <w:rFonts w:ascii="Palatino Linotype" w:hAnsi="Palatino Linotype" w:cs="Times New Roman"/>
          <w:iCs/>
          <w:sz w:val="22"/>
          <w:szCs w:val="22"/>
          <w:lang w:eastAsia="pl-PL"/>
        </w:rPr>
        <w:t xml:space="preserve">  cena jednostkowa powinn</w:t>
      </w:r>
      <w:r w:rsidR="003E737A">
        <w:rPr>
          <w:rFonts w:ascii="Palatino Linotype" w:hAnsi="Palatino Linotype" w:cs="Times New Roman"/>
          <w:iCs/>
          <w:sz w:val="22"/>
          <w:szCs w:val="22"/>
          <w:lang w:eastAsia="pl-PL"/>
        </w:rPr>
        <w:t>a</w:t>
      </w:r>
      <w:r w:rsidRPr="00C220BC">
        <w:rPr>
          <w:rFonts w:ascii="Palatino Linotype" w:hAnsi="Palatino Linotype" w:cs="Times New Roman"/>
          <w:iCs/>
          <w:sz w:val="22"/>
          <w:szCs w:val="22"/>
          <w:lang w:eastAsia="pl-PL"/>
        </w:rPr>
        <w:t xml:space="preserve"> być uwidocznion</w:t>
      </w:r>
      <w:r w:rsidR="003E737A">
        <w:rPr>
          <w:rFonts w:ascii="Palatino Linotype" w:hAnsi="Palatino Linotype" w:cs="Times New Roman"/>
          <w:iCs/>
          <w:sz w:val="22"/>
          <w:szCs w:val="22"/>
          <w:lang w:eastAsia="pl-PL"/>
        </w:rPr>
        <w:t>a</w:t>
      </w:r>
      <w:r w:rsidRPr="00C220BC">
        <w:rPr>
          <w:rFonts w:ascii="Palatino Linotype" w:hAnsi="Palatino Linotype" w:cs="Times New Roman"/>
          <w:iCs/>
          <w:sz w:val="22"/>
          <w:szCs w:val="22"/>
          <w:lang w:eastAsia="pl-PL"/>
        </w:rPr>
        <w:t xml:space="preserve"> </w:t>
      </w:r>
      <w:r w:rsidR="00D3775E" w:rsidRPr="00C220BC">
        <w:rPr>
          <w:rFonts w:ascii="Palatino Linotype" w:hAnsi="Palatino Linotype" w:cs="Times New Roman"/>
          <w:iCs/>
          <w:sz w:val="22"/>
          <w:szCs w:val="22"/>
          <w:lang w:eastAsia="pl-PL"/>
        </w:rPr>
        <w:t xml:space="preserve"> </w:t>
      </w:r>
      <w:r w:rsidR="00665AEE" w:rsidRPr="00C220BC">
        <w:rPr>
          <w:rFonts w:ascii="Palatino Linotype" w:hAnsi="Palatino Linotype" w:cs="Times New Roman"/>
          <w:iCs/>
          <w:sz w:val="22"/>
          <w:szCs w:val="22"/>
          <w:lang w:eastAsia="pl-PL"/>
        </w:rPr>
        <w:t xml:space="preserve">       </w:t>
      </w:r>
      <w:r w:rsidR="003E737A">
        <w:rPr>
          <w:rFonts w:ascii="Palatino Linotype" w:hAnsi="Palatino Linotype" w:cs="Times New Roman"/>
          <w:iCs/>
          <w:sz w:val="22"/>
          <w:szCs w:val="22"/>
          <w:lang w:eastAsia="pl-PL"/>
        </w:rPr>
        <w:t xml:space="preserve">   </w:t>
      </w:r>
      <w:r w:rsidR="00665AEE" w:rsidRPr="00C220BC">
        <w:rPr>
          <w:rFonts w:ascii="Palatino Linotype" w:hAnsi="Palatino Linotype" w:cs="Times New Roman"/>
          <w:iCs/>
          <w:sz w:val="22"/>
          <w:szCs w:val="22"/>
          <w:lang w:eastAsia="pl-PL"/>
        </w:rPr>
        <w:t xml:space="preserve">    </w:t>
      </w:r>
      <w:r w:rsidR="003E737A">
        <w:rPr>
          <w:rFonts w:ascii="Palatino Linotype" w:hAnsi="Palatino Linotype" w:cs="Times New Roman"/>
          <w:iCs/>
          <w:sz w:val="22"/>
          <w:szCs w:val="22"/>
          <w:lang w:eastAsia="pl-PL"/>
        </w:rPr>
        <w:t xml:space="preserve"> </w:t>
      </w:r>
      <w:r w:rsidR="00665AEE" w:rsidRPr="00C220BC">
        <w:rPr>
          <w:rFonts w:ascii="Palatino Linotype" w:hAnsi="Palatino Linotype" w:cs="Times New Roman"/>
          <w:iCs/>
          <w:sz w:val="22"/>
          <w:szCs w:val="22"/>
          <w:lang w:eastAsia="pl-PL"/>
        </w:rPr>
        <w:t xml:space="preserve">  </w:t>
      </w:r>
      <w:r w:rsidRPr="00C220BC">
        <w:rPr>
          <w:rFonts w:ascii="Palatino Linotype" w:hAnsi="Palatino Linotype" w:cs="Times New Roman"/>
          <w:iCs/>
          <w:sz w:val="22"/>
          <w:szCs w:val="22"/>
          <w:lang w:eastAsia="pl-PL"/>
        </w:rPr>
        <w:t xml:space="preserve">w taki sposób, </w:t>
      </w:r>
      <w:r w:rsidR="00F8725F" w:rsidRPr="00C220BC">
        <w:rPr>
          <w:rFonts w:ascii="Palatino Linotype" w:hAnsi="Palatino Linotype" w:cs="Times New Roman"/>
          <w:iCs/>
          <w:sz w:val="22"/>
          <w:szCs w:val="22"/>
          <w:lang w:eastAsia="pl-PL"/>
        </w:rPr>
        <w:t xml:space="preserve"> </w:t>
      </w:r>
      <w:r w:rsidRPr="00C220BC">
        <w:rPr>
          <w:rFonts w:ascii="Palatino Linotype" w:hAnsi="Palatino Linotype" w:cs="Times New Roman"/>
          <w:iCs/>
          <w:sz w:val="22"/>
          <w:szCs w:val="22"/>
          <w:lang w:eastAsia="pl-PL"/>
        </w:rPr>
        <w:t>by kupujący nie miał żadnej wątpliwości co do jej</w:t>
      </w:r>
      <w:r w:rsidR="00237D2B" w:rsidRPr="00C220BC">
        <w:rPr>
          <w:rFonts w:ascii="Palatino Linotype" w:hAnsi="Palatino Linotype" w:cs="Times New Roman"/>
          <w:iCs/>
          <w:sz w:val="22"/>
          <w:szCs w:val="22"/>
          <w:lang w:eastAsia="pl-PL"/>
        </w:rPr>
        <w:t xml:space="preserve"> wysokości.</w:t>
      </w:r>
      <w:r w:rsidR="00917D2B" w:rsidRPr="00C220BC">
        <w:rPr>
          <w:rFonts w:ascii="Palatino Linotype" w:hAnsi="Palatino Linotype" w:cs="Times New Roman"/>
          <w:iCs/>
          <w:sz w:val="22"/>
          <w:szCs w:val="22"/>
          <w:lang w:eastAsia="pl-PL"/>
        </w:rPr>
        <w:t xml:space="preserve"> </w:t>
      </w:r>
      <w:r w:rsidR="00237D2B" w:rsidRPr="00C220BC">
        <w:rPr>
          <w:rFonts w:ascii="Palatino Linotype" w:hAnsi="Palatino Linotype" w:cs="Times New Roman"/>
          <w:iCs/>
          <w:sz w:val="22"/>
          <w:szCs w:val="22"/>
          <w:lang w:eastAsia="pl-PL"/>
        </w:rPr>
        <w:t xml:space="preserve"> Innymi słowy, </w:t>
      </w:r>
      <w:r w:rsidRPr="00C220BC">
        <w:rPr>
          <w:rFonts w:ascii="Palatino Linotype" w:hAnsi="Palatino Linotype" w:cs="Times New Roman"/>
          <w:iCs/>
          <w:sz w:val="22"/>
          <w:szCs w:val="22"/>
          <w:lang w:eastAsia="pl-PL"/>
        </w:rPr>
        <w:t xml:space="preserve"> cena jednostkowa  produktu, co do zasady, powinna być tak jednoznaczna, niebudząca wątpliwości oraz umożliwiająca porównanie cen, aby kupujący był pewien jej wysokości </w:t>
      </w:r>
      <w:r w:rsidR="00D3775E" w:rsidRPr="00C220BC">
        <w:rPr>
          <w:rFonts w:ascii="Palatino Linotype" w:hAnsi="Palatino Linotype" w:cs="Times New Roman"/>
          <w:iCs/>
          <w:sz w:val="22"/>
          <w:szCs w:val="22"/>
          <w:lang w:eastAsia="pl-PL"/>
        </w:rPr>
        <w:t xml:space="preserve"> </w:t>
      </w:r>
      <w:r w:rsidR="00917D2B" w:rsidRPr="00C220BC">
        <w:rPr>
          <w:rFonts w:ascii="Palatino Linotype" w:hAnsi="Palatino Linotype" w:cs="Times New Roman"/>
          <w:iCs/>
          <w:sz w:val="22"/>
          <w:szCs w:val="22"/>
          <w:lang w:eastAsia="pl-PL"/>
        </w:rPr>
        <w:t xml:space="preserve">            </w:t>
      </w:r>
      <w:r w:rsidR="00867B17" w:rsidRPr="00C220BC">
        <w:rPr>
          <w:rFonts w:ascii="Palatino Linotype" w:hAnsi="Palatino Linotype" w:cs="Times New Roman"/>
          <w:iCs/>
          <w:sz w:val="22"/>
          <w:szCs w:val="22"/>
          <w:lang w:eastAsia="pl-PL"/>
        </w:rPr>
        <w:t xml:space="preserve"> </w:t>
      </w:r>
      <w:r w:rsidRPr="00C220BC">
        <w:rPr>
          <w:rFonts w:ascii="Palatino Linotype" w:hAnsi="Palatino Linotype" w:cs="Times New Roman"/>
          <w:iCs/>
          <w:sz w:val="22"/>
          <w:szCs w:val="22"/>
          <w:lang w:eastAsia="pl-PL"/>
        </w:rPr>
        <w:t>i prawdziwośc</w:t>
      </w:r>
      <w:r w:rsidR="00917D2B" w:rsidRPr="00C220BC">
        <w:rPr>
          <w:rFonts w:ascii="Palatino Linotype" w:hAnsi="Palatino Linotype" w:cs="Times New Roman"/>
          <w:iCs/>
          <w:sz w:val="22"/>
          <w:szCs w:val="22"/>
          <w:lang w:eastAsia="pl-PL"/>
        </w:rPr>
        <w:t>i, bez czynienia o to dodatkowych  starań.</w:t>
      </w:r>
    </w:p>
    <w:p w14:paraId="7D1F2AA6" w14:textId="5B614785" w:rsidR="00187C75" w:rsidRPr="00C220BC" w:rsidRDefault="00187C75" w:rsidP="00C220BC">
      <w:pPr>
        <w:pStyle w:val="LO-Normal"/>
        <w:spacing w:line="360" w:lineRule="auto"/>
        <w:ind w:firstLine="708"/>
        <w:jc w:val="both"/>
        <w:rPr>
          <w:rFonts w:ascii="Palatino Linotype" w:eastAsia="Palatino Linotype" w:hAnsi="Palatino Linotype"/>
          <w:iCs/>
          <w:sz w:val="22"/>
          <w:szCs w:val="22"/>
        </w:rPr>
      </w:pPr>
      <w:r w:rsidRPr="00C220BC">
        <w:rPr>
          <w:rFonts w:ascii="Palatino Linotype" w:eastAsia="Palatino Linotype" w:hAnsi="Palatino Linotype"/>
          <w:iCs/>
          <w:sz w:val="22"/>
          <w:szCs w:val="22"/>
        </w:rPr>
        <w:t>Ustalając w przedmiotowej sprawie wysokość kary pieniężnej,</w:t>
      </w:r>
      <w:r w:rsidR="00917D2B" w:rsidRPr="00C220BC">
        <w:rPr>
          <w:rFonts w:ascii="Palatino Linotype" w:eastAsia="Palatino Linotype" w:hAnsi="Palatino Linotype"/>
          <w:iCs/>
          <w:sz w:val="22"/>
          <w:szCs w:val="22"/>
        </w:rPr>
        <w:t xml:space="preserve"> </w:t>
      </w:r>
      <w:r w:rsidRPr="00C220BC">
        <w:rPr>
          <w:rFonts w:ascii="Palatino Linotype" w:eastAsia="Palatino Linotype" w:hAnsi="Palatino Linotype"/>
          <w:iCs/>
          <w:sz w:val="22"/>
          <w:szCs w:val="22"/>
        </w:rPr>
        <w:t xml:space="preserve">Świętokrzyski Wojewódzki Inspektor Inspekcji Handlowej, zgodnie z dyspozycją art. 6 ust. 3 ustawy </w:t>
      </w:r>
      <w:r w:rsidRPr="003E737A">
        <w:rPr>
          <w:rFonts w:ascii="Palatino Linotype" w:eastAsia="Palatino Linotype" w:hAnsi="Palatino Linotype"/>
          <w:i/>
          <w:sz w:val="22"/>
          <w:szCs w:val="22"/>
        </w:rPr>
        <w:t>o</w:t>
      </w:r>
      <w:r w:rsidRPr="00C220BC">
        <w:rPr>
          <w:rFonts w:ascii="Palatino Linotype" w:eastAsia="Palatino Linotype" w:hAnsi="Palatino Linotype"/>
          <w:iCs/>
          <w:sz w:val="22"/>
          <w:szCs w:val="22"/>
        </w:rPr>
        <w:t> </w:t>
      </w:r>
      <w:r w:rsidRPr="00C220BC">
        <w:rPr>
          <w:rFonts w:ascii="Palatino Linotype" w:eastAsia="Palatino Linotype" w:hAnsi="Palatino Linotype"/>
          <w:i/>
          <w:iCs/>
          <w:sz w:val="22"/>
          <w:szCs w:val="22"/>
        </w:rPr>
        <w:t>informowaniu o cenach towarów i usług</w:t>
      </w:r>
      <w:r w:rsidRPr="00C220BC">
        <w:rPr>
          <w:rFonts w:ascii="Palatino Linotype" w:eastAsia="Palatino Linotype" w:hAnsi="Palatino Linotype"/>
          <w:iCs/>
          <w:sz w:val="22"/>
          <w:szCs w:val="22"/>
        </w:rPr>
        <w:t xml:space="preserve"> uwzględnił następujące przesłanki:</w:t>
      </w:r>
    </w:p>
    <w:p w14:paraId="21A0D846" w14:textId="77777777" w:rsidR="003E737A" w:rsidRDefault="00927F2A" w:rsidP="003E737A">
      <w:pPr>
        <w:spacing w:after="0" w:line="360" w:lineRule="auto"/>
        <w:jc w:val="both"/>
        <w:rPr>
          <w:rFonts w:ascii="Palatino Linotype" w:hAnsi="Palatino Linotype"/>
          <w:iCs/>
        </w:rPr>
      </w:pPr>
      <w:r w:rsidRPr="00C220BC">
        <w:rPr>
          <w:rFonts w:ascii="Palatino Linotype" w:hAnsi="Palatino Linotype"/>
          <w:b/>
          <w:bCs/>
          <w:i/>
          <w:color w:val="00000A"/>
        </w:rPr>
        <w:t>- Stopień naruszenia obowiązków</w:t>
      </w:r>
      <w:r w:rsidRPr="00C220BC">
        <w:rPr>
          <w:rFonts w:ascii="Palatino Linotype" w:hAnsi="Palatino Linotype"/>
          <w:color w:val="00000A"/>
        </w:rPr>
        <w:t xml:space="preserve"> – </w:t>
      </w:r>
      <w:r w:rsidR="002A6428" w:rsidRPr="00C220BC">
        <w:rPr>
          <w:rFonts w:ascii="Palatino Linotype" w:hAnsi="Palatino Linotype"/>
        </w:rPr>
        <w:t xml:space="preserve">ze sprawdzonych w </w:t>
      </w:r>
      <w:r w:rsidRPr="00C220BC">
        <w:rPr>
          <w:rFonts w:ascii="Palatino Linotype" w:hAnsi="Palatino Linotype"/>
        </w:rPr>
        <w:t>zakresie</w:t>
      </w:r>
      <w:r w:rsidR="00917D2B" w:rsidRPr="00C220BC">
        <w:rPr>
          <w:rFonts w:ascii="Palatino Linotype" w:hAnsi="Palatino Linotype"/>
        </w:rPr>
        <w:t xml:space="preserve"> prawidłowości uwidaczniania cen </w:t>
      </w:r>
      <w:r w:rsidRPr="00C220BC">
        <w:rPr>
          <w:rFonts w:ascii="Palatino Linotype" w:hAnsi="Palatino Linotype"/>
        </w:rPr>
        <w:t xml:space="preserve"> 104 partii </w:t>
      </w:r>
      <w:r w:rsidR="00917D2B" w:rsidRPr="00C220BC">
        <w:rPr>
          <w:rFonts w:ascii="Palatino Linotype" w:hAnsi="Palatino Linotype"/>
        </w:rPr>
        <w:t xml:space="preserve"> </w:t>
      </w:r>
      <w:r w:rsidRPr="00C220BC">
        <w:rPr>
          <w:rFonts w:ascii="Palatino Linotype" w:hAnsi="Palatino Linotype"/>
        </w:rPr>
        <w:t>produktów</w:t>
      </w:r>
      <w:r w:rsidR="00917D2B" w:rsidRPr="00C220BC">
        <w:rPr>
          <w:rFonts w:ascii="Palatino Linotype" w:hAnsi="Palatino Linotype"/>
        </w:rPr>
        <w:t xml:space="preserve"> w opakowaniach jednostkowych</w:t>
      </w:r>
      <w:r w:rsidRPr="00C220BC">
        <w:rPr>
          <w:rFonts w:ascii="Palatino Linotype" w:hAnsi="Palatino Linotype"/>
        </w:rPr>
        <w:t>,</w:t>
      </w:r>
      <w:r w:rsidR="00917D2B" w:rsidRPr="00C220BC">
        <w:rPr>
          <w:rFonts w:ascii="Palatino Linotype" w:hAnsi="Palatino Linotype"/>
        </w:rPr>
        <w:t xml:space="preserve"> stwierdzono nieprawidłowość polegającą na braku cen jednostkowych</w:t>
      </w:r>
      <w:r w:rsidRPr="00C220BC">
        <w:rPr>
          <w:rFonts w:ascii="Palatino Linotype" w:hAnsi="Palatino Linotype"/>
        </w:rPr>
        <w:t xml:space="preserve"> dla wszystkich </w:t>
      </w:r>
      <w:r w:rsidRPr="00C220BC">
        <w:rPr>
          <w:rFonts w:ascii="Palatino Linotype" w:eastAsia="Palatino Linotype" w:hAnsi="Palatino Linotype" w:cs="Palatino Linotype"/>
          <w:bCs/>
          <w:kern w:val="1"/>
        </w:rPr>
        <w:t>czyli dla 100 % ilości ocenionych</w:t>
      </w:r>
      <w:r w:rsidR="00917D2B" w:rsidRPr="00C220BC">
        <w:rPr>
          <w:rFonts w:ascii="Palatino Linotype" w:hAnsi="Palatino Linotype"/>
        </w:rPr>
        <w:t xml:space="preserve"> partii. </w:t>
      </w:r>
      <w:r w:rsidRPr="00C220BC">
        <w:rPr>
          <w:rFonts w:ascii="Palatino Linotype" w:hAnsi="Palatino Linotype"/>
        </w:rPr>
        <w:t xml:space="preserve"> </w:t>
      </w:r>
      <w:r w:rsidRPr="00C220BC">
        <w:rPr>
          <w:rFonts w:ascii="Palatino Linotype" w:hAnsi="Palatino Linotype"/>
          <w:iCs/>
        </w:rPr>
        <w:t xml:space="preserve">Brak informacji o  cenach jednostkowych w istotny sposób narusza interesy konsumentów, gdyż uniemożliwia </w:t>
      </w:r>
      <w:r w:rsidR="0093158A" w:rsidRPr="00C220BC">
        <w:rPr>
          <w:rFonts w:ascii="Palatino Linotype" w:hAnsi="Palatino Linotype"/>
          <w:iCs/>
        </w:rPr>
        <w:t xml:space="preserve">im samodzielnie zapoznanie się z wysokością ceny </w:t>
      </w:r>
      <w:r w:rsidR="003E737A">
        <w:rPr>
          <w:rFonts w:ascii="Palatino Linotype" w:hAnsi="Palatino Linotype"/>
          <w:iCs/>
        </w:rPr>
        <w:t xml:space="preserve">                   </w:t>
      </w:r>
      <w:r w:rsidR="0093158A" w:rsidRPr="00C220BC">
        <w:rPr>
          <w:rFonts w:ascii="Palatino Linotype" w:hAnsi="Palatino Linotype"/>
          <w:iCs/>
        </w:rPr>
        <w:t>oraz dokonanie porównania cen</w:t>
      </w:r>
      <w:r w:rsidRPr="00C220BC">
        <w:rPr>
          <w:rFonts w:ascii="Palatino Linotype" w:hAnsi="Palatino Linotype"/>
          <w:iCs/>
        </w:rPr>
        <w:t xml:space="preserve">, a tym  samym utrudnia podjęcie właściwej dla nich decyzji </w:t>
      </w:r>
      <w:r w:rsidR="0093158A" w:rsidRPr="00C220BC">
        <w:rPr>
          <w:rFonts w:ascii="Palatino Linotype" w:hAnsi="Palatino Linotype"/>
          <w:iCs/>
        </w:rPr>
        <w:t xml:space="preserve">                </w:t>
      </w:r>
      <w:r w:rsidR="00596C68" w:rsidRPr="00C220BC">
        <w:rPr>
          <w:rFonts w:ascii="Palatino Linotype" w:hAnsi="Palatino Linotype"/>
          <w:iCs/>
        </w:rPr>
        <w:t>o zakupie danego produktu.</w:t>
      </w:r>
    </w:p>
    <w:p w14:paraId="2DE4583B" w14:textId="32835DB2" w:rsidR="00187C75" w:rsidRPr="003E737A" w:rsidRDefault="003E737A" w:rsidP="00C220BC">
      <w:pPr>
        <w:spacing w:line="360" w:lineRule="auto"/>
        <w:jc w:val="both"/>
        <w:rPr>
          <w:rFonts w:ascii="Palatino Linotype" w:hAnsi="Palatino Linotype"/>
          <w:iCs/>
        </w:rPr>
      </w:pPr>
      <w:r>
        <w:rPr>
          <w:rFonts w:ascii="Palatino Linotype" w:hAnsi="Palatino Linotype"/>
          <w:iCs/>
        </w:rPr>
        <w:t xml:space="preserve">- </w:t>
      </w:r>
      <w:r w:rsidR="00187C75" w:rsidRPr="00C220BC">
        <w:rPr>
          <w:rFonts w:ascii="Palatino Linotype" w:hAnsi="Palatino Linotype"/>
          <w:b/>
          <w:bCs/>
          <w:i/>
          <w:color w:val="00000A"/>
        </w:rPr>
        <w:t>Dotychczasowa działalność przedsiębiorcy</w:t>
      </w:r>
      <w:r w:rsidR="00187C75" w:rsidRPr="00C220BC">
        <w:rPr>
          <w:rFonts w:ascii="Palatino Linotype" w:hAnsi="Palatino Linotype"/>
          <w:color w:val="00000A"/>
        </w:rPr>
        <w:t xml:space="preserve"> </w:t>
      </w:r>
      <w:r w:rsidR="00187C75" w:rsidRPr="00C220BC">
        <w:rPr>
          <w:rFonts w:ascii="Palatino Linotype" w:eastAsia="Palatino Linotype" w:hAnsi="Palatino Linotype"/>
          <w:color w:val="00000A"/>
        </w:rPr>
        <w:t>–</w:t>
      </w:r>
      <w:r w:rsidR="005F7B28" w:rsidRPr="00C220BC">
        <w:rPr>
          <w:rFonts w:ascii="Palatino Linotype" w:hAnsi="Palatino Linotype"/>
          <w:b/>
          <w:bCs/>
          <w:i/>
          <w:color w:val="00000A"/>
        </w:rPr>
        <w:t xml:space="preserve"> </w:t>
      </w:r>
      <w:r w:rsidR="005F7B28" w:rsidRPr="00C220BC">
        <w:rPr>
          <w:rFonts w:ascii="Palatino Linotype" w:hAnsi="Palatino Linotype"/>
          <w:lang w:val="pl"/>
        </w:rPr>
        <w:t>Świętokrzyski Wojewódzki Inspektor Inspekcji Handlowej w ciągu ostatnich 12 miesięcy od dnia stwierdzenia przedmiotowych nieprawidłowości nie prowadził wobec ww. przedsiębiorcy żadnego postępowania administracyjnego z tytułu naruszenia przepis</w:t>
      </w:r>
      <w:r w:rsidR="005F7B28" w:rsidRPr="00C220BC">
        <w:rPr>
          <w:rFonts w:ascii="Palatino Linotype" w:hAnsi="Palatino Linotype"/>
        </w:rPr>
        <w:t xml:space="preserve">ów ustawy </w:t>
      </w:r>
      <w:r w:rsidR="005F7B28" w:rsidRPr="00C220BC">
        <w:rPr>
          <w:rFonts w:ascii="Palatino Linotype" w:hAnsi="Palatino Linotype"/>
          <w:i/>
          <w:iCs/>
          <w:lang w:val="pl"/>
        </w:rPr>
        <w:t>o informowaniu o cenach towar</w:t>
      </w:r>
      <w:r w:rsidR="005F7B28" w:rsidRPr="00C220BC">
        <w:rPr>
          <w:rFonts w:ascii="Palatino Linotype" w:hAnsi="Palatino Linotype"/>
          <w:i/>
          <w:iCs/>
        </w:rPr>
        <w:t xml:space="preserve">ów </w:t>
      </w:r>
      <w:r w:rsidR="002A6428" w:rsidRPr="00C220BC">
        <w:rPr>
          <w:rFonts w:ascii="Palatino Linotype" w:hAnsi="Palatino Linotype"/>
          <w:i/>
          <w:iCs/>
        </w:rPr>
        <w:t xml:space="preserve">      </w:t>
      </w:r>
      <w:r w:rsidR="00354E21" w:rsidRPr="00C220BC">
        <w:rPr>
          <w:rFonts w:ascii="Palatino Linotype" w:hAnsi="Palatino Linotype"/>
          <w:i/>
          <w:iCs/>
        </w:rPr>
        <w:t xml:space="preserve">       </w:t>
      </w:r>
      <w:r w:rsidR="005F7B28" w:rsidRPr="00C220BC">
        <w:rPr>
          <w:rFonts w:ascii="Palatino Linotype" w:hAnsi="Palatino Linotype"/>
          <w:i/>
          <w:iCs/>
        </w:rPr>
        <w:t>i usług</w:t>
      </w:r>
      <w:r w:rsidR="005F7B28" w:rsidRPr="00C220BC">
        <w:rPr>
          <w:rFonts w:ascii="Palatino Linotype" w:hAnsi="Palatino Linotype"/>
        </w:rPr>
        <w:t>.</w:t>
      </w:r>
      <w:r w:rsidR="005F7B28" w:rsidRPr="00C220BC">
        <w:rPr>
          <w:rFonts w:ascii="Palatino Linotype" w:eastAsia="Palatino Linotype" w:hAnsi="Palatino Linotype"/>
          <w:color w:val="00000A"/>
        </w:rPr>
        <w:t xml:space="preserve"> </w:t>
      </w:r>
    </w:p>
    <w:p w14:paraId="2BC0A32A" w14:textId="79D6897A" w:rsidR="00F278FF" w:rsidRPr="00C220BC" w:rsidRDefault="00F278FF" w:rsidP="00C220BC">
      <w:pPr>
        <w:pStyle w:val="LO-Normal"/>
        <w:spacing w:line="360" w:lineRule="auto"/>
        <w:jc w:val="both"/>
        <w:rPr>
          <w:rFonts w:ascii="Palatino Linotype" w:hAnsi="Palatino Linotype"/>
          <w:sz w:val="22"/>
          <w:szCs w:val="22"/>
        </w:rPr>
      </w:pPr>
      <w:r w:rsidRPr="00C220BC">
        <w:rPr>
          <w:rFonts w:ascii="Palatino Linotype" w:eastAsia="Palatino Linotype" w:hAnsi="Palatino Linotype"/>
          <w:b/>
          <w:bCs/>
          <w:i/>
          <w:color w:val="00000A"/>
          <w:sz w:val="22"/>
          <w:szCs w:val="22"/>
        </w:rPr>
        <w:t>- Wielkość obrotów i przychodów przedsiębiorcy</w:t>
      </w:r>
      <w:r w:rsidRPr="00C220BC">
        <w:rPr>
          <w:rFonts w:ascii="Palatino Linotype" w:eastAsia="Palatino Linotype" w:hAnsi="Palatino Linotype"/>
          <w:color w:val="00000A"/>
          <w:sz w:val="22"/>
          <w:szCs w:val="22"/>
        </w:rPr>
        <w:t xml:space="preserve"> – </w:t>
      </w:r>
      <w:r w:rsidR="005F7B28" w:rsidRPr="00C220BC">
        <w:rPr>
          <w:rFonts w:ascii="Palatino Linotype" w:eastAsia="Palatino Linotype" w:hAnsi="Palatino Linotype"/>
          <w:sz w:val="22"/>
          <w:szCs w:val="22"/>
        </w:rPr>
        <w:t>S</w:t>
      </w:r>
      <w:r w:rsidRPr="00C220BC">
        <w:rPr>
          <w:rFonts w:ascii="Palatino Linotype" w:eastAsia="Palatino Linotype" w:hAnsi="Palatino Linotype"/>
          <w:sz w:val="22"/>
          <w:szCs w:val="22"/>
        </w:rPr>
        <w:t xml:space="preserve">trona nie przedstawiła informacji                     o </w:t>
      </w:r>
      <w:r w:rsidRPr="00C220BC">
        <w:rPr>
          <w:rFonts w:ascii="Palatino Linotype" w:eastAsia="Lucida Sans Unicode" w:hAnsi="Palatino Linotype"/>
          <w:bCs/>
          <w:sz w:val="22"/>
          <w:szCs w:val="22"/>
        </w:rPr>
        <w:t xml:space="preserve">wysokości osiągniętego przychodu oraz obrotach w ostatnim roku rozliczeniowym. </w:t>
      </w:r>
      <w:r w:rsidRPr="00C220BC">
        <w:rPr>
          <w:rFonts w:ascii="Palatino Linotype" w:eastAsia="Palatino Linotype" w:hAnsi="Palatino Linotype"/>
          <w:color w:val="00000A"/>
          <w:sz w:val="22"/>
          <w:szCs w:val="22"/>
        </w:rPr>
        <w:t xml:space="preserve">                 </w:t>
      </w:r>
    </w:p>
    <w:p w14:paraId="1F92198D" w14:textId="4C45EB0A" w:rsidR="00B612E4" w:rsidRPr="00C220BC" w:rsidRDefault="00B612E4" w:rsidP="00C220BC">
      <w:pPr>
        <w:widowControl w:val="0"/>
        <w:spacing w:line="360" w:lineRule="auto"/>
        <w:contextualSpacing/>
        <w:jc w:val="both"/>
        <w:rPr>
          <w:rFonts w:ascii="Palatino Linotype" w:hAnsi="Palatino Linotype" w:cs="Times New Roman"/>
        </w:rPr>
      </w:pPr>
      <w:r w:rsidRPr="00C220BC">
        <w:rPr>
          <w:rFonts w:ascii="Palatino Linotype" w:hAnsi="Palatino Linotype" w:cs="Times New Roman"/>
        </w:rPr>
        <w:t xml:space="preserve">   </w:t>
      </w:r>
      <w:r w:rsidR="00533E6C">
        <w:rPr>
          <w:rFonts w:ascii="Palatino Linotype" w:hAnsi="Palatino Linotype" w:cs="Times New Roman"/>
        </w:rPr>
        <w:t xml:space="preserve">      </w:t>
      </w:r>
      <w:r w:rsidRPr="00C220BC">
        <w:rPr>
          <w:rFonts w:ascii="Palatino Linotype" w:hAnsi="Palatino Linotype" w:cs="Times New Roman"/>
        </w:rPr>
        <w:t xml:space="preserve">  Ponadto uwzględniono fakt, że podstawą przeprowadzenia kontroli była zgłoszona przez konsumenta skarga na </w:t>
      </w:r>
      <w:r w:rsidR="00820B59" w:rsidRPr="00C220BC">
        <w:rPr>
          <w:rFonts w:ascii="Palatino Linotype" w:hAnsi="Palatino Linotype"/>
          <w:iCs/>
        </w:rPr>
        <w:t xml:space="preserve">konsumenta na nierzetelne informowanie o cenach </w:t>
      </w:r>
      <w:r w:rsidR="00D77007" w:rsidRPr="00C220BC">
        <w:rPr>
          <w:rFonts w:ascii="Palatino Linotype" w:hAnsi="Palatino Linotype"/>
          <w:iCs/>
        </w:rPr>
        <w:t xml:space="preserve">                                          </w:t>
      </w:r>
      <w:r w:rsidR="00820B59" w:rsidRPr="00C220BC">
        <w:rPr>
          <w:rFonts w:ascii="Palatino Linotype" w:hAnsi="Palatino Linotype"/>
          <w:iCs/>
        </w:rPr>
        <w:t>w skontrolowanym sklepie.</w:t>
      </w:r>
    </w:p>
    <w:p w14:paraId="63B3F50E" w14:textId="1C054631" w:rsidR="00D77007" w:rsidRPr="00C220BC" w:rsidRDefault="00187C75" w:rsidP="00C220BC">
      <w:pPr>
        <w:widowControl w:val="0"/>
        <w:spacing w:line="360" w:lineRule="auto"/>
        <w:ind w:firstLine="708"/>
        <w:contextualSpacing/>
        <w:jc w:val="both"/>
        <w:rPr>
          <w:rFonts w:ascii="Palatino Linotype" w:eastAsia="Palatino Linotype" w:hAnsi="Palatino Linotype"/>
          <w:color w:val="00000A"/>
        </w:rPr>
      </w:pPr>
      <w:r w:rsidRPr="00C220BC">
        <w:rPr>
          <w:rFonts w:ascii="Palatino Linotype" w:eastAsia="Palatino Linotype" w:hAnsi="Palatino Linotype"/>
          <w:color w:val="00000A"/>
        </w:rPr>
        <w:t>Biorąc pod uwagę ustalenia kontroli oraz obowiązujące przepisy, Świętokrzyski Wojewódzki Inspektor Inspekcji Handlowej stwierdził, że</w:t>
      </w:r>
      <w:r w:rsidR="00B612E4" w:rsidRPr="00C220BC">
        <w:rPr>
          <w:rFonts w:ascii="Palatino Linotype" w:eastAsia="Palatino Linotype" w:hAnsi="Palatino Linotype"/>
          <w:color w:val="00000A"/>
        </w:rPr>
        <w:t xml:space="preserve"> podmiot kontrolowany bezsprzecznie</w:t>
      </w:r>
      <w:r w:rsidRPr="00C220BC">
        <w:rPr>
          <w:rFonts w:ascii="Palatino Linotype" w:eastAsia="Palatino Linotype" w:hAnsi="Palatino Linotype"/>
          <w:color w:val="00000A"/>
        </w:rPr>
        <w:t xml:space="preserve"> nie zrealizował ciążącego na nim obowiązku ustawowe</w:t>
      </w:r>
      <w:r w:rsidR="0002788A" w:rsidRPr="00C220BC">
        <w:rPr>
          <w:rFonts w:ascii="Palatino Linotype" w:eastAsia="Palatino Linotype" w:hAnsi="Palatino Linotype"/>
          <w:color w:val="00000A"/>
        </w:rPr>
        <w:t>go w zakresie uwidaczniania</w:t>
      </w:r>
      <w:r w:rsidR="004706AA" w:rsidRPr="00C220BC">
        <w:rPr>
          <w:rFonts w:ascii="Palatino Linotype" w:eastAsia="Palatino Linotype" w:hAnsi="Palatino Linotype"/>
          <w:color w:val="00000A"/>
        </w:rPr>
        <w:t xml:space="preserve"> cen </w:t>
      </w:r>
      <w:r w:rsidRPr="00C220BC">
        <w:rPr>
          <w:rFonts w:ascii="Palatino Linotype" w:eastAsia="Palatino Linotype" w:hAnsi="Palatino Linotype"/>
          <w:color w:val="00000A"/>
        </w:rPr>
        <w:t>jednostkowych</w:t>
      </w:r>
      <w:r w:rsidR="00E85A1F" w:rsidRPr="00C220BC">
        <w:rPr>
          <w:rFonts w:ascii="Palatino Linotype" w:eastAsia="Palatino Linotype" w:hAnsi="Palatino Linotype"/>
          <w:color w:val="00000A"/>
        </w:rPr>
        <w:t xml:space="preserve">. </w:t>
      </w:r>
    </w:p>
    <w:p w14:paraId="6F0F9925" w14:textId="6358DC87" w:rsidR="00187C75" w:rsidRPr="00C220BC" w:rsidRDefault="00E85A1F" w:rsidP="00533E6C">
      <w:pPr>
        <w:widowControl w:val="0"/>
        <w:spacing w:after="0" w:line="360" w:lineRule="auto"/>
        <w:ind w:firstLine="709"/>
        <w:contextualSpacing/>
        <w:jc w:val="both"/>
        <w:rPr>
          <w:rFonts w:ascii="Palatino Linotype" w:hAnsi="Palatino Linotype" w:cs="Times New Roman"/>
        </w:rPr>
      </w:pPr>
      <w:r w:rsidRPr="00C220BC">
        <w:rPr>
          <w:rFonts w:ascii="Palatino Linotype" w:eastAsia="Palatino Linotype" w:hAnsi="Palatino Linotype"/>
          <w:color w:val="00000A"/>
        </w:rPr>
        <w:t xml:space="preserve">W związku z tym, po przeanalizowaniu materiału dowodowego zgromadzonego </w:t>
      </w:r>
      <w:r w:rsidR="00D77007" w:rsidRPr="00C220BC">
        <w:rPr>
          <w:rFonts w:ascii="Palatino Linotype" w:eastAsia="Palatino Linotype" w:hAnsi="Palatino Linotype"/>
          <w:color w:val="00000A"/>
        </w:rPr>
        <w:t xml:space="preserve">         </w:t>
      </w:r>
      <w:r w:rsidRPr="00C220BC">
        <w:rPr>
          <w:rFonts w:ascii="Palatino Linotype" w:eastAsia="Palatino Linotype" w:hAnsi="Palatino Linotype"/>
          <w:color w:val="00000A"/>
        </w:rPr>
        <w:lastRenderedPageBreak/>
        <w:t>w niniejszej sprawie oraz  ww. przesłanek</w:t>
      </w:r>
      <w:r w:rsidR="00187C75" w:rsidRPr="00C220BC">
        <w:rPr>
          <w:rFonts w:ascii="Palatino Linotype" w:eastAsia="Palatino Linotype" w:hAnsi="Palatino Linotype"/>
          <w:color w:val="00000A"/>
        </w:rPr>
        <w:t xml:space="preserve"> ustalił wys</w:t>
      </w:r>
      <w:r w:rsidR="0026787B" w:rsidRPr="00C220BC">
        <w:rPr>
          <w:rFonts w:ascii="Palatino Linotype" w:eastAsia="Palatino Linotype" w:hAnsi="Palatino Linotype"/>
          <w:color w:val="00000A"/>
        </w:rPr>
        <w:t xml:space="preserve">okość </w:t>
      </w:r>
      <w:r w:rsidRPr="00C220BC">
        <w:rPr>
          <w:rFonts w:ascii="Palatino Linotype" w:eastAsia="Palatino Linotype" w:hAnsi="Palatino Linotype"/>
          <w:color w:val="00000A"/>
        </w:rPr>
        <w:t xml:space="preserve">rzeczonej kary pieniężnej </w:t>
      </w:r>
      <w:r w:rsidR="00D77007" w:rsidRPr="00C220BC">
        <w:rPr>
          <w:rFonts w:ascii="Palatino Linotype" w:eastAsia="Palatino Linotype" w:hAnsi="Palatino Linotype"/>
          <w:color w:val="00000A"/>
        </w:rPr>
        <w:t xml:space="preserve">                    </w:t>
      </w:r>
      <w:r w:rsidR="0026787B" w:rsidRPr="00C220BC">
        <w:rPr>
          <w:rFonts w:ascii="Palatino Linotype" w:eastAsia="Palatino Linotype" w:hAnsi="Palatino Linotype"/>
          <w:color w:val="00000A"/>
        </w:rPr>
        <w:t xml:space="preserve">w kwocie </w:t>
      </w:r>
      <w:r w:rsidR="005B6F72" w:rsidRPr="00C220BC">
        <w:rPr>
          <w:rFonts w:ascii="Palatino Linotype" w:eastAsia="Palatino Linotype" w:hAnsi="Palatino Linotype"/>
          <w:color w:val="00000A"/>
        </w:rPr>
        <w:t>3</w:t>
      </w:r>
      <w:r w:rsidR="00187C75" w:rsidRPr="00C220BC">
        <w:rPr>
          <w:rFonts w:ascii="Palatino Linotype" w:eastAsia="Palatino Linotype" w:hAnsi="Palatino Linotype"/>
          <w:color w:val="00000A"/>
        </w:rPr>
        <w:t>00</w:t>
      </w:r>
      <w:r w:rsidR="00533E6C">
        <w:rPr>
          <w:rFonts w:ascii="Palatino Linotype" w:eastAsia="Palatino Linotype" w:hAnsi="Palatino Linotype"/>
          <w:color w:val="00000A"/>
        </w:rPr>
        <w:t>,00</w:t>
      </w:r>
      <w:r w:rsidR="00187C75" w:rsidRPr="00C220BC">
        <w:rPr>
          <w:rFonts w:ascii="Palatino Linotype" w:eastAsia="Palatino Linotype" w:hAnsi="Palatino Linotype"/>
          <w:color w:val="00000A"/>
        </w:rPr>
        <w:t xml:space="preserve"> zł.</w:t>
      </w:r>
    </w:p>
    <w:p w14:paraId="46B896ED" w14:textId="54F2B142" w:rsidR="000C6FC8" w:rsidRPr="00C220BC" w:rsidRDefault="00187C75" w:rsidP="00533E6C">
      <w:pPr>
        <w:pStyle w:val="LO-Normal"/>
        <w:spacing w:line="360" w:lineRule="auto"/>
        <w:ind w:firstLine="709"/>
        <w:jc w:val="both"/>
        <w:rPr>
          <w:rFonts w:ascii="Palatino Linotype" w:eastAsia="Palatino Linotype" w:hAnsi="Palatino Linotype"/>
          <w:color w:val="00000A"/>
          <w:sz w:val="22"/>
          <w:szCs w:val="22"/>
        </w:rPr>
      </w:pPr>
      <w:r w:rsidRPr="00C220BC">
        <w:rPr>
          <w:rFonts w:ascii="Palatino Linotype" w:eastAsia="Palatino Linotype" w:hAnsi="Palatino Linotype"/>
          <w:color w:val="00000A"/>
          <w:sz w:val="22"/>
          <w:szCs w:val="22"/>
        </w:rPr>
        <w:t>Mając na uwadze powyższe</w:t>
      </w:r>
      <w:r w:rsidR="00533E6C">
        <w:rPr>
          <w:rFonts w:ascii="Palatino Linotype" w:eastAsia="Palatino Linotype" w:hAnsi="Palatino Linotype"/>
          <w:color w:val="00000A"/>
          <w:sz w:val="22"/>
          <w:szCs w:val="22"/>
        </w:rPr>
        <w:t>,</w:t>
      </w:r>
      <w:r w:rsidRPr="00C220BC">
        <w:rPr>
          <w:rFonts w:ascii="Palatino Linotype" w:eastAsia="Palatino Linotype" w:hAnsi="Palatino Linotype"/>
          <w:color w:val="00000A"/>
          <w:sz w:val="22"/>
          <w:szCs w:val="22"/>
        </w:rPr>
        <w:t xml:space="preserve"> Świętokrzyski Wojewódzki Inspektor Inspekcji Handlowej orzekł jak na wstępie.</w:t>
      </w:r>
    </w:p>
    <w:p w14:paraId="4DA79B32" w14:textId="5ADA3507" w:rsidR="00EA6434" w:rsidRPr="00C220BC" w:rsidRDefault="00EA6434" w:rsidP="000C6FC8">
      <w:pPr>
        <w:spacing w:after="0" w:line="360" w:lineRule="auto"/>
        <w:jc w:val="center"/>
        <w:rPr>
          <w:rFonts w:ascii="Palatino Linotype" w:hAnsi="Palatino Linotype" w:cs="Times New Roman"/>
          <w:b/>
          <w:bCs/>
        </w:rPr>
      </w:pPr>
      <w:r w:rsidRPr="00C220BC">
        <w:rPr>
          <w:rFonts w:ascii="Palatino Linotype" w:hAnsi="Palatino Linotype" w:cs="Times New Roman"/>
          <w:b/>
          <w:bCs/>
        </w:rPr>
        <w:t>POUCZENIE</w:t>
      </w:r>
    </w:p>
    <w:p w14:paraId="53AACA76" w14:textId="69DCF0A5" w:rsidR="00EA6434" w:rsidRPr="002D4358" w:rsidRDefault="00E63C6F" w:rsidP="002D4358">
      <w:pPr>
        <w:spacing w:after="0" w:line="276" w:lineRule="auto"/>
        <w:jc w:val="both"/>
        <w:rPr>
          <w:rFonts w:ascii="Palatino Linotype" w:hAnsi="Palatino Linotype"/>
        </w:rPr>
      </w:pPr>
      <w:r w:rsidRPr="002D4358">
        <w:rPr>
          <w:rFonts w:ascii="Palatino Linotype" w:hAnsi="Palatino Linotype" w:cs="Times New Roman"/>
        </w:rPr>
        <w:t xml:space="preserve">1. </w:t>
      </w:r>
      <w:r w:rsidR="00EA6434" w:rsidRPr="002D4358">
        <w:rPr>
          <w:rFonts w:ascii="Palatino Linotype" w:hAnsi="Palatino Linotype" w:cs="Times New Roman"/>
        </w:rPr>
        <w:t xml:space="preserve">Zgodnie z art. 127 § 1 i 2 oraz art. 129 § 1 i 2 </w:t>
      </w:r>
      <w:r w:rsidR="00EA6434" w:rsidRPr="002D4358">
        <w:rPr>
          <w:rFonts w:ascii="Palatino Linotype" w:hAnsi="Palatino Linotype" w:cs="Times New Roman"/>
          <w:i/>
          <w:iCs/>
        </w:rPr>
        <w:t>Kodeksu postępowania administracyjnego</w:t>
      </w:r>
      <w:r w:rsidR="00775856" w:rsidRPr="002D4358">
        <w:rPr>
          <w:rFonts w:ascii="Palatino Linotype" w:hAnsi="Palatino Linotype" w:cs="Times New Roman"/>
        </w:rPr>
        <w:t xml:space="preserve"> S</w:t>
      </w:r>
      <w:r w:rsidR="00EA6434" w:rsidRPr="002D4358">
        <w:rPr>
          <w:rFonts w:ascii="Palatino Linotype" w:hAnsi="Palatino Linotype" w:cs="Times New Roman"/>
        </w:rPr>
        <w:t xml:space="preserve">tronie postępowania służy odwołanie od niniejszej decyzji do Prezesa Urzędu Ochrony Konkurencji </w:t>
      </w:r>
      <w:r w:rsidR="0000474B" w:rsidRPr="002D4358">
        <w:rPr>
          <w:rFonts w:ascii="Palatino Linotype" w:hAnsi="Palatino Linotype" w:cs="Times New Roman"/>
        </w:rPr>
        <w:t xml:space="preserve">                      </w:t>
      </w:r>
      <w:r w:rsidR="00EA6434" w:rsidRPr="002D4358">
        <w:rPr>
          <w:rFonts w:ascii="Palatino Linotype" w:hAnsi="Palatino Linotype" w:cs="Times New Roman"/>
        </w:rPr>
        <w:t>i Konsumentów. Odwołanie należy wnieść</w:t>
      </w:r>
      <w:r w:rsidR="00867B17" w:rsidRPr="002D4358">
        <w:rPr>
          <w:rFonts w:ascii="Palatino Linotype" w:hAnsi="Palatino Linotype" w:cs="Times New Roman"/>
        </w:rPr>
        <w:t xml:space="preserve"> </w:t>
      </w:r>
      <w:r w:rsidR="00EA6434" w:rsidRPr="002D4358">
        <w:rPr>
          <w:rFonts w:ascii="Palatino Linotype" w:hAnsi="Palatino Linotype" w:cs="Times New Roman"/>
        </w:rPr>
        <w:t xml:space="preserve">w terminie 14 dni od dnia doręczenia niniejszej </w:t>
      </w:r>
      <w:r w:rsidR="00533E6C" w:rsidRPr="002D4358">
        <w:rPr>
          <w:rFonts w:ascii="Palatino Linotype" w:hAnsi="Palatino Linotype" w:cs="Times New Roman"/>
        </w:rPr>
        <w:t xml:space="preserve">decyzji </w:t>
      </w:r>
      <w:r w:rsidR="00EA6434" w:rsidRPr="002D4358">
        <w:rPr>
          <w:rFonts w:ascii="Palatino Linotype" w:hAnsi="Palatino Linotype" w:cs="Times New Roman"/>
        </w:rPr>
        <w:t>za pośrednictwem Świętokrzyskiego Wojewódzkiego Inspektora Inspekcji Handlowej, ul. Sienkiewicza 76, 25-501 Kielce.</w:t>
      </w:r>
    </w:p>
    <w:p w14:paraId="5A2600E2" w14:textId="394100AE" w:rsidR="00EA6434" w:rsidRPr="002D4358" w:rsidRDefault="00E63C6F" w:rsidP="002D4358">
      <w:pPr>
        <w:spacing w:after="0" w:line="276" w:lineRule="auto"/>
        <w:jc w:val="both"/>
        <w:rPr>
          <w:rFonts w:ascii="Palatino Linotype" w:hAnsi="Palatino Linotype"/>
        </w:rPr>
      </w:pPr>
      <w:r w:rsidRPr="002D4358">
        <w:rPr>
          <w:rFonts w:ascii="Palatino Linotype" w:hAnsi="Palatino Linotype" w:cs="Times New Roman"/>
        </w:rPr>
        <w:t xml:space="preserve">2. </w:t>
      </w:r>
      <w:r w:rsidR="00EA6434" w:rsidRPr="002D4358">
        <w:rPr>
          <w:rFonts w:ascii="Palatino Linotype" w:hAnsi="Palatino Linotype" w:cs="Times New Roman"/>
        </w:rPr>
        <w:t xml:space="preserve">W myśl przepisów art. 127a § 1  </w:t>
      </w:r>
      <w:r w:rsidR="00533E6C" w:rsidRPr="002D4358">
        <w:rPr>
          <w:rFonts w:ascii="Palatino Linotype" w:hAnsi="Palatino Linotype" w:cs="Times New Roman"/>
          <w:i/>
          <w:iCs/>
        </w:rPr>
        <w:t>K</w:t>
      </w:r>
      <w:r w:rsidR="00EA6434" w:rsidRPr="002D4358">
        <w:rPr>
          <w:rFonts w:ascii="Palatino Linotype" w:hAnsi="Palatino Linotype" w:cs="Times New Roman"/>
          <w:i/>
          <w:iCs/>
        </w:rPr>
        <w:t>odeksu postępowania administracyjnego</w:t>
      </w:r>
      <w:r w:rsidR="00EA6434" w:rsidRPr="002D4358">
        <w:rPr>
          <w:rFonts w:ascii="Palatino Linotype" w:hAnsi="Palatino Linotype" w:cs="Times New Roman"/>
        </w:rPr>
        <w:t xml:space="preserve"> w trakcie biegu terminu do wniesienia odwołania </w:t>
      </w:r>
      <w:r w:rsidR="00533E6C" w:rsidRPr="002D4358">
        <w:rPr>
          <w:rFonts w:ascii="Palatino Linotype" w:hAnsi="Palatino Linotype" w:cs="Times New Roman"/>
        </w:rPr>
        <w:t>s</w:t>
      </w:r>
      <w:r w:rsidR="00EA6434" w:rsidRPr="002D4358">
        <w:rPr>
          <w:rFonts w:ascii="Palatino Linotype" w:hAnsi="Palatino Linotype" w:cs="Times New Roman"/>
        </w:rPr>
        <w:t>trona może zrzec się prawa do wniesienia odwołania</w:t>
      </w:r>
      <w:r w:rsidR="000C6FC8" w:rsidRPr="002D4358">
        <w:rPr>
          <w:rFonts w:ascii="Palatino Linotype" w:hAnsi="Palatino Linotype" w:cs="Times New Roman"/>
        </w:rPr>
        <w:t xml:space="preserve">                       </w:t>
      </w:r>
      <w:r w:rsidR="00EA6434" w:rsidRPr="002D4358">
        <w:rPr>
          <w:rFonts w:ascii="Palatino Linotype" w:hAnsi="Palatino Linotype" w:cs="Times New Roman"/>
        </w:rPr>
        <w:t xml:space="preserve"> w formie oświadczenia złożonego do Święto</w:t>
      </w:r>
      <w:r w:rsidR="002D4358">
        <w:rPr>
          <w:rFonts w:ascii="Palatino Linotype" w:hAnsi="Palatino Linotype" w:cs="Times New Roman"/>
        </w:rPr>
        <w:t>k</w:t>
      </w:r>
      <w:r w:rsidR="00EA6434" w:rsidRPr="002D4358">
        <w:rPr>
          <w:rFonts w:ascii="Palatino Linotype" w:hAnsi="Palatino Linotype" w:cs="Times New Roman"/>
        </w:rPr>
        <w:t>rzyskiego Wojewódzkiego Inspektora Inspekcji Handlowej.</w:t>
      </w:r>
    </w:p>
    <w:p w14:paraId="7EFCCD24" w14:textId="1247FEF1" w:rsidR="00EA6434" w:rsidRPr="002D4358" w:rsidRDefault="00E63C6F" w:rsidP="002D4358">
      <w:pPr>
        <w:spacing w:after="0" w:line="276" w:lineRule="auto"/>
        <w:jc w:val="both"/>
        <w:rPr>
          <w:rFonts w:ascii="Palatino Linotype" w:hAnsi="Palatino Linotype"/>
        </w:rPr>
      </w:pPr>
      <w:r w:rsidRPr="002D4358">
        <w:rPr>
          <w:rFonts w:ascii="Palatino Linotype" w:hAnsi="Palatino Linotype" w:cs="Times New Roman"/>
        </w:rPr>
        <w:t xml:space="preserve">3. </w:t>
      </w:r>
      <w:r w:rsidR="00EA6434" w:rsidRPr="002D4358">
        <w:rPr>
          <w:rFonts w:ascii="Palatino Linotype" w:hAnsi="Palatino Linotype" w:cs="Times New Roman"/>
        </w:rPr>
        <w:t xml:space="preserve">Zgodnie z art. 127a § 2 </w:t>
      </w:r>
      <w:r w:rsidR="000C6FC8" w:rsidRPr="002D4358">
        <w:rPr>
          <w:rFonts w:ascii="Palatino Linotype" w:hAnsi="Palatino Linotype" w:cs="Times New Roman"/>
          <w:i/>
          <w:iCs/>
        </w:rPr>
        <w:t>K</w:t>
      </w:r>
      <w:r w:rsidR="00EA6434" w:rsidRPr="002D4358">
        <w:rPr>
          <w:rFonts w:ascii="Palatino Linotype" w:hAnsi="Palatino Linotype" w:cs="Times New Roman"/>
          <w:i/>
          <w:iCs/>
        </w:rPr>
        <w:t>odeksu postępowania administracyjnego</w:t>
      </w:r>
      <w:r w:rsidR="00EA6434" w:rsidRPr="002D4358">
        <w:rPr>
          <w:rFonts w:ascii="Palatino Linotype" w:hAnsi="Palatino Linotype" w:cs="Times New Roman"/>
        </w:rPr>
        <w:t xml:space="preserve"> z dniem doręczenia Świętokrzyskiemu Wojewódzkiemu Inspektorowi Inspekcji Handlowej oświadczenia </w:t>
      </w:r>
      <w:r w:rsidR="000C6FC8" w:rsidRPr="002D4358">
        <w:rPr>
          <w:rFonts w:ascii="Palatino Linotype" w:hAnsi="Palatino Linotype" w:cs="Times New Roman"/>
        </w:rPr>
        <w:t xml:space="preserve">                       </w:t>
      </w:r>
      <w:r w:rsidR="00EA6434" w:rsidRPr="002D4358">
        <w:rPr>
          <w:rFonts w:ascii="Palatino Linotype" w:hAnsi="Palatino Linotype" w:cs="Times New Roman"/>
        </w:rPr>
        <w:t xml:space="preserve">o zrzeczeniu </w:t>
      </w:r>
      <w:r w:rsidR="00D77007" w:rsidRPr="002D4358">
        <w:rPr>
          <w:rFonts w:ascii="Palatino Linotype" w:hAnsi="Palatino Linotype" w:cs="Times New Roman"/>
        </w:rPr>
        <w:t xml:space="preserve"> </w:t>
      </w:r>
      <w:r w:rsidR="00EA6434" w:rsidRPr="002D4358">
        <w:rPr>
          <w:rFonts w:ascii="Palatino Linotype" w:hAnsi="Palatino Linotype" w:cs="Times New Roman"/>
        </w:rPr>
        <w:t>się prawa do wniesienia odwołania decyzja staje się ostateczna i prawomocna.</w:t>
      </w:r>
    </w:p>
    <w:p w14:paraId="4356E5A0" w14:textId="00424010" w:rsidR="00EA6434" w:rsidRPr="002D4358" w:rsidRDefault="00E63C6F" w:rsidP="002D4358">
      <w:pPr>
        <w:spacing w:after="0" w:line="276" w:lineRule="auto"/>
        <w:jc w:val="both"/>
        <w:rPr>
          <w:rFonts w:ascii="Palatino Linotype" w:hAnsi="Palatino Linotype"/>
        </w:rPr>
      </w:pPr>
      <w:r w:rsidRPr="002D4358">
        <w:rPr>
          <w:rFonts w:ascii="Palatino Linotype" w:hAnsi="Palatino Linotype" w:cs="Times New Roman"/>
        </w:rPr>
        <w:t xml:space="preserve">4. </w:t>
      </w:r>
      <w:r w:rsidR="00EA6434" w:rsidRPr="002D4358">
        <w:rPr>
          <w:rFonts w:ascii="Palatino Linotype" w:hAnsi="Palatino Linotype" w:cs="Times New Roman"/>
        </w:rPr>
        <w:t xml:space="preserve">W myśl art. 130 § 1 i 2 </w:t>
      </w:r>
      <w:r w:rsidR="000C6FC8" w:rsidRPr="002D4358">
        <w:rPr>
          <w:rFonts w:ascii="Palatino Linotype" w:hAnsi="Palatino Linotype" w:cs="Times New Roman"/>
          <w:i/>
          <w:iCs/>
        </w:rPr>
        <w:t>K</w:t>
      </w:r>
      <w:r w:rsidR="00EA6434" w:rsidRPr="002D4358">
        <w:rPr>
          <w:rFonts w:ascii="Palatino Linotype" w:hAnsi="Palatino Linotype" w:cs="Times New Roman"/>
          <w:i/>
          <w:iCs/>
        </w:rPr>
        <w:t>odeksu postępowania administracyjnego</w:t>
      </w:r>
      <w:r w:rsidR="00EA6434" w:rsidRPr="002D4358">
        <w:rPr>
          <w:rFonts w:ascii="Palatino Linotype" w:hAnsi="Palatino Linotype" w:cs="Times New Roman"/>
        </w:rPr>
        <w:t xml:space="preserve"> przed upływem terminu </w:t>
      </w:r>
      <w:r w:rsidR="00F8725F" w:rsidRPr="002D4358">
        <w:rPr>
          <w:rFonts w:ascii="Palatino Linotype" w:hAnsi="Palatino Linotype" w:cs="Times New Roman"/>
        </w:rPr>
        <w:t xml:space="preserve">             </w:t>
      </w:r>
      <w:r w:rsidR="00EA6434" w:rsidRPr="002D4358">
        <w:rPr>
          <w:rFonts w:ascii="Palatino Linotype" w:hAnsi="Palatino Linotype" w:cs="Times New Roman"/>
        </w:rPr>
        <w:t xml:space="preserve">do wniesienia odwołania decyzja nie ulega wykonaniu. Wniesienie odwołania w terminie </w:t>
      </w:r>
      <w:r w:rsidR="000C6FC8" w:rsidRPr="002D4358">
        <w:rPr>
          <w:rFonts w:ascii="Palatino Linotype" w:hAnsi="Palatino Linotype" w:cs="Times New Roman"/>
        </w:rPr>
        <w:t>w</w:t>
      </w:r>
      <w:r w:rsidR="00EA6434" w:rsidRPr="002D4358">
        <w:rPr>
          <w:rFonts w:ascii="Palatino Linotype" w:hAnsi="Palatino Linotype" w:cs="Times New Roman"/>
        </w:rPr>
        <w:t>strzymuje wykonanie decyzji.</w:t>
      </w:r>
    </w:p>
    <w:p w14:paraId="4DD3A48F" w14:textId="49E3D8A7" w:rsidR="00EA6434" w:rsidRPr="002D4358" w:rsidRDefault="00E63C6F" w:rsidP="002D4358">
      <w:pPr>
        <w:pStyle w:val="Akapitzlist"/>
        <w:spacing w:line="276" w:lineRule="auto"/>
        <w:ind w:left="0"/>
        <w:jc w:val="both"/>
        <w:rPr>
          <w:rFonts w:ascii="Palatino Linotype" w:hAnsi="Palatino Linotype"/>
          <w:sz w:val="22"/>
          <w:szCs w:val="22"/>
        </w:rPr>
      </w:pPr>
      <w:r w:rsidRPr="002D4358">
        <w:rPr>
          <w:rFonts w:ascii="Palatino Linotype" w:hAnsi="Palatino Linotype" w:cs="Times New Roman"/>
          <w:sz w:val="22"/>
          <w:szCs w:val="22"/>
        </w:rPr>
        <w:t>5.  Z</w:t>
      </w:r>
      <w:r w:rsidR="00EA6434" w:rsidRPr="002D4358">
        <w:rPr>
          <w:rFonts w:ascii="Palatino Linotype" w:hAnsi="Palatino Linotype" w:cs="Times New Roman"/>
          <w:sz w:val="22"/>
          <w:szCs w:val="22"/>
        </w:rPr>
        <w:t xml:space="preserve">godnie z art. 7 ust. 1 i 3 ustawy o informowaniu o cenach towarów i usług, przedsiębiorca uiszcza karę pieniężną </w:t>
      </w:r>
      <w:r w:rsidR="00EA6434" w:rsidRPr="002D4358">
        <w:rPr>
          <w:rFonts w:ascii="Palatino Linotype" w:hAnsi="Palatino Linotype" w:cs="Times New Roman"/>
          <w:b/>
          <w:bCs/>
          <w:sz w:val="22"/>
          <w:szCs w:val="22"/>
        </w:rPr>
        <w:t>na rachunek bankowy Wojewódzkiego Inspektoratu Inspekcji Handlowej w Kielcach: NBP O/O KIELCE 42 1010 1238 0804 2222 3100 0000 w terminie 7 dni</w:t>
      </w:r>
      <w:r w:rsidR="00EA6434" w:rsidRPr="002D4358">
        <w:rPr>
          <w:rFonts w:ascii="Palatino Linotype" w:hAnsi="Palatino Linotype" w:cs="Times New Roman"/>
          <w:sz w:val="22"/>
          <w:szCs w:val="22"/>
        </w:rPr>
        <w:t xml:space="preserve"> od dnia, w którym decyzja o nałożeniu kary pieniężnej stała się ostateczna. Kary pieniężne stanowią dochód budżetu państwa.</w:t>
      </w:r>
    </w:p>
    <w:p w14:paraId="1ABB11DD" w14:textId="7D57B98C" w:rsidR="00340F56" w:rsidRPr="00C220BC" w:rsidRDefault="00E63C6F" w:rsidP="00BC0C41">
      <w:pPr>
        <w:spacing w:after="0" w:line="276" w:lineRule="auto"/>
        <w:jc w:val="both"/>
        <w:rPr>
          <w:rFonts w:ascii="Palatino Linotype" w:hAnsi="Palatino Linotype"/>
        </w:rPr>
      </w:pPr>
      <w:r w:rsidRPr="002D4358">
        <w:rPr>
          <w:rFonts w:ascii="Palatino Linotype" w:hAnsi="Palatino Linotype" w:cs="Times New Roman"/>
        </w:rPr>
        <w:t xml:space="preserve">6. </w:t>
      </w:r>
      <w:r w:rsidR="00EA6434" w:rsidRPr="002D4358">
        <w:rPr>
          <w:rFonts w:ascii="Palatino Linotype" w:hAnsi="Palatino Linotype" w:cs="Times New Roman"/>
        </w:rPr>
        <w:t>Do należności pieniężnych nie uiszczonych w terminie stosuje się odpowiednio przepisy działu III Ustawy z dnia 29 sierpnia 1997 r. –</w:t>
      </w:r>
      <w:r w:rsidR="00EA6434" w:rsidRPr="002D4358">
        <w:rPr>
          <w:rFonts w:ascii="Palatino Linotype" w:hAnsi="Palatino Linotype" w:cs="Times New Roman"/>
          <w:i/>
        </w:rPr>
        <w:t xml:space="preserve"> Ordynacja podatkowa (Dz. U.</w:t>
      </w:r>
      <w:r w:rsidR="00CD657F" w:rsidRPr="002D4358">
        <w:rPr>
          <w:rFonts w:ascii="Palatino Linotype" w:hAnsi="Palatino Linotype" w:cs="Times New Roman"/>
          <w:i/>
        </w:rPr>
        <w:t xml:space="preserve"> </w:t>
      </w:r>
      <w:r w:rsidR="00EA6434" w:rsidRPr="002D4358">
        <w:rPr>
          <w:rFonts w:ascii="Palatino Linotype" w:hAnsi="Palatino Linotype" w:cs="Times New Roman"/>
          <w:i/>
        </w:rPr>
        <w:t xml:space="preserve">z 2019 r., poz. 900, </w:t>
      </w:r>
      <w:r w:rsidR="000C6FC8" w:rsidRPr="002D4358">
        <w:rPr>
          <w:rFonts w:ascii="Palatino Linotype" w:hAnsi="Palatino Linotype" w:cs="Times New Roman"/>
          <w:i/>
        </w:rPr>
        <w:t xml:space="preserve">               </w:t>
      </w:r>
      <w:r w:rsidR="00EA6434" w:rsidRPr="002D4358">
        <w:rPr>
          <w:rFonts w:ascii="Palatino Linotype" w:hAnsi="Palatino Linotype" w:cs="Times New Roman"/>
          <w:i/>
        </w:rPr>
        <w:t>t</w:t>
      </w:r>
      <w:r w:rsidR="002520CA" w:rsidRPr="002D4358">
        <w:rPr>
          <w:rFonts w:ascii="Palatino Linotype" w:hAnsi="Palatino Linotype" w:cs="Times New Roman"/>
          <w:i/>
        </w:rPr>
        <w:t>j</w:t>
      </w:r>
      <w:r w:rsidR="00EA6434" w:rsidRPr="002D4358">
        <w:rPr>
          <w:rFonts w:ascii="Palatino Linotype" w:hAnsi="Palatino Linotype" w:cs="Times New Roman"/>
          <w:i/>
        </w:rPr>
        <w:t>. z dnia 14.05.2019r. ze zm.).</w:t>
      </w:r>
    </w:p>
    <w:p w14:paraId="42ECAD4A" w14:textId="77777777" w:rsidR="00D837BD" w:rsidRDefault="00D837BD" w:rsidP="00D837BD">
      <w:pPr>
        <w:spacing w:line="360" w:lineRule="auto"/>
        <w:jc w:val="right"/>
        <w:rPr>
          <w:rFonts w:ascii="Palatino Linotype" w:hAnsi="Palatino Linotype" w:cs="Palatino Linotype"/>
          <w:bCs/>
          <w:i/>
          <w:iCs/>
        </w:rPr>
      </w:pPr>
      <w:r>
        <w:rPr>
          <w:rFonts w:ascii="Palatino Linotype" w:hAnsi="Palatino Linotype" w:cs="Palatino Linotype"/>
          <w:bCs/>
          <w:i/>
          <w:iCs/>
        </w:rPr>
        <w:t>Świętokrzyski Wojewódzki Inspektor Inspekcji Handlowej</w:t>
      </w:r>
    </w:p>
    <w:p w14:paraId="3648BF7E" w14:textId="5E1B2EE1" w:rsidR="008F034A" w:rsidRDefault="00D837BD" w:rsidP="00BC0C41">
      <w:pPr>
        <w:spacing w:line="360" w:lineRule="auto"/>
        <w:jc w:val="right"/>
        <w:rPr>
          <w:rFonts w:ascii="Palatino Linotype" w:hAnsi="Palatino Linotype"/>
        </w:rPr>
      </w:pPr>
      <w:r>
        <w:rPr>
          <w:rFonts w:ascii="Palatino Linotype" w:hAnsi="Palatino Linotype" w:cs="Palatino Linotype"/>
          <w:bCs/>
          <w:i/>
          <w:iCs/>
        </w:rPr>
        <w:t xml:space="preserve">mgr inż. Urszula </w:t>
      </w:r>
      <w:proofErr w:type="spellStart"/>
      <w:r>
        <w:rPr>
          <w:rFonts w:ascii="Palatino Linotype" w:hAnsi="Palatino Linotype" w:cs="Palatino Linotype"/>
          <w:bCs/>
          <w:i/>
          <w:iCs/>
        </w:rPr>
        <w:t>Łutczyk</w:t>
      </w:r>
      <w:proofErr w:type="spellEnd"/>
    </w:p>
    <w:p w14:paraId="01F2AEAD" w14:textId="77777777" w:rsidR="008F034A" w:rsidRPr="00C220BC" w:rsidRDefault="008F034A" w:rsidP="00C220BC">
      <w:pPr>
        <w:pStyle w:val="LO-Normal"/>
        <w:spacing w:line="360" w:lineRule="auto"/>
        <w:rPr>
          <w:rFonts w:ascii="Palatino Linotype" w:hAnsi="Palatino Linotype"/>
          <w:sz w:val="22"/>
          <w:szCs w:val="22"/>
        </w:rPr>
      </w:pPr>
    </w:p>
    <w:p w14:paraId="30E0F4D1" w14:textId="77777777" w:rsidR="007E58B9" w:rsidRPr="00C220BC" w:rsidRDefault="00091F21" w:rsidP="000C6FC8">
      <w:pPr>
        <w:pStyle w:val="LO-Normal"/>
        <w:rPr>
          <w:rFonts w:ascii="Palatino Linotype" w:hAnsi="Palatino Linotype"/>
          <w:sz w:val="22"/>
          <w:szCs w:val="22"/>
          <w:u w:val="single"/>
        </w:rPr>
      </w:pPr>
      <w:r w:rsidRPr="00C220BC">
        <w:rPr>
          <w:rFonts w:ascii="Palatino Linotype" w:hAnsi="Palatino Linotype"/>
          <w:sz w:val="22"/>
          <w:szCs w:val="22"/>
          <w:u w:val="single"/>
        </w:rPr>
        <w:t>Otrzymują:</w:t>
      </w:r>
    </w:p>
    <w:p w14:paraId="411CCA38" w14:textId="540B543C" w:rsidR="007E58B9" w:rsidRPr="00C220BC" w:rsidRDefault="007E58B9" w:rsidP="000C6FC8">
      <w:pPr>
        <w:pStyle w:val="LO-Normal"/>
        <w:rPr>
          <w:rFonts w:ascii="Palatino Linotype" w:hAnsi="Palatino Linotype"/>
          <w:sz w:val="22"/>
          <w:szCs w:val="22"/>
          <w:u w:val="single"/>
        </w:rPr>
      </w:pPr>
      <w:r w:rsidRPr="00C220BC">
        <w:rPr>
          <w:rFonts w:ascii="Palatino Linotype" w:hAnsi="Palatino Linotype"/>
          <w:sz w:val="22"/>
          <w:szCs w:val="22"/>
        </w:rPr>
        <w:t>1.</w:t>
      </w:r>
      <w:r w:rsidRPr="00C220BC">
        <w:rPr>
          <w:rFonts w:ascii="Palatino Linotype" w:hAnsi="Palatino Linotype"/>
          <w:b/>
          <w:sz w:val="22"/>
          <w:szCs w:val="22"/>
        </w:rPr>
        <w:t xml:space="preserve"> </w:t>
      </w:r>
      <w:r w:rsidR="0000474B" w:rsidRPr="00C220BC">
        <w:rPr>
          <w:rFonts w:ascii="Palatino Linotype" w:hAnsi="Palatino Linotype"/>
          <w:sz w:val="22"/>
          <w:szCs w:val="22"/>
        </w:rPr>
        <w:t>Zbigniew Widomski Usługi Budowlane AN-WID Łagiewniki 52 B, 26-020 Chmielni</w:t>
      </w:r>
      <w:r w:rsidR="000C6FC8">
        <w:rPr>
          <w:rFonts w:ascii="Palatino Linotype" w:hAnsi="Palatino Linotype"/>
          <w:sz w:val="22"/>
          <w:szCs w:val="22"/>
        </w:rPr>
        <w:t>k</w:t>
      </w:r>
    </w:p>
    <w:p w14:paraId="0856DC96" w14:textId="0437E20E" w:rsidR="0000474B" w:rsidRPr="00C220BC" w:rsidRDefault="00091F21" w:rsidP="001844EA">
      <w:pPr>
        <w:pStyle w:val="LO-Normal"/>
        <w:rPr>
          <w:rFonts w:ascii="Palatino Linotype" w:hAnsi="Palatino Linotype"/>
          <w:sz w:val="22"/>
          <w:szCs w:val="22"/>
        </w:rPr>
      </w:pPr>
      <w:r w:rsidRPr="00C220BC">
        <w:rPr>
          <w:rFonts w:ascii="Palatino Linotype" w:hAnsi="Palatino Linotype"/>
          <w:sz w:val="22"/>
          <w:szCs w:val="22"/>
        </w:rPr>
        <w:t>2.</w:t>
      </w:r>
      <w:r w:rsidR="000C6FC8">
        <w:rPr>
          <w:rFonts w:ascii="Palatino Linotype" w:hAnsi="Palatino Linotype"/>
          <w:sz w:val="22"/>
          <w:szCs w:val="22"/>
        </w:rPr>
        <w:t xml:space="preserve"> A</w:t>
      </w:r>
      <w:r w:rsidRPr="00C220BC">
        <w:rPr>
          <w:rFonts w:ascii="Palatino Linotype" w:hAnsi="Palatino Linotype"/>
          <w:sz w:val="22"/>
          <w:szCs w:val="22"/>
        </w:rPr>
        <w:t>/a</w:t>
      </w:r>
    </w:p>
    <w:p w14:paraId="11BB162D" w14:textId="0F59A59E" w:rsidR="000C6FC8" w:rsidRPr="000C6FC8" w:rsidRDefault="000C6FC8" w:rsidP="000C6FC8">
      <w:pPr>
        <w:spacing w:after="0"/>
        <w:rPr>
          <w:rFonts w:ascii="Palatino Linotype" w:hAnsi="Palatino Linotype" w:cs="Times New Roman"/>
          <w:sz w:val="20"/>
          <w:szCs w:val="20"/>
        </w:rPr>
      </w:pPr>
    </w:p>
    <w:sectPr w:rsidR="000C6FC8" w:rsidRPr="000C6FC8" w:rsidSect="00407C99">
      <w:footerReference w:type="defaul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FE4C24" w14:textId="77777777" w:rsidR="00520DF3" w:rsidRDefault="00520DF3">
      <w:pPr>
        <w:spacing w:after="0" w:line="240" w:lineRule="auto"/>
      </w:pPr>
      <w:r>
        <w:separator/>
      </w:r>
    </w:p>
  </w:endnote>
  <w:endnote w:type="continuationSeparator" w:id="0">
    <w:p w14:paraId="24A58AC5" w14:textId="77777777" w:rsidR="00520DF3" w:rsidRDefault="00520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440768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02DCEA27" w14:textId="77777777" w:rsidR="009416D9" w:rsidRPr="002558AF" w:rsidRDefault="009416D9">
        <w:pPr>
          <w:pStyle w:val="Stopka"/>
          <w:jc w:val="center"/>
          <w:rPr>
            <w:rFonts w:ascii="Times New Roman" w:hAnsi="Times New Roman" w:cs="Times New Roman"/>
          </w:rPr>
        </w:pPr>
        <w:r w:rsidRPr="002558AF">
          <w:rPr>
            <w:rFonts w:ascii="Times New Roman" w:hAnsi="Times New Roman" w:cs="Times New Roman"/>
          </w:rPr>
          <w:fldChar w:fldCharType="begin"/>
        </w:r>
        <w:r w:rsidRPr="002558AF">
          <w:rPr>
            <w:rFonts w:ascii="Times New Roman" w:hAnsi="Times New Roman" w:cs="Times New Roman"/>
          </w:rPr>
          <w:instrText>PAGE   \* MERGEFORMAT</w:instrText>
        </w:r>
        <w:r w:rsidRPr="002558AF">
          <w:rPr>
            <w:rFonts w:ascii="Times New Roman" w:hAnsi="Times New Roman" w:cs="Times New Roman"/>
          </w:rPr>
          <w:fldChar w:fldCharType="separate"/>
        </w:r>
        <w:r w:rsidR="0005009A">
          <w:rPr>
            <w:rFonts w:ascii="Times New Roman" w:hAnsi="Times New Roman" w:cs="Times New Roman"/>
            <w:noProof/>
          </w:rPr>
          <w:t>10</w:t>
        </w:r>
        <w:r w:rsidRPr="002558AF">
          <w:rPr>
            <w:rFonts w:ascii="Times New Roman" w:hAnsi="Times New Roman" w:cs="Times New Roman"/>
          </w:rPr>
          <w:fldChar w:fldCharType="end"/>
        </w:r>
      </w:p>
    </w:sdtContent>
  </w:sdt>
  <w:p w14:paraId="700F895F" w14:textId="77777777" w:rsidR="009416D9" w:rsidRDefault="009416D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6261499"/>
      <w:docPartObj>
        <w:docPartGallery w:val="Page Numbers (Bottom of Page)"/>
        <w:docPartUnique/>
      </w:docPartObj>
    </w:sdtPr>
    <w:sdtEndPr/>
    <w:sdtContent>
      <w:p w14:paraId="2B47A6F2" w14:textId="0060E553" w:rsidR="00BE764C" w:rsidRDefault="00BE764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009A">
          <w:rPr>
            <w:noProof/>
          </w:rPr>
          <w:t>1</w:t>
        </w:r>
        <w:r>
          <w:fldChar w:fldCharType="end"/>
        </w:r>
      </w:p>
    </w:sdtContent>
  </w:sdt>
  <w:p w14:paraId="2A9B94DD" w14:textId="77777777" w:rsidR="00BE764C" w:rsidRDefault="00BE764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B01273" w14:textId="77777777" w:rsidR="00520DF3" w:rsidRDefault="00520DF3">
      <w:pPr>
        <w:spacing w:after="0" w:line="240" w:lineRule="auto"/>
      </w:pPr>
      <w:r>
        <w:separator/>
      </w:r>
    </w:p>
  </w:footnote>
  <w:footnote w:type="continuationSeparator" w:id="0">
    <w:p w14:paraId="41BDD64D" w14:textId="77777777" w:rsidR="00520DF3" w:rsidRDefault="00520D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243CF"/>
    <w:multiLevelType w:val="hybridMultilevel"/>
    <w:tmpl w:val="32263F9E"/>
    <w:lvl w:ilvl="0" w:tplc="0415000F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>
    <w:nsid w:val="0C7E72BA"/>
    <w:multiLevelType w:val="hybridMultilevel"/>
    <w:tmpl w:val="45BC98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493D66"/>
    <w:multiLevelType w:val="hybridMultilevel"/>
    <w:tmpl w:val="D388C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9869FD"/>
    <w:multiLevelType w:val="hybridMultilevel"/>
    <w:tmpl w:val="DDB4D7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6B340A"/>
    <w:multiLevelType w:val="hybridMultilevel"/>
    <w:tmpl w:val="4348A664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>
    <w:nsid w:val="3AD669D5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  <w:szCs w:val="24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Cs w:val="24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szCs w:val="24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szCs w:val="24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szCs w:val="24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szCs w:val="24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szCs w:val="24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zCs w:val="24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szCs w:val="24"/>
      </w:rPr>
    </w:lvl>
  </w:abstractNum>
  <w:abstractNum w:abstractNumId="6">
    <w:nsid w:val="44121DFA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  <w:szCs w:val="24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Cs w:val="24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szCs w:val="24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szCs w:val="24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szCs w:val="24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szCs w:val="24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szCs w:val="24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zCs w:val="24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szCs w:val="24"/>
      </w:rPr>
    </w:lvl>
  </w:abstractNum>
  <w:abstractNum w:abstractNumId="7">
    <w:nsid w:val="4C6503D4"/>
    <w:multiLevelType w:val="hybridMultilevel"/>
    <w:tmpl w:val="0114D96C"/>
    <w:lvl w:ilvl="0" w:tplc="2DD0DE2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114F09"/>
    <w:multiLevelType w:val="hybridMultilevel"/>
    <w:tmpl w:val="9548780C"/>
    <w:lvl w:ilvl="0" w:tplc="2B4438E2">
      <w:start w:val="6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4DA33ED8"/>
    <w:multiLevelType w:val="hybridMultilevel"/>
    <w:tmpl w:val="A7E8E58A"/>
    <w:lvl w:ilvl="0" w:tplc="041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950" w:hanging="360"/>
      </w:pPr>
    </w:lvl>
    <w:lvl w:ilvl="2" w:tplc="0415001B" w:tentative="1">
      <w:start w:val="1"/>
      <w:numFmt w:val="lowerRoman"/>
      <w:lvlText w:val="%3."/>
      <w:lvlJc w:val="right"/>
      <w:pPr>
        <w:ind w:left="1670" w:hanging="180"/>
      </w:pPr>
    </w:lvl>
    <w:lvl w:ilvl="3" w:tplc="0415000F" w:tentative="1">
      <w:start w:val="1"/>
      <w:numFmt w:val="decimal"/>
      <w:lvlText w:val="%4."/>
      <w:lvlJc w:val="left"/>
      <w:pPr>
        <w:ind w:left="2390" w:hanging="360"/>
      </w:pPr>
    </w:lvl>
    <w:lvl w:ilvl="4" w:tplc="04150019" w:tentative="1">
      <w:start w:val="1"/>
      <w:numFmt w:val="lowerLetter"/>
      <w:lvlText w:val="%5."/>
      <w:lvlJc w:val="left"/>
      <w:pPr>
        <w:ind w:left="3110" w:hanging="360"/>
      </w:pPr>
    </w:lvl>
    <w:lvl w:ilvl="5" w:tplc="0415001B" w:tentative="1">
      <w:start w:val="1"/>
      <w:numFmt w:val="lowerRoman"/>
      <w:lvlText w:val="%6."/>
      <w:lvlJc w:val="right"/>
      <w:pPr>
        <w:ind w:left="3830" w:hanging="180"/>
      </w:pPr>
    </w:lvl>
    <w:lvl w:ilvl="6" w:tplc="0415000F" w:tentative="1">
      <w:start w:val="1"/>
      <w:numFmt w:val="decimal"/>
      <w:lvlText w:val="%7."/>
      <w:lvlJc w:val="left"/>
      <w:pPr>
        <w:ind w:left="4550" w:hanging="360"/>
      </w:pPr>
    </w:lvl>
    <w:lvl w:ilvl="7" w:tplc="04150019" w:tentative="1">
      <w:start w:val="1"/>
      <w:numFmt w:val="lowerLetter"/>
      <w:lvlText w:val="%8."/>
      <w:lvlJc w:val="left"/>
      <w:pPr>
        <w:ind w:left="5270" w:hanging="360"/>
      </w:pPr>
    </w:lvl>
    <w:lvl w:ilvl="8" w:tplc="0415001B" w:tentative="1">
      <w:start w:val="1"/>
      <w:numFmt w:val="lowerRoman"/>
      <w:lvlText w:val="%9."/>
      <w:lvlJc w:val="right"/>
      <w:pPr>
        <w:ind w:left="5990" w:hanging="180"/>
      </w:pPr>
    </w:lvl>
  </w:abstractNum>
  <w:abstractNum w:abstractNumId="10">
    <w:nsid w:val="5439557C"/>
    <w:multiLevelType w:val="multilevel"/>
    <w:tmpl w:val="90767578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676564D9"/>
    <w:multiLevelType w:val="hybridMultilevel"/>
    <w:tmpl w:val="5E8A3482"/>
    <w:lvl w:ilvl="0" w:tplc="C6962570">
      <w:start w:val="1"/>
      <w:numFmt w:val="decimal"/>
      <w:lvlText w:val="%1."/>
      <w:lvlJc w:val="left"/>
      <w:pPr>
        <w:ind w:left="1353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844CA5"/>
    <w:multiLevelType w:val="hybridMultilevel"/>
    <w:tmpl w:val="DE785A54"/>
    <w:lvl w:ilvl="0" w:tplc="B8B0C942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BB090E"/>
    <w:multiLevelType w:val="hybridMultilevel"/>
    <w:tmpl w:val="013CDB78"/>
    <w:lvl w:ilvl="0" w:tplc="C696257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702284"/>
    <w:multiLevelType w:val="hybridMultilevel"/>
    <w:tmpl w:val="C30C26B6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4"/>
  </w:num>
  <w:num w:numId="4">
    <w:abstractNumId w:val="1"/>
  </w:num>
  <w:num w:numId="5">
    <w:abstractNumId w:val="9"/>
  </w:num>
  <w:num w:numId="6">
    <w:abstractNumId w:val="12"/>
  </w:num>
  <w:num w:numId="7">
    <w:abstractNumId w:val="11"/>
  </w:num>
  <w:num w:numId="8">
    <w:abstractNumId w:val="5"/>
  </w:num>
  <w:num w:numId="9">
    <w:abstractNumId w:val="13"/>
  </w:num>
  <w:num w:numId="10">
    <w:abstractNumId w:val="6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8"/>
  </w:num>
  <w:num w:numId="14">
    <w:abstractNumId w:val="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C75"/>
    <w:rsid w:val="00000523"/>
    <w:rsid w:val="00000FCF"/>
    <w:rsid w:val="0000474B"/>
    <w:rsid w:val="00004A1E"/>
    <w:rsid w:val="00007CC1"/>
    <w:rsid w:val="00022B02"/>
    <w:rsid w:val="00025DD6"/>
    <w:rsid w:val="0002788A"/>
    <w:rsid w:val="000302DA"/>
    <w:rsid w:val="00031644"/>
    <w:rsid w:val="000345AE"/>
    <w:rsid w:val="000357EB"/>
    <w:rsid w:val="00047A91"/>
    <w:rsid w:val="0005009A"/>
    <w:rsid w:val="000510DA"/>
    <w:rsid w:val="0006041E"/>
    <w:rsid w:val="00062938"/>
    <w:rsid w:val="000655A4"/>
    <w:rsid w:val="00066110"/>
    <w:rsid w:val="00066D44"/>
    <w:rsid w:val="00070C85"/>
    <w:rsid w:val="000744DE"/>
    <w:rsid w:val="00080225"/>
    <w:rsid w:val="00081D92"/>
    <w:rsid w:val="00091F21"/>
    <w:rsid w:val="00093317"/>
    <w:rsid w:val="000A0D1B"/>
    <w:rsid w:val="000A3AC4"/>
    <w:rsid w:val="000A3ACC"/>
    <w:rsid w:val="000B2A81"/>
    <w:rsid w:val="000B2D81"/>
    <w:rsid w:val="000C6FC8"/>
    <w:rsid w:val="000E59C5"/>
    <w:rsid w:val="000E5CF3"/>
    <w:rsid w:val="000F3053"/>
    <w:rsid w:val="00100192"/>
    <w:rsid w:val="00101D68"/>
    <w:rsid w:val="00102EFE"/>
    <w:rsid w:val="00107499"/>
    <w:rsid w:val="00110A44"/>
    <w:rsid w:val="00110C1B"/>
    <w:rsid w:val="00111F2C"/>
    <w:rsid w:val="001123C0"/>
    <w:rsid w:val="0013431C"/>
    <w:rsid w:val="001439A5"/>
    <w:rsid w:val="00146A48"/>
    <w:rsid w:val="00152A59"/>
    <w:rsid w:val="00160586"/>
    <w:rsid w:val="0016201A"/>
    <w:rsid w:val="001638C9"/>
    <w:rsid w:val="00164E5B"/>
    <w:rsid w:val="00177846"/>
    <w:rsid w:val="001844EA"/>
    <w:rsid w:val="00187C75"/>
    <w:rsid w:val="00191F08"/>
    <w:rsid w:val="001A0245"/>
    <w:rsid w:val="001B5B3D"/>
    <w:rsid w:val="001C093A"/>
    <w:rsid w:val="00200F1D"/>
    <w:rsid w:val="002150B7"/>
    <w:rsid w:val="00222D69"/>
    <w:rsid w:val="00227844"/>
    <w:rsid w:val="00237D2B"/>
    <w:rsid w:val="00246FAE"/>
    <w:rsid w:val="00251814"/>
    <w:rsid w:val="002520CA"/>
    <w:rsid w:val="0026787B"/>
    <w:rsid w:val="00275B4B"/>
    <w:rsid w:val="00292868"/>
    <w:rsid w:val="002A00A1"/>
    <w:rsid w:val="002A6428"/>
    <w:rsid w:val="002B300F"/>
    <w:rsid w:val="002C734A"/>
    <w:rsid w:val="002D29CD"/>
    <w:rsid w:val="002D4358"/>
    <w:rsid w:val="002E5AE7"/>
    <w:rsid w:val="002E63B1"/>
    <w:rsid w:val="002E75B5"/>
    <w:rsid w:val="0030520F"/>
    <w:rsid w:val="00311AB7"/>
    <w:rsid w:val="003220A2"/>
    <w:rsid w:val="003339AE"/>
    <w:rsid w:val="00334860"/>
    <w:rsid w:val="00340F56"/>
    <w:rsid w:val="00350946"/>
    <w:rsid w:val="00354E21"/>
    <w:rsid w:val="0036794F"/>
    <w:rsid w:val="003810EA"/>
    <w:rsid w:val="003855D0"/>
    <w:rsid w:val="0039651C"/>
    <w:rsid w:val="003B00E2"/>
    <w:rsid w:val="003C46E2"/>
    <w:rsid w:val="003C59C9"/>
    <w:rsid w:val="003E1571"/>
    <w:rsid w:val="003E737A"/>
    <w:rsid w:val="003E73C6"/>
    <w:rsid w:val="003E7C9C"/>
    <w:rsid w:val="004024EC"/>
    <w:rsid w:val="00404662"/>
    <w:rsid w:val="00407C99"/>
    <w:rsid w:val="00417186"/>
    <w:rsid w:val="0043531B"/>
    <w:rsid w:val="0045254F"/>
    <w:rsid w:val="00463BAD"/>
    <w:rsid w:val="004706AA"/>
    <w:rsid w:val="0047741D"/>
    <w:rsid w:val="004A1345"/>
    <w:rsid w:val="004A180E"/>
    <w:rsid w:val="004A70AA"/>
    <w:rsid w:val="004B3309"/>
    <w:rsid w:val="004C7EA2"/>
    <w:rsid w:val="004D3E8B"/>
    <w:rsid w:val="004F46C6"/>
    <w:rsid w:val="00504F5E"/>
    <w:rsid w:val="00520DF3"/>
    <w:rsid w:val="005263C6"/>
    <w:rsid w:val="00533E6C"/>
    <w:rsid w:val="005471FF"/>
    <w:rsid w:val="00550C6E"/>
    <w:rsid w:val="00562D2E"/>
    <w:rsid w:val="00565FEC"/>
    <w:rsid w:val="00567B95"/>
    <w:rsid w:val="00573373"/>
    <w:rsid w:val="00585A1E"/>
    <w:rsid w:val="00596B24"/>
    <w:rsid w:val="00596C68"/>
    <w:rsid w:val="005A0464"/>
    <w:rsid w:val="005A2B66"/>
    <w:rsid w:val="005A2E30"/>
    <w:rsid w:val="005A4A48"/>
    <w:rsid w:val="005A604F"/>
    <w:rsid w:val="005B57BE"/>
    <w:rsid w:val="005B6F72"/>
    <w:rsid w:val="005D2C48"/>
    <w:rsid w:val="005E1536"/>
    <w:rsid w:val="005E4237"/>
    <w:rsid w:val="005E5A8B"/>
    <w:rsid w:val="005F0FAF"/>
    <w:rsid w:val="005F363F"/>
    <w:rsid w:val="005F6524"/>
    <w:rsid w:val="005F732E"/>
    <w:rsid w:val="005F7B28"/>
    <w:rsid w:val="0060555E"/>
    <w:rsid w:val="00606F75"/>
    <w:rsid w:val="00607FB0"/>
    <w:rsid w:val="00615621"/>
    <w:rsid w:val="00652375"/>
    <w:rsid w:val="00660448"/>
    <w:rsid w:val="006632F9"/>
    <w:rsid w:val="00665AEE"/>
    <w:rsid w:val="00680457"/>
    <w:rsid w:val="00680F43"/>
    <w:rsid w:val="0068211D"/>
    <w:rsid w:val="006836CB"/>
    <w:rsid w:val="006928A5"/>
    <w:rsid w:val="00693AF2"/>
    <w:rsid w:val="00696E78"/>
    <w:rsid w:val="006A041C"/>
    <w:rsid w:val="006A30B7"/>
    <w:rsid w:val="006A5F1A"/>
    <w:rsid w:val="006C443C"/>
    <w:rsid w:val="006D186E"/>
    <w:rsid w:val="006D5D76"/>
    <w:rsid w:val="006E646D"/>
    <w:rsid w:val="006F1E03"/>
    <w:rsid w:val="00723C8B"/>
    <w:rsid w:val="00736A6B"/>
    <w:rsid w:val="00737486"/>
    <w:rsid w:val="00742178"/>
    <w:rsid w:val="0074750B"/>
    <w:rsid w:val="00761283"/>
    <w:rsid w:val="00764C5F"/>
    <w:rsid w:val="00766C9F"/>
    <w:rsid w:val="00767684"/>
    <w:rsid w:val="00775856"/>
    <w:rsid w:val="00780DFD"/>
    <w:rsid w:val="00783044"/>
    <w:rsid w:val="007933E0"/>
    <w:rsid w:val="007A0966"/>
    <w:rsid w:val="007A3F9B"/>
    <w:rsid w:val="007C03C3"/>
    <w:rsid w:val="007C7083"/>
    <w:rsid w:val="007E0490"/>
    <w:rsid w:val="007E46D4"/>
    <w:rsid w:val="007E58B9"/>
    <w:rsid w:val="007E5A08"/>
    <w:rsid w:val="007F7897"/>
    <w:rsid w:val="00804D0E"/>
    <w:rsid w:val="00816BE3"/>
    <w:rsid w:val="00820B59"/>
    <w:rsid w:val="00825B40"/>
    <w:rsid w:val="008323AA"/>
    <w:rsid w:val="00834475"/>
    <w:rsid w:val="008451E8"/>
    <w:rsid w:val="008476F5"/>
    <w:rsid w:val="008513C4"/>
    <w:rsid w:val="00854E7F"/>
    <w:rsid w:val="00862F18"/>
    <w:rsid w:val="00867B17"/>
    <w:rsid w:val="00873C1A"/>
    <w:rsid w:val="00883510"/>
    <w:rsid w:val="008B332C"/>
    <w:rsid w:val="008B7E46"/>
    <w:rsid w:val="008C07C0"/>
    <w:rsid w:val="008C6F7D"/>
    <w:rsid w:val="008E1C00"/>
    <w:rsid w:val="008F034A"/>
    <w:rsid w:val="008F298C"/>
    <w:rsid w:val="00911380"/>
    <w:rsid w:val="00917594"/>
    <w:rsid w:val="00917D2B"/>
    <w:rsid w:val="00921D1B"/>
    <w:rsid w:val="009259B5"/>
    <w:rsid w:val="00927F2A"/>
    <w:rsid w:val="0093158A"/>
    <w:rsid w:val="00931FB5"/>
    <w:rsid w:val="009416D9"/>
    <w:rsid w:val="009660A1"/>
    <w:rsid w:val="009B0A57"/>
    <w:rsid w:val="009B288B"/>
    <w:rsid w:val="009B5FBE"/>
    <w:rsid w:val="009C6D69"/>
    <w:rsid w:val="009D0579"/>
    <w:rsid w:val="009E30B3"/>
    <w:rsid w:val="009E36FD"/>
    <w:rsid w:val="009E6978"/>
    <w:rsid w:val="009E7361"/>
    <w:rsid w:val="009E7658"/>
    <w:rsid w:val="009F487F"/>
    <w:rsid w:val="009F6041"/>
    <w:rsid w:val="00A153DF"/>
    <w:rsid w:val="00A15CDE"/>
    <w:rsid w:val="00A235C5"/>
    <w:rsid w:val="00A30078"/>
    <w:rsid w:val="00A4013E"/>
    <w:rsid w:val="00A42DF3"/>
    <w:rsid w:val="00A46ECA"/>
    <w:rsid w:val="00A54045"/>
    <w:rsid w:val="00A55EA6"/>
    <w:rsid w:val="00A72386"/>
    <w:rsid w:val="00A74E7A"/>
    <w:rsid w:val="00A86430"/>
    <w:rsid w:val="00A915D2"/>
    <w:rsid w:val="00AC020B"/>
    <w:rsid w:val="00AC0EBB"/>
    <w:rsid w:val="00AD482F"/>
    <w:rsid w:val="00AE1859"/>
    <w:rsid w:val="00AE63B0"/>
    <w:rsid w:val="00AF2DDE"/>
    <w:rsid w:val="00AF5ACC"/>
    <w:rsid w:val="00AF5F80"/>
    <w:rsid w:val="00B01A0C"/>
    <w:rsid w:val="00B06D23"/>
    <w:rsid w:val="00B14420"/>
    <w:rsid w:val="00B14BC9"/>
    <w:rsid w:val="00B51AA2"/>
    <w:rsid w:val="00B569AD"/>
    <w:rsid w:val="00B56D6D"/>
    <w:rsid w:val="00B612E4"/>
    <w:rsid w:val="00B7059F"/>
    <w:rsid w:val="00B72DCA"/>
    <w:rsid w:val="00B82CA6"/>
    <w:rsid w:val="00B91524"/>
    <w:rsid w:val="00B91C3D"/>
    <w:rsid w:val="00B922A0"/>
    <w:rsid w:val="00B97DE8"/>
    <w:rsid w:val="00B97F43"/>
    <w:rsid w:val="00BA1714"/>
    <w:rsid w:val="00BB0197"/>
    <w:rsid w:val="00BB1240"/>
    <w:rsid w:val="00BC0C41"/>
    <w:rsid w:val="00BD6F3B"/>
    <w:rsid w:val="00BD7F64"/>
    <w:rsid w:val="00BE495B"/>
    <w:rsid w:val="00BE6627"/>
    <w:rsid w:val="00BE764C"/>
    <w:rsid w:val="00BF2B0D"/>
    <w:rsid w:val="00C037CB"/>
    <w:rsid w:val="00C078FA"/>
    <w:rsid w:val="00C11077"/>
    <w:rsid w:val="00C1345B"/>
    <w:rsid w:val="00C1504D"/>
    <w:rsid w:val="00C15479"/>
    <w:rsid w:val="00C220BC"/>
    <w:rsid w:val="00C310F4"/>
    <w:rsid w:val="00C4587A"/>
    <w:rsid w:val="00C5299D"/>
    <w:rsid w:val="00C5652F"/>
    <w:rsid w:val="00C6417A"/>
    <w:rsid w:val="00C8244F"/>
    <w:rsid w:val="00C87B67"/>
    <w:rsid w:val="00CA4649"/>
    <w:rsid w:val="00CC52B0"/>
    <w:rsid w:val="00CD657F"/>
    <w:rsid w:val="00CD6593"/>
    <w:rsid w:val="00CE3D6F"/>
    <w:rsid w:val="00CE5C0A"/>
    <w:rsid w:val="00CF0B86"/>
    <w:rsid w:val="00D10016"/>
    <w:rsid w:val="00D21E8E"/>
    <w:rsid w:val="00D33C45"/>
    <w:rsid w:val="00D37652"/>
    <w:rsid w:val="00D3775E"/>
    <w:rsid w:val="00D44555"/>
    <w:rsid w:val="00D57C51"/>
    <w:rsid w:val="00D651F8"/>
    <w:rsid w:val="00D67020"/>
    <w:rsid w:val="00D745A1"/>
    <w:rsid w:val="00D77007"/>
    <w:rsid w:val="00D837BD"/>
    <w:rsid w:val="00DA111E"/>
    <w:rsid w:val="00DA5A83"/>
    <w:rsid w:val="00DC59D3"/>
    <w:rsid w:val="00DD122E"/>
    <w:rsid w:val="00DD324A"/>
    <w:rsid w:val="00DF0E47"/>
    <w:rsid w:val="00DF3D81"/>
    <w:rsid w:val="00E008DF"/>
    <w:rsid w:val="00E0694F"/>
    <w:rsid w:val="00E1313C"/>
    <w:rsid w:val="00E1417C"/>
    <w:rsid w:val="00E162C0"/>
    <w:rsid w:val="00E22A7A"/>
    <w:rsid w:val="00E461C0"/>
    <w:rsid w:val="00E5791A"/>
    <w:rsid w:val="00E62E42"/>
    <w:rsid w:val="00E63C6F"/>
    <w:rsid w:val="00E64B5D"/>
    <w:rsid w:val="00E676C7"/>
    <w:rsid w:val="00E72F03"/>
    <w:rsid w:val="00E75ED1"/>
    <w:rsid w:val="00E85A1F"/>
    <w:rsid w:val="00E85FA6"/>
    <w:rsid w:val="00E86D6F"/>
    <w:rsid w:val="00E93C50"/>
    <w:rsid w:val="00E966DC"/>
    <w:rsid w:val="00EA6434"/>
    <w:rsid w:val="00EA6D18"/>
    <w:rsid w:val="00EB0AAB"/>
    <w:rsid w:val="00ED267C"/>
    <w:rsid w:val="00EE1064"/>
    <w:rsid w:val="00EF274D"/>
    <w:rsid w:val="00F01A2E"/>
    <w:rsid w:val="00F152A3"/>
    <w:rsid w:val="00F25A6F"/>
    <w:rsid w:val="00F26864"/>
    <w:rsid w:val="00F278FF"/>
    <w:rsid w:val="00F27927"/>
    <w:rsid w:val="00F4122C"/>
    <w:rsid w:val="00F528C3"/>
    <w:rsid w:val="00F533EA"/>
    <w:rsid w:val="00F53BF2"/>
    <w:rsid w:val="00F73E0D"/>
    <w:rsid w:val="00F8210F"/>
    <w:rsid w:val="00F8725F"/>
    <w:rsid w:val="00F91561"/>
    <w:rsid w:val="00F9392B"/>
    <w:rsid w:val="00FA48F1"/>
    <w:rsid w:val="00FB7A37"/>
    <w:rsid w:val="00FC0D9D"/>
    <w:rsid w:val="00FC4BC1"/>
    <w:rsid w:val="00FD19F4"/>
    <w:rsid w:val="00FE5F0F"/>
    <w:rsid w:val="00FF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55D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7C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187C75"/>
    <w:pPr>
      <w:widowControl w:val="0"/>
      <w:suppressAutoHyphens/>
      <w:spacing w:after="0" w:line="240" w:lineRule="auto"/>
      <w:ind w:left="720"/>
      <w:contextualSpacing/>
    </w:pPr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187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7C75"/>
  </w:style>
  <w:style w:type="paragraph" w:customStyle="1" w:styleId="Normalny1">
    <w:name w:val="Normalny1"/>
    <w:qFormat/>
    <w:rsid w:val="00187C75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Mangal"/>
      <w:color w:val="00000A"/>
      <w:sz w:val="24"/>
      <w:szCs w:val="24"/>
      <w:lang w:eastAsia="zh-CN" w:bidi="hi-IN"/>
    </w:rPr>
  </w:style>
  <w:style w:type="paragraph" w:customStyle="1" w:styleId="LO-Normal">
    <w:name w:val="LO-Normal"/>
    <w:qFormat/>
    <w:rsid w:val="00187C75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71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71FF"/>
    <w:rPr>
      <w:rFonts w:ascii="Segoe UI" w:hAnsi="Segoe UI" w:cs="Segoe UI"/>
      <w:sz w:val="18"/>
      <w:szCs w:val="18"/>
    </w:rPr>
  </w:style>
  <w:style w:type="paragraph" w:customStyle="1" w:styleId="55">
    <w:name w:val="55"/>
    <w:basedOn w:val="Normalny"/>
    <w:qFormat/>
    <w:rsid w:val="00F25A6F"/>
    <w:pPr>
      <w:widowControl w:val="0"/>
      <w:suppressAutoHyphens/>
      <w:spacing w:after="0" w:line="240" w:lineRule="auto"/>
      <w:jc w:val="both"/>
    </w:pPr>
    <w:rPr>
      <w:rFonts w:ascii="Times New Roman" w:eastAsia="Lucida Sans Unicode" w:hAnsi="Times New Roman" w:cs="Mangal"/>
      <w:sz w:val="24"/>
      <w:szCs w:val="24"/>
      <w:lang w:eastAsia="zh-CN" w:bidi="hi-IN"/>
    </w:rPr>
  </w:style>
  <w:style w:type="character" w:customStyle="1" w:styleId="WW8Num1z7">
    <w:name w:val="WW8Num1z7"/>
    <w:rsid w:val="0068211D"/>
  </w:style>
  <w:style w:type="paragraph" w:customStyle="1" w:styleId="Tekstpodstawowy31">
    <w:name w:val="Tekst podstawowy 31"/>
    <w:basedOn w:val="Normalny"/>
    <w:rsid w:val="00B7059F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BE76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764C"/>
  </w:style>
  <w:style w:type="character" w:customStyle="1" w:styleId="alb">
    <w:name w:val="a_lb"/>
    <w:basedOn w:val="Domylnaczcionkaakapitu"/>
    <w:rsid w:val="00A540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7C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187C75"/>
    <w:pPr>
      <w:widowControl w:val="0"/>
      <w:suppressAutoHyphens/>
      <w:spacing w:after="0" w:line="240" w:lineRule="auto"/>
      <w:ind w:left="720"/>
      <w:contextualSpacing/>
    </w:pPr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187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7C75"/>
  </w:style>
  <w:style w:type="paragraph" w:customStyle="1" w:styleId="Normalny1">
    <w:name w:val="Normalny1"/>
    <w:qFormat/>
    <w:rsid w:val="00187C75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Mangal"/>
      <w:color w:val="00000A"/>
      <w:sz w:val="24"/>
      <w:szCs w:val="24"/>
      <w:lang w:eastAsia="zh-CN" w:bidi="hi-IN"/>
    </w:rPr>
  </w:style>
  <w:style w:type="paragraph" w:customStyle="1" w:styleId="LO-Normal">
    <w:name w:val="LO-Normal"/>
    <w:qFormat/>
    <w:rsid w:val="00187C75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71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71FF"/>
    <w:rPr>
      <w:rFonts w:ascii="Segoe UI" w:hAnsi="Segoe UI" w:cs="Segoe UI"/>
      <w:sz w:val="18"/>
      <w:szCs w:val="18"/>
    </w:rPr>
  </w:style>
  <w:style w:type="paragraph" w:customStyle="1" w:styleId="55">
    <w:name w:val="55"/>
    <w:basedOn w:val="Normalny"/>
    <w:qFormat/>
    <w:rsid w:val="00F25A6F"/>
    <w:pPr>
      <w:widowControl w:val="0"/>
      <w:suppressAutoHyphens/>
      <w:spacing w:after="0" w:line="240" w:lineRule="auto"/>
      <w:jc w:val="both"/>
    </w:pPr>
    <w:rPr>
      <w:rFonts w:ascii="Times New Roman" w:eastAsia="Lucida Sans Unicode" w:hAnsi="Times New Roman" w:cs="Mangal"/>
      <w:sz w:val="24"/>
      <w:szCs w:val="24"/>
      <w:lang w:eastAsia="zh-CN" w:bidi="hi-IN"/>
    </w:rPr>
  </w:style>
  <w:style w:type="character" w:customStyle="1" w:styleId="WW8Num1z7">
    <w:name w:val="WW8Num1z7"/>
    <w:rsid w:val="0068211D"/>
  </w:style>
  <w:style w:type="paragraph" w:customStyle="1" w:styleId="Tekstpodstawowy31">
    <w:name w:val="Tekst podstawowy 31"/>
    <w:basedOn w:val="Normalny"/>
    <w:rsid w:val="00B7059F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BE76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764C"/>
  </w:style>
  <w:style w:type="character" w:customStyle="1" w:styleId="alb">
    <w:name w:val="a_lb"/>
    <w:basedOn w:val="Domylnaczcionkaakapitu"/>
    <w:rsid w:val="00A540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4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30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68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96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02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983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22CCB7-C98B-4A1A-B5C7-D4578E7E9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10</Pages>
  <Words>3075</Words>
  <Characters>18455</Characters>
  <Application>Microsoft Office Word</Application>
  <DocSecurity>0</DocSecurity>
  <Lines>153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WIIH</dc:creator>
  <cp:keywords/>
  <dc:description/>
  <cp:lastModifiedBy>WIIH</cp:lastModifiedBy>
  <cp:revision>51</cp:revision>
  <cp:lastPrinted>2020-07-29T07:12:00Z</cp:lastPrinted>
  <dcterms:created xsi:type="dcterms:W3CDTF">2020-06-23T10:47:00Z</dcterms:created>
  <dcterms:modified xsi:type="dcterms:W3CDTF">2021-09-21T11:24:00Z</dcterms:modified>
</cp:coreProperties>
</file>