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48" w:rsidRDefault="007C3D9D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0" distR="0" simplePos="0" relativeHeight="251658240" behindDoc="0" locked="0" layoutInCell="1" allowOverlap="1" wp14:anchorId="7E2371BB" wp14:editId="30CF1F80">
            <wp:simplePos x="0" y="0"/>
            <wp:positionH relativeFrom="page">
              <wp:posOffset>523875</wp:posOffset>
            </wp:positionH>
            <wp:positionV relativeFrom="page">
              <wp:posOffset>561975</wp:posOffset>
            </wp:positionV>
            <wp:extent cx="1781175" cy="998855"/>
            <wp:effectExtent l="0" t="0" r="9525" b="0"/>
            <wp:wrapSquare wrapText="largest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5" t="-9" r="-5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070DCFC8" wp14:editId="37E8EEF1">
                <wp:simplePos x="0" y="0"/>
                <wp:positionH relativeFrom="column">
                  <wp:posOffset>-133350</wp:posOffset>
                </wp:positionH>
                <wp:positionV relativeFrom="paragraph">
                  <wp:posOffset>-268605</wp:posOffset>
                </wp:positionV>
                <wp:extent cx="5133975" cy="1023620"/>
                <wp:effectExtent l="0" t="0" r="9525" b="5080"/>
                <wp:wrapNone/>
                <wp:docPr id="2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3397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E01848" w:rsidRDefault="00F05382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WOJEWÓDZKI INSPEKTORAT</w:t>
                            </w:r>
                          </w:p>
                          <w:p w:rsidR="00E01848" w:rsidRDefault="00CF54D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="00F05382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 INSPEKCJI HANDLOWEJ </w:t>
                            </w:r>
                          </w:p>
                          <w:p w:rsidR="00E01848" w:rsidRDefault="00F0538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="00CF54D2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W KIELCACH</w:t>
                            </w:r>
                          </w:p>
                          <w:p w:rsidR="00E01848" w:rsidRDefault="00F05382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  <w:t>25-501 Kielce, ul. Sienkiewicza 76</w:t>
                            </w:r>
                          </w:p>
                          <w:p w:rsidR="00E01848" w:rsidRDefault="00F05382">
                            <w:pPr>
                              <w:jc w:val="center"/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n-US"/>
                              </w:rPr>
                              <w:t xml:space="preserve">tel. 41 366-19-41, fax 41 366-22-34 , e-mail : </w:t>
                            </w:r>
                            <w:hyperlink r:id="rId10">
                              <w:r>
                                <w:rPr>
                                  <w:rStyle w:val="czeinternetowe"/>
                                  <w:rFonts w:ascii="Palatino Linotype" w:hAnsi="Palatino Linotype"/>
                                  <w:sz w:val="18"/>
                                  <w:szCs w:val="18"/>
                                  <w:lang w:val="en-US"/>
                                </w:rPr>
                                <w:t>wiih.kielce@pro.onet.pl</w:t>
                              </w:r>
                            </w:hyperlink>
                          </w:p>
                          <w:p w:rsidR="00E01848" w:rsidRDefault="00E0184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</w:p>
                        </w:txbxContent>
                      </wps:txbx>
                      <wps:bodyPr wrap="square" lIns="635" tIns="635" rIns="635" bIns="635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-10.5pt;margin-top:-21.15pt;width:404.25pt;height:80.6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" stroked="f">
                <v:path arrowok="t"/>
                <v:textbox inset=".05pt,.05pt,.05pt,.05pt">
                  <w:txbxContent>
                    <w:p w:rsidR="00E01848" w:rsidRDefault="00F05382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ab/>
                        <w:t xml:space="preserve">          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WOJEWÓDZKI INSPEKTORAT</w:t>
                      </w:r>
                    </w:p>
                    <w:p w:rsidR="00E01848" w:rsidRDefault="00CF54D2">
                      <w:pPr>
                        <w:jc w:val="center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                              </w:t>
                      </w:r>
                      <w:r w:rsidR="00F05382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 INSPEKCJI HANDLOWEJ </w:t>
                      </w:r>
                    </w:p>
                    <w:p w:rsidR="00E01848" w:rsidRDefault="00F05382">
                      <w:pPr>
                        <w:jc w:val="center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                        </w:t>
                      </w:r>
                      <w:r w:rsidR="00CF54D2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W KIELCACH</w:t>
                      </w:r>
                    </w:p>
                    <w:p w:rsidR="00E01848" w:rsidRDefault="00F05382">
                      <w:pPr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  <w:t>25-501 Kielce, ul. Sienkiewicza 76</w:t>
                      </w:r>
                    </w:p>
                    <w:p w:rsidR="00E01848" w:rsidRDefault="00F05382">
                      <w:pPr>
                        <w:jc w:val="center"/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  <w:lang w:val="en-US"/>
                        </w:rPr>
                        <w:t xml:space="preserve">tel. 41 366-19-41, fax 41 366-22-34 , e-mail : </w:t>
                      </w:r>
                      <w:hyperlink r:id="rId11">
                        <w:r>
                          <w:rPr>
                            <w:rStyle w:val="czeinternetowe"/>
                            <w:rFonts w:ascii="Palatino Linotype" w:hAnsi="Palatino Linotype"/>
                            <w:sz w:val="18"/>
                            <w:szCs w:val="18"/>
                            <w:lang w:val="en-US"/>
                          </w:rPr>
                          <w:t>wiih.kielce@pro.onet.pl</w:t>
                        </w:r>
                      </w:hyperlink>
                    </w:p>
                    <w:p w:rsidR="00E01848" w:rsidRDefault="00E01848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1848" w:rsidRDefault="00E01848">
      <w:pPr>
        <w:rPr>
          <w:rFonts w:ascii="Times New Roman" w:hAnsi="Times New Roman"/>
        </w:rPr>
      </w:pPr>
    </w:p>
    <w:p w:rsidR="00E01848" w:rsidRDefault="00E01848">
      <w:pPr>
        <w:rPr>
          <w:rFonts w:ascii="Times New Roman" w:hAnsi="Times New Roman"/>
        </w:rPr>
      </w:pPr>
    </w:p>
    <w:p w:rsidR="00E01848" w:rsidRDefault="00E01848">
      <w:pPr>
        <w:rPr>
          <w:rFonts w:ascii="Times New Roman" w:hAnsi="Times New Roman"/>
        </w:rPr>
      </w:pPr>
    </w:p>
    <w:p w:rsidR="00E01848" w:rsidRDefault="007531EA">
      <w:pPr>
        <w:rPr>
          <w:rFonts w:ascii="Times New Roman" w:hAnsi="Times New Roman" w:cs="Verdana"/>
          <w:sz w:val="20"/>
          <w:szCs w:val="20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4" behindDoc="0" locked="0" layoutInCell="1" allowOverlap="1">
                <wp:simplePos x="0" y="0"/>
                <wp:positionH relativeFrom="margin">
                  <wp:posOffset>-376556</wp:posOffset>
                </wp:positionH>
                <wp:positionV relativeFrom="paragraph">
                  <wp:posOffset>201929</wp:posOffset>
                </wp:positionV>
                <wp:extent cx="6505575" cy="0"/>
                <wp:effectExtent l="19050" t="19050" r="28575" b="3810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91B284" id="Łącznik prosty 3" o:spid="_x0000_s1026" style="position:absolute;z-index: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" from="-29.65pt,15.9pt" to="482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" strokeweight=".26mm">
                <v:stroke joinstyle="miter" endcap="square"/>
                <o:lock v:ext="edit" shapetype="f"/>
                <w10:wrap anchorx="margin"/>
              </v:line>
            </w:pict>
          </mc:Fallback>
        </mc:AlternateContent>
      </w:r>
    </w:p>
    <w:p w:rsidR="00E01848" w:rsidRDefault="00E01848">
      <w:pPr>
        <w:rPr>
          <w:rFonts w:ascii="Times New Roman" w:hAnsi="Times New Roman" w:cs="Verdana"/>
          <w:sz w:val="20"/>
          <w:szCs w:val="20"/>
        </w:rPr>
      </w:pPr>
    </w:p>
    <w:p w:rsidR="00E01848" w:rsidRPr="005D2ACB" w:rsidRDefault="00E01848" w:rsidP="006E2336">
      <w:pPr>
        <w:rPr>
          <w:rStyle w:val="Mocnowyrniony"/>
          <w:rFonts w:ascii="Palatino Linotype" w:eastAsia="Times New Roman" w:hAnsi="Palatino Linotype" w:cs="Times New Roman"/>
          <w:lang w:bidi="ar-SA"/>
        </w:rPr>
      </w:pPr>
    </w:p>
    <w:p w:rsidR="00E01848" w:rsidRDefault="00E01848">
      <w:pPr>
        <w:jc w:val="center"/>
        <w:rPr>
          <w:rStyle w:val="Mocnowyrniony"/>
          <w:rFonts w:ascii="Palatino Linotype" w:eastAsia="Times New Roman" w:hAnsi="Palatino Linotype" w:cs="Times New Roman"/>
          <w:b w:val="0"/>
          <w:bCs w:val="0"/>
          <w:sz w:val="20"/>
          <w:szCs w:val="20"/>
          <w:lang w:bidi="ar-SA"/>
        </w:rPr>
      </w:pPr>
    </w:p>
    <w:p w:rsidR="00E01848" w:rsidRDefault="00E01848">
      <w:pPr>
        <w:jc w:val="center"/>
        <w:rPr>
          <w:rStyle w:val="Mocnowyrniony"/>
          <w:rFonts w:ascii="Palatino Linotype" w:eastAsia="Times New Roman" w:hAnsi="Palatino Linotype" w:cs="Times New Roman"/>
          <w:b w:val="0"/>
          <w:bCs w:val="0"/>
          <w:sz w:val="20"/>
          <w:szCs w:val="20"/>
          <w:lang w:bidi="ar-SA"/>
        </w:rPr>
      </w:pPr>
    </w:p>
    <w:p w:rsidR="00E01848" w:rsidRDefault="00E01848">
      <w:pPr>
        <w:jc w:val="center"/>
        <w:rPr>
          <w:rStyle w:val="Mocnowyrniony"/>
          <w:rFonts w:ascii="Palatino Linotype" w:eastAsia="Times New Roman" w:hAnsi="Palatino Linotype" w:cs="Times New Roman"/>
          <w:b w:val="0"/>
          <w:bCs w:val="0"/>
          <w:sz w:val="20"/>
          <w:szCs w:val="20"/>
          <w:lang w:bidi="ar-SA"/>
        </w:rPr>
      </w:pPr>
    </w:p>
    <w:p w:rsidR="00E01848" w:rsidRDefault="00E01848">
      <w:pPr>
        <w:jc w:val="center"/>
        <w:rPr>
          <w:rStyle w:val="Mocnowyrniony"/>
          <w:rFonts w:ascii="Palatino Linotype" w:eastAsia="Times New Roman" w:hAnsi="Palatino Linotype" w:cs="Times New Roman"/>
          <w:b w:val="0"/>
          <w:bCs w:val="0"/>
          <w:sz w:val="20"/>
          <w:szCs w:val="20"/>
          <w:lang w:bidi="ar-SA"/>
        </w:rPr>
      </w:pPr>
    </w:p>
    <w:p w:rsidR="00CE0DA2" w:rsidRDefault="00CE0DA2">
      <w:pPr>
        <w:jc w:val="center"/>
        <w:rPr>
          <w:rStyle w:val="Mocnowyrniony"/>
          <w:rFonts w:ascii="Palatino Linotype" w:eastAsia="Times New Roman" w:hAnsi="Palatino Linotype" w:cs="Times New Roman"/>
          <w:b w:val="0"/>
          <w:bCs w:val="0"/>
          <w:sz w:val="20"/>
          <w:szCs w:val="20"/>
          <w:lang w:bidi="ar-SA"/>
        </w:rPr>
      </w:pPr>
    </w:p>
    <w:p w:rsidR="00E01848" w:rsidRDefault="00E01848">
      <w:pPr>
        <w:jc w:val="center"/>
        <w:rPr>
          <w:rStyle w:val="Mocnowyrniony"/>
          <w:rFonts w:ascii="Palatino Linotype" w:eastAsia="Times New Roman" w:hAnsi="Palatino Linotype" w:cs="Times New Roman"/>
          <w:b w:val="0"/>
          <w:bCs w:val="0"/>
          <w:sz w:val="20"/>
          <w:szCs w:val="20"/>
          <w:lang w:bidi="ar-SA"/>
        </w:rPr>
      </w:pPr>
    </w:p>
    <w:p w:rsidR="00E01848" w:rsidRDefault="00E01848">
      <w:pPr>
        <w:jc w:val="center"/>
        <w:rPr>
          <w:rStyle w:val="Mocnowyrniony"/>
          <w:rFonts w:ascii="Palatino Linotype" w:eastAsia="Times New Roman" w:hAnsi="Palatino Linotype" w:cs="Times New Roman"/>
          <w:b w:val="0"/>
          <w:bCs w:val="0"/>
          <w:sz w:val="20"/>
          <w:szCs w:val="20"/>
          <w:lang w:bidi="ar-SA"/>
        </w:rPr>
      </w:pPr>
    </w:p>
    <w:p w:rsidR="00E01848" w:rsidRDefault="00E01848">
      <w:pPr>
        <w:jc w:val="center"/>
        <w:rPr>
          <w:rStyle w:val="Mocnowyrniony"/>
          <w:rFonts w:ascii="Palatino Linotype" w:eastAsia="Times New Roman" w:hAnsi="Palatino Linotype" w:cs="Times New Roman"/>
          <w:b w:val="0"/>
          <w:bCs w:val="0"/>
          <w:sz w:val="20"/>
          <w:szCs w:val="20"/>
          <w:lang w:bidi="ar-SA"/>
        </w:rPr>
      </w:pPr>
    </w:p>
    <w:p w:rsidR="00E01848" w:rsidRDefault="00E01848">
      <w:pPr>
        <w:jc w:val="center"/>
        <w:rPr>
          <w:rStyle w:val="Mocnowyrniony"/>
          <w:rFonts w:ascii="Palatino Linotype" w:eastAsia="Times New Roman" w:hAnsi="Palatino Linotype" w:cs="Times New Roman"/>
          <w:b w:val="0"/>
          <w:bCs w:val="0"/>
          <w:sz w:val="20"/>
          <w:szCs w:val="20"/>
          <w:lang w:bidi="ar-SA"/>
        </w:rPr>
      </w:pPr>
    </w:p>
    <w:p w:rsidR="007531EA" w:rsidRDefault="007531EA" w:rsidP="007531EA">
      <w:pPr>
        <w:pStyle w:val="Tekstwstpniesformatowany"/>
        <w:spacing w:line="360" w:lineRule="auto"/>
        <w:jc w:val="center"/>
      </w:pPr>
      <w:r>
        <w:rPr>
          <w:rFonts w:ascii="Palatino Linotype" w:hAnsi="Palatino Linotype" w:cs="Palatino Linotype"/>
          <w:b/>
          <w:sz w:val="48"/>
          <w:szCs w:val="48"/>
        </w:rPr>
        <w:t>Informacja</w:t>
      </w:r>
    </w:p>
    <w:p w:rsidR="007531EA" w:rsidRDefault="005D2ACB" w:rsidP="007531EA">
      <w:pPr>
        <w:spacing w:line="360" w:lineRule="auto"/>
        <w:jc w:val="center"/>
      </w:pPr>
      <w:r>
        <w:rPr>
          <w:rFonts w:ascii="Palatino Linotype" w:hAnsi="Palatino Linotype" w:cs="Palatino Linotype"/>
          <w:b/>
          <w:bCs/>
          <w:sz w:val="48"/>
          <w:szCs w:val="48"/>
        </w:rPr>
        <w:t>o wynikach kontroli ś</w:t>
      </w:r>
      <w:r w:rsidR="007531EA">
        <w:rPr>
          <w:rFonts w:ascii="Palatino Linotype" w:hAnsi="Palatino Linotype" w:cs="Palatino Linotype"/>
          <w:b/>
          <w:bCs/>
          <w:sz w:val="48"/>
          <w:szCs w:val="48"/>
        </w:rPr>
        <w:t xml:space="preserve">rodków </w:t>
      </w:r>
      <w:r>
        <w:rPr>
          <w:rFonts w:ascii="Palatino Linotype" w:hAnsi="Palatino Linotype" w:cs="Palatino Linotype"/>
          <w:b/>
          <w:bCs/>
          <w:sz w:val="48"/>
          <w:szCs w:val="48"/>
        </w:rPr>
        <w:t xml:space="preserve">asekuracyjnych – liny, uprzęże, karabińczyki, </w:t>
      </w:r>
      <w:r w:rsidR="007531EA">
        <w:rPr>
          <w:rFonts w:ascii="Palatino Linotype" w:hAnsi="Palatino Linotype" w:cs="Palatino Linotype"/>
          <w:b/>
          <w:bCs/>
          <w:sz w:val="48"/>
          <w:szCs w:val="48"/>
        </w:rPr>
        <w:t xml:space="preserve">przeprowadzonych przez Wojewódzki Inspektorat Inspekcji Handlowej w Kielcach w III kwartale </w:t>
      </w:r>
    </w:p>
    <w:p w:rsidR="007531EA" w:rsidRDefault="005D2ACB" w:rsidP="007531EA">
      <w:pPr>
        <w:spacing w:line="360" w:lineRule="auto"/>
        <w:jc w:val="center"/>
      </w:pPr>
      <w:r>
        <w:rPr>
          <w:rFonts w:ascii="Palatino Linotype" w:hAnsi="Palatino Linotype" w:cs="Palatino Linotype"/>
          <w:b/>
          <w:bCs/>
          <w:sz w:val="48"/>
          <w:szCs w:val="48"/>
        </w:rPr>
        <w:t>2020</w:t>
      </w:r>
      <w:r w:rsidR="007531EA">
        <w:rPr>
          <w:rFonts w:ascii="Palatino Linotype" w:hAnsi="Palatino Linotype" w:cs="Palatino Linotype"/>
          <w:b/>
          <w:bCs/>
          <w:sz w:val="48"/>
          <w:szCs w:val="48"/>
        </w:rPr>
        <w:t xml:space="preserve"> r.</w:t>
      </w:r>
    </w:p>
    <w:p w:rsidR="007531EA" w:rsidRDefault="007531EA" w:rsidP="007531EA">
      <w:pPr>
        <w:jc w:val="right"/>
        <w:rPr>
          <w:rFonts w:ascii="Palatino Linotype" w:hAnsi="Palatino Linotype" w:cs="Palatino Linotype"/>
          <w:b/>
          <w:bCs/>
          <w:sz w:val="48"/>
          <w:szCs w:val="48"/>
        </w:rPr>
      </w:pPr>
    </w:p>
    <w:p w:rsidR="005D2ACB" w:rsidRDefault="005D2ACB" w:rsidP="005D2ACB">
      <w:pPr>
        <w:rPr>
          <w:rFonts w:ascii="Palatino Linotype" w:hAnsi="Palatino Linotype" w:cs="Palatino Linotype"/>
          <w:b/>
          <w:bCs/>
          <w:sz w:val="48"/>
          <w:szCs w:val="48"/>
        </w:rPr>
      </w:pPr>
    </w:p>
    <w:p w:rsidR="00187B77" w:rsidRDefault="005D2ACB" w:rsidP="007C3D9D">
      <w:pPr>
        <w:jc w:val="center"/>
      </w:pPr>
      <w:r>
        <w:rPr>
          <w:rFonts w:ascii="Palatino Linotype" w:hAnsi="Palatino Linotype" w:cs="Palatino Linotype"/>
          <w:b/>
          <w:bCs/>
          <w:sz w:val="28"/>
          <w:szCs w:val="28"/>
        </w:rPr>
        <w:t>Kielce, październik 2020</w:t>
      </w:r>
      <w:r w:rsidR="007531EA">
        <w:rPr>
          <w:rFonts w:ascii="Palatino Linotype" w:hAnsi="Palatino Linotype" w:cs="Palatino Linotype"/>
          <w:b/>
          <w:bCs/>
          <w:sz w:val="28"/>
          <w:szCs w:val="28"/>
        </w:rPr>
        <w:t xml:space="preserve"> r.</w:t>
      </w:r>
    </w:p>
    <w:p w:rsidR="00187B77" w:rsidRDefault="00187B77" w:rsidP="007531EA">
      <w:pPr>
        <w:jc w:val="both"/>
      </w:pPr>
    </w:p>
    <w:p w:rsidR="00187B77" w:rsidRDefault="00187B77" w:rsidP="007531EA">
      <w:pPr>
        <w:jc w:val="both"/>
      </w:pPr>
    </w:p>
    <w:p w:rsidR="00231454" w:rsidRPr="00231454" w:rsidRDefault="007531EA" w:rsidP="007C3D9D">
      <w:pPr>
        <w:spacing w:line="360" w:lineRule="auto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 w:cs="Palatino Linotype"/>
        </w:rPr>
        <w:lastRenderedPageBreak/>
        <w:tab/>
        <w:t xml:space="preserve">Wydział </w:t>
      </w:r>
      <w:r w:rsidR="00231454">
        <w:rPr>
          <w:rFonts w:ascii="Palatino Linotype" w:hAnsi="Palatino Linotype" w:cs="Palatino Linotype"/>
        </w:rPr>
        <w:t>Nadzoru Rynku</w:t>
      </w:r>
      <w:r w:rsidR="005D2ACB">
        <w:rPr>
          <w:rFonts w:ascii="Palatino Linotype" w:hAnsi="Palatino Linotype" w:cs="Palatino Linotype"/>
        </w:rPr>
        <w:t xml:space="preserve"> Bezpieczeństwa Produktów i Kontroli Paliw  </w:t>
      </w:r>
      <w:r>
        <w:rPr>
          <w:rFonts w:ascii="Palatino Linotype" w:hAnsi="Palatino Linotype" w:cs="Palatino Linotype"/>
        </w:rPr>
        <w:t>Wojewódzkiego Inspektoratu Inspekcji Handlowej w Kielcach</w:t>
      </w:r>
      <w:r w:rsidR="005D2ACB">
        <w:rPr>
          <w:rFonts w:ascii="Palatino Linotype" w:hAnsi="Palatino Linotype" w:cs="Palatino Linotype"/>
        </w:rPr>
        <w:t>,</w:t>
      </w:r>
      <w:r w:rsidR="007C3D9D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 xml:space="preserve">przeprowadził kontrole </w:t>
      </w:r>
      <w:r w:rsidR="007C3D9D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w 2 podmiotach na terenie województwa świętokrzyskiego</w:t>
      </w:r>
    </w:p>
    <w:p w:rsidR="007531EA" w:rsidRDefault="007531EA" w:rsidP="00231454">
      <w:pPr>
        <w:pStyle w:val="Textbody"/>
        <w:spacing w:line="36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lang w:eastAsia="ar-SA"/>
        </w:rPr>
        <w:tab/>
      </w:r>
      <w:r w:rsidR="00231454">
        <w:rPr>
          <w:rFonts w:ascii="Palatino Linotype" w:hAnsi="Palatino Linotype" w:cs="Palatino Linotype"/>
          <w:b/>
          <w:lang w:eastAsia="ar-SA"/>
        </w:rPr>
        <w:t xml:space="preserve"> </w:t>
      </w:r>
      <w:r w:rsidR="005D2ACB">
        <w:rPr>
          <w:rFonts w:ascii="Palatino Linotype" w:hAnsi="Palatino Linotype" w:cs="Palatino Linotype"/>
        </w:rPr>
        <w:t>Celem</w:t>
      </w:r>
      <w:r>
        <w:rPr>
          <w:rFonts w:ascii="Palatino Linotype" w:hAnsi="Palatino Linotype" w:cs="Palatino Linotype"/>
        </w:rPr>
        <w:t xml:space="preserve"> kontroli była ocena</w:t>
      </w:r>
      <w:r w:rsidR="00231454">
        <w:rPr>
          <w:rFonts w:ascii="Palatino Linotype" w:hAnsi="Palatino Linotype" w:cs="Palatino Linotype"/>
        </w:rPr>
        <w:t>, czy zn</w:t>
      </w:r>
      <w:r w:rsidR="00F23EE8">
        <w:rPr>
          <w:rFonts w:ascii="Palatino Linotype" w:hAnsi="Palatino Linotype" w:cs="Palatino Linotype"/>
        </w:rPr>
        <w:t>ajdujące się w obrocie handlowym</w:t>
      </w:r>
      <w:r w:rsidR="00231454">
        <w:rPr>
          <w:rFonts w:ascii="Palatino Linotype" w:hAnsi="Palatino Linotype" w:cs="Palatino Linotype"/>
        </w:rPr>
        <w:t xml:space="preserve"> środki asekuracyjne</w:t>
      </w:r>
      <w:r w:rsidR="005D2ACB">
        <w:rPr>
          <w:rFonts w:ascii="Palatino Linotype" w:hAnsi="Palatino Linotype" w:cs="Palatino Linotype"/>
        </w:rPr>
        <w:t xml:space="preserve"> należące do grupy środków ochrony indywidualnej kategorii III</w:t>
      </w:r>
      <w:r w:rsidR="00EF01D0">
        <w:rPr>
          <w:rFonts w:ascii="Palatino Linotype" w:hAnsi="Palatino Linotype" w:cs="Palatino Linotype"/>
        </w:rPr>
        <w:t>,</w:t>
      </w:r>
      <w:r w:rsidR="005D2ACB">
        <w:rPr>
          <w:rFonts w:ascii="Palatino Linotype" w:hAnsi="Palatino Linotype" w:cs="Palatino Linotype"/>
        </w:rPr>
        <w:t xml:space="preserve"> spełniają wymagania określone w </w:t>
      </w:r>
      <w:r>
        <w:rPr>
          <w:rFonts w:ascii="Palatino Linotype" w:hAnsi="Palatino Linotype" w:cs="Palatino Linotype"/>
        </w:rPr>
        <w:t>rozporządzeniu Parlamentu Europejskiego i Rady</w:t>
      </w:r>
      <w:r w:rsidR="005D2ACB">
        <w:rPr>
          <w:rFonts w:ascii="Palatino Linotype" w:hAnsi="Palatino Linotype" w:cs="Palatino Linotype"/>
        </w:rPr>
        <w:t xml:space="preserve"> (UE) 2016/425 z dnia </w:t>
      </w:r>
      <w:r>
        <w:rPr>
          <w:rFonts w:ascii="Palatino Linotype" w:hAnsi="Palatino Linotype" w:cs="Palatino Linotype"/>
        </w:rPr>
        <w:t>9 marca 2016 r.</w:t>
      </w:r>
      <w:r w:rsidRPr="005D2ACB">
        <w:rPr>
          <w:rFonts w:ascii="Palatino Linotype" w:hAnsi="Palatino Linotype" w:cs="Palatino Linotype"/>
        </w:rPr>
        <w:t xml:space="preserve"> </w:t>
      </w:r>
      <w:r w:rsidRPr="005D2ACB">
        <w:rPr>
          <w:rFonts w:ascii="Palatino Linotype" w:hAnsi="Palatino Linotype" w:cs="Palatino Linotype"/>
          <w:iCs/>
        </w:rPr>
        <w:t>w sprawie środków ochrony</w:t>
      </w:r>
      <w:r w:rsidR="005D2ACB" w:rsidRPr="005D2ACB">
        <w:rPr>
          <w:rFonts w:ascii="Palatino Linotype" w:hAnsi="Palatino Linotype" w:cs="Palatino Linotype"/>
          <w:iCs/>
        </w:rPr>
        <w:t xml:space="preserve"> indywidualnej oraz uchylenia dyrektywy</w:t>
      </w:r>
      <w:r w:rsidRPr="005D2ACB">
        <w:rPr>
          <w:rFonts w:ascii="Palatino Linotype" w:hAnsi="Palatino Linotype" w:cs="Palatino Linotype"/>
          <w:iCs/>
        </w:rPr>
        <w:t xml:space="preserve"> Rady 89/686/EWG</w:t>
      </w:r>
      <w:r w:rsidRPr="005D2ACB">
        <w:rPr>
          <w:rFonts w:ascii="Palatino Linotype" w:hAnsi="Palatino Linotype" w:cs="Palatino Linotype"/>
        </w:rPr>
        <w:t xml:space="preserve"> (Dz. Urz. UE L Nr </w:t>
      </w:r>
      <w:r w:rsidR="002708F4">
        <w:rPr>
          <w:rFonts w:ascii="Palatino Linotype" w:hAnsi="Palatino Linotype" w:cs="Palatino Linotype"/>
        </w:rPr>
        <w:t>81 z 31.3. 2016 r).</w:t>
      </w:r>
    </w:p>
    <w:p w:rsidR="00EF01D0" w:rsidRPr="00231454" w:rsidRDefault="00EF01D0" w:rsidP="00231454">
      <w:pPr>
        <w:spacing w:line="360" w:lineRule="auto"/>
        <w:jc w:val="both"/>
        <w:rPr>
          <w:rFonts w:ascii="Palatino Linotype" w:eastAsia="Times New Roman" w:hAnsi="Palatino Linotype" w:cs="Palatino Linotype"/>
          <w:kern w:val="1"/>
          <w:lang w:bidi="ar-SA"/>
        </w:rPr>
      </w:pPr>
      <w:r>
        <w:rPr>
          <w:rFonts w:ascii="Palatino Linotype" w:eastAsia="Times New Roman" w:hAnsi="Palatino Linotype" w:cs="Palatino Linotype"/>
          <w:kern w:val="1"/>
          <w:lang w:bidi="ar-SA"/>
        </w:rPr>
        <w:t xml:space="preserve">             Sprawdzeniem objęto następujące wyroby:</w:t>
      </w:r>
    </w:p>
    <w:p w:rsidR="007531EA" w:rsidRPr="00D25C35" w:rsidRDefault="002C6E68" w:rsidP="00D25C3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Palatino Linotype" w:hAnsi="Palatino Linotype" w:cs="Palatino Linotype"/>
        </w:rPr>
      </w:pPr>
      <w:r w:rsidRPr="00D25C35">
        <w:rPr>
          <w:rFonts w:ascii="Palatino Linotype" w:hAnsi="Palatino Linotype"/>
          <w:bCs/>
        </w:rPr>
        <w:t xml:space="preserve">Amortyzator bezpieczeństwa z linką regulowaną i </w:t>
      </w:r>
      <w:proofErr w:type="spellStart"/>
      <w:r w:rsidRPr="00D25C35">
        <w:rPr>
          <w:rFonts w:ascii="Palatino Linotype" w:hAnsi="Palatino Linotype"/>
          <w:bCs/>
        </w:rPr>
        <w:t>zatrzaśnikami</w:t>
      </w:r>
      <w:proofErr w:type="spellEnd"/>
      <w:r w:rsidRPr="00D25C35">
        <w:rPr>
          <w:rFonts w:ascii="Palatino Linotype" w:hAnsi="Palatino Linotype"/>
          <w:bCs/>
        </w:rPr>
        <w:t xml:space="preserve">, dł. 2 m, model ABM/LB100, nr ref. BW200/LB100, kod EAN 5901685708678, producent: PROTEKT Grzegorz Łaszkiewicz, ul. </w:t>
      </w:r>
      <w:proofErr w:type="spellStart"/>
      <w:r w:rsidRPr="00D25C35">
        <w:rPr>
          <w:rFonts w:ascii="Palatino Linotype" w:hAnsi="Palatino Linotype"/>
          <w:bCs/>
        </w:rPr>
        <w:t>Starorudzka</w:t>
      </w:r>
      <w:proofErr w:type="spellEnd"/>
      <w:r w:rsidR="00F23EE8">
        <w:rPr>
          <w:rFonts w:ascii="Palatino Linotype" w:hAnsi="Palatino Linotype"/>
          <w:bCs/>
        </w:rPr>
        <w:t xml:space="preserve"> 9, 93-403 Łódź,</w:t>
      </w:r>
      <w:r w:rsidR="007E7080" w:rsidRPr="00D25C35">
        <w:rPr>
          <w:rFonts w:ascii="Palatino Linotype" w:hAnsi="Palatino Linotype"/>
          <w:bCs/>
        </w:rPr>
        <w:t xml:space="preserve"> wyrób </w:t>
      </w:r>
      <w:r w:rsidR="007E7080" w:rsidRPr="00D25C35">
        <w:rPr>
          <w:rFonts w:ascii="Palatino Linotype" w:hAnsi="Palatino Linotype"/>
        </w:rPr>
        <w:t>został wprowadzony do obrotu w dniu 13-03-2019r.;</w:t>
      </w:r>
    </w:p>
    <w:p w:rsidR="002C6E68" w:rsidRPr="00D25C35" w:rsidRDefault="002C6E68" w:rsidP="00D25C3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Palatino Linotype" w:hAnsi="Palatino Linotype" w:cs="Palatino Linotype"/>
        </w:rPr>
      </w:pPr>
      <w:r w:rsidRPr="00D25C35">
        <w:rPr>
          <w:rFonts w:ascii="Palatino Linotype" w:hAnsi="Palatino Linotype"/>
          <w:bCs/>
        </w:rPr>
        <w:t xml:space="preserve">Pozioma lina kotwicząca poliamidowa dł. 5 m, model LP100, nr ref. LP100TT, kod EAN 5901685703857, producent: PROTEKT Grzegorz Łaszkiewicz,                 ul. </w:t>
      </w:r>
      <w:proofErr w:type="spellStart"/>
      <w:r w:rsidRPr="00D25C35">
        <w:rPr>
          <w:rFonts w:ascii="Palatino Linotype" w:hAnsi="Palatino Linotype"/>
          <w:bCs/>
        </w:rPr>
        <w:t>Starorudzka</w:t>
      </w:r>
      <w:proofErr w:type="spellEnd"/>
      <w:r w:rsidRPr="00D25C35">
        <w:rPr>
          <w:rFonts w:ascii="Palatino Linotype" w:hAnsi="Palatino Linotype"/>
          <w:bCs/>
        </w:rPr>
        <w:t xml:space="preserve"> 9, 93-403 Łódź</w:t>
      </w:r>
      <w:r w:rsidR="007E7080" w:rsidRPr="00D25C35">
        <w:rPr>
          <w:rFonts w:ascii="Palatino Linotype" w:hAnsi="Palatino Linotype"/>
          <w:bCs/>
        </w:rPr>
        <w:t>, wyrób został wprowadzony do obrotu w dniu 29.06.2020 r.</w:t>
      </w:r>
      <w:r w:rsidRPr="00D25C35">
        <w:rPr>
          <w:rFonts w:ascii="Palatino Linotype" w:hAnsi="Palatino Linotype"/>
          <w:bCs/>
        </w:rPr>
        <w:t>;</w:t>
      </w:r>
    </w:p>
    <w:p w:rsidR="002C6E68" w:rsidRPr="00D25C35" w:rsidRDefault="00C61F05" w:rsidP="00D25C3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Palatino Linotype" w:hAnsi="Palatino Linotype" w:cs="Palatino Linotype"/>
        </w:rPr>
      </w:pPr>
      <w:r w:rsidRPr="00D25C35">
        <w:rPr>
          <w:rFonts w:ascii="Palatino Linotype" w:hAnsi="Palatino Linotype"/>
          <w:bCs/>
        </w:rPr>
        <w:t xml:space="preserve">Stalowy </w:t>
      </w:r>
      <w:proofErr w:type="spellStart"/>
      <w:r w:rsidRPr="00D25C35">
        <w:rPr>
          <w:rFonts w:ascii="Palatino Linotype" w:hAnsi="Palatino Linotype"/>
          <w:bCs/>
        </w:rPr>
        <w:t>zatrzaśnik</w:t>
      </w:r>
      <w:proofErr w:type="spellEnd"/>
      <w:r w:rsidR="002C6E68" w:rsidRPr="00D25C35">
        <w:rPr>
          <w:rFonts w:ascii="Palatino Linotype" w:hAnsi="Palatino Linotype"/>
          <w:bCs/>
        </w:rPr>
        <w:t xml:space="preserve">, nr ref. AZ011, producent: PROTEKT Grzegorz Łaszkiewicz, ul. </w:t>
      </w:r>
      <w:proofErr w:type="spellStart"/>
      <w:r w:rsidR="002C6E68" w:rsidRPr="00D25C35">
        <w:rPr>
          <w:rFonts w:ascii="Palatino Linotype" w:hAnsi="Palatino Linotype"/>
          <w:bCs/>
        </w:rPr>
        <w:t>Starorudzka</w:t>
      </w:r>
      <w:proofErr w:type="spellEnd"/>
      <w:r w:rsidR="002C6E68" w:rsidRPr="00D25C35">
        <w:rPr>
          <w:rFonts w:ascii="Palatino Linotype" w:hAnsi="Palatino Linotype"/>
          <w:bCs/>
        </w:rPr>
        <w:t xml:space="preserve"> 9, 93-403 Łódź</w:t>
      </w:r>
      <w:r w:rsidR="007E7080" w:rsidRPr="00D25C35">
        <w:rPr>
          <w:rFonts w:ascii="Palatino Linotype" w:hAnsi="Palatino Linotype"/>
          <w:bCs/>
        </w:rPr>
        <w:t>, wyrób został wprowadzony do obrotu w dniu 20.01.2020 r.</w:t>
      </w:r>
      <w:r w:rsidR="002C6E68" w:rsidRPr="00D25C35">
        <w:rPr>
          <w:rFonts w:ascii="Palatino Linotype" w:hAnsi="Palatino Linotype"/>
          <w:bCs/>
        </w:rPr>
        <w:t>;</w:t>
      </w:r>
    </w:p>
    <w:p w:rsidR="007531EA" w:rsidRPr="00D25C35" w:rsidRDefault="002C6E68" w:rsidP="00D25C3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Palatino Linotype" w:hAnsi="Palatino Linotype" w:cs="Palatino Linotype"/>
        </w:rPr>
      </w:pPr>
      <w:r w:rsidRPr="00D25C35">
        <w:rPr>
          <w:rFonts w:ascii="Palatino Linotype" w:hAnsi="Palatino Linotype"/>
          <w:bCs/>
        </w:rPr>
        <w:t xml:space="preserve">Pozioma lina kotwicząca dł. 20 m, model LP100, nr ref. </w:t>
      </w:r>
      <w:r w:rsidR="00C61F05" w:rsidRPr="00D25C35">
        <w:rPr>
          <w:rFonts w:ascii="Palatino Linotype" w:hAnsi="Palatino Linotype"/>
          <w:bCs/>
        </w:rPr>
        <w:t>LP100TT, kod EAN: 5901685702836</w:t>
      </w:r>
      <w:r w:rsidRPr="00D25C35">
        <w:rPr>
          <w:rFonts w:ascii="Palatino Linotype" w:hAnsi="Palatino Linotype"/>
          <w:bCs/>
        </w:rPr>
        <w:t>,</w:t>
      </w:r>
      <w:r w:rsidR="00C61F05" w:rsidRPr="00D25C35">
        <w:rPr>
          <w:rFonts w:ascii="Palatino Linotype" w:hAnsi="Palatino Linotype"/>
          <w:bCs/>
        </w:rPr>
        <w:t xml:space="preserve"> </w:t>
      </w:r>
      <w:r w:rsidRPr="00D25C35">
        <w:rPr>
          <w:rFonts w:ascii="Palatino Linotype" w:hAnsi="Palatino Linotype"/>
          <w:bCs/>
        </w:rPr>
        <w:t>producent: PR</w:t>
      </w:r>
      <w:r w:rsidR="00D25C35">
        <w:rPr>
          <w:rFonts w:ascii="Palatino Linotype" w:hAnsi="Palatino Linotype"/>
          <w:bCs/>
        </w:rPr>
        <w:t>OTEKT Grzegorz Łaszkiewicz,</w:t>
      </w:r>
      <w:r w:rsidRPr="00D25C35">
        <w:rPr>
          <w:rFonts w:ascii="Palatino Linotype" w:hAnsi="Palatino Linotype"/>
          <w:bCs/>
        </w:rPr>
        <w:t xml:space="preserve"> ul. </w:t>
      </w:r>
      <w:proofErr w:type="spellStart"/>
      <w:r w:rsidRPr="00D25C35">
        <w:rPr>
          <w:rFonts w:ascii="Palatino Linotype" w:hAnsi="Palatino Linotype"/>
          <w:bCs/>
        </w:rPr>
        <w:t>Starorudzka</w:t>
      </w:r>
      <w:proofErr w:type="spellEnd"/>
      <w:r w:rsidRPr="00D25C35">
        <w:rPr>
          <w:rFonts w:ascii="Palatino Linotype" w:hAnsi="Palatino Linotype"/>
          <w:bCs/>
        </w:rPr>
        <w:t xml:space="preserve"> 9, 93-403 Łódź</w:t>
      </w:r>
      <w:r w:rsidR="007E7080" w:rsidRPr="00D25C35">
        <w:rPr>
          <w:rFonts w:ascii="Palatino Linotype" w:hAnsi="Palatino Linotype"/>
          <w:bCs/>
        </w:rPr>
        <w:t xml:space="preserve">, wyrób </w:t>
      </w:r>
      <w:r w:rsidR="007E7080" w:rsidRPr="00D25C35">
        <w:rPr>
          <w:rFonts w:ascii="Palatino Linotype" w:hAnsi="Palatino Linotype"/>
        </w:rPr>
        <w:t>został wprowadzony do obrotu w dniu 25.06.2020 r</w:t>
      </w:r>
      <w:r w:rsidRPr="00D25C35">
        <w:rPr>
          <w:rFonts w:ascii="Palatino Linotype" w:hAnsi="Palatino Linotype"/>
          <w:bCs/>
        </w:rPr>
        <w:t>.</w:t>
      </w:r>
    </w:p>
    <w:p w:rsidR="002316A0" w:rsidRDefault="002316A0" w:rsidP="007531EA">
      <w:pPr>
        <w:jc w:val="both"/>
        <w:rPr>
          <w:rFonts w:ascii="Palatino Linotype" w:hAnsi="Palatino Linotype" w:cs="Palatino Linotype"/>
          <w:b/>
        </w:rPr>
      </w:pPr>
    </w:p>
    <w:p w:rsidR="002316A0" w:rsidRDefault="002316A0" w:rsidP="002316A0">
      <w:pPr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W trakcie kontroli zwrócono szczególną uwagę na prawidłowość udokumentowania pochodzenia ŚOI stosownymi dowodami tj. fakturami pierwszej sprzedaży przez producenta krajowego. Stwierdzono, że wyroby poddane sprawdzeniu </w:t>
      </w:r>
      <w:r w:rsidR="0025446F">
        <w:rPr>
          <w:rFonts w:ascii="Palatino Linotype" w:hAnsi="Palatino Linotype" w:cs="Palatino Linotype"/>
        </w:rPr>
        <w:t xml:space="preserve">zostały </w:t>
      </w:r>
      <w:r w:rsidR="0025446F">
        <w:rPr>
          <w:rFonts w:ascii="Palatino Linotype" w:hAnsi="Palatino Linotype" w:cs="Palatino Linotype"/>
        </w:rPr>
        <w:lastRenderedPageBreak/>
        <w:t>wprowadzone do obrotu po 21 kwietnia 2018 r. tj. w okresie stosowania rozporządzenia 2016/425/UE.</w:t>
      </w:r>
    </w:p>
    <w:p w:rsidR="007531EA" w:rsidRDefault="007531EA" w:rsidP="007531EA">
      <w:pPr>
        <w:rPr>
          <w:rFonts w:ascii="Palatino Linotype" w:hAnsi="Palatino Linotype" w:cs="Palatino Linotype"/>
          <w:b/>
        </w:rPr>
      </w:pPr>
    </w:p>
    <w:p w:rsidR="007531EA" w:rsidRDefault="007531EA" w:rsidP="007531EA">
      <w:r>
        <w:rPr>
          <w:rFonts w:ascii="Palatino Linotype" w:hAnsi="Palatino Linotype" w:cs="Palatino Linotype"/>
          <w:b/>
        </w:rPr>
        <w:t>USTALENIA KONTROLI  PRZEDSTAWIAJĄ  SIĘ NASTĘPUJĄCO:</w:t>
      </w:r>
    </w:p>
    <w:p w:rsidR="007531EA" w:rsidRDefault="007531EA" w:rsidP="007531EA">
      <w:pPr>
        <w:rPr>
          <w:rFonts w:ascii="Palatino Linotype" w:hAnsi="Palatino Linotype" w:cs="Palatino Linotype"/>
          <w:b/>
        </w:rPr>
      </w:pPr>
    </w:p>
    <w:p w:rsidR="007531EA" w:rsidRPr="0025446F" w:rsidRDefault="007531EA" w:rsidP="0025446F">
      <w:pPr>
        <w:spacing w:line="360" w:lineRule="auto"/>
        <w:jc w:val="both"/>
      </w:pPr>
      <w:r>
        <w:rPr>
          <w:rFonts w:ascii="Palatino Linotype" w:hAnsi="Palatino Linotype" w:cs="Palatino Linotype"/>
          <w:b/>
        </w:rPr>
        <w:t xml:space="preserve">1. </w:t>
      </w:r>
      <w:r w:rsidR="0025446F">
        <w:rPr>
          <w:rFonts w:ascii="Palatino Linotype" w:hAnsi="Palatino Linotype" w:cs="Palatino Linotype"/>
          <w:b/>
        </w:rPr>
        <w:t>Sprawdzenie prawidłowości oznakowania</w:t>
      </w:r>
      <w:r>
        <w:rPr>
          <w:rFonts w:ascii="Palatino Linotype" w:hAnsi="Palatino Linotype" w:cs="Palatino Linotype"/>
          <w:b/>
        </w:rPr>
        <w:t xml:space="preserve"> CE</w:t>
      </w:r>
    </w:p>
    <w:p w:rsidR="007531EA" w:rsidRDefault="007531EA" w:rsidP="0025446F">
      <w:pPr>
        <w:spacing w:line="360" w:lineRule="auto"/>
        <w:jc w:val="both"/>
      </w:pPr>
      <w:r>
        <w:rPr>
          <w:rFonts w:ascii="Palatino Linotype" w:hAnsi="Palatino Linotype" w:cs="Palatino Linotype"/>
          <w:b/>
        </w:rPr>
        <w:tab/>
      </w:r>
      <w:r>
        <w:rPr>
          <w:rFonts w:ascii="Palatino Linotype" w:hAnsi="Palatino Linotype" w:cs="Palatino Linotype"/>
        </w:rPr>
        <w:t xml:space="preserve">Kontrolowane środki ochrony indywidualnej oznaczone były znakiem CE      </w:t>
      </w:r>
      <w:r w:rsidR="0025446F">
        <w:rPr>
          <w:rFonts w:ascii="Palatino Linotype" w:hAnsi="Palatino Linotype" w:cs="Palatino Linotype"/>
        </w:rPr>
        <w:t xml:space="preserve">    </w:t>
      </w:r>
      <w:r>
        <w:rPr>
          <w:rFonts w:ascii="Palatino Linotype" w:hAnsi="Palatino Linotype" w:cs="Palatino Linotype"/>
        </w:rPr>
        <w:t>w sposób</w:t>
      </w:r>
      <w:r w:rsidR="0025446F">
        <w:rPr>
          <w:rFonts w:ascii="Palatino Linotype" w:hAnsi="Palatino Linotype" w:cs="Palatino Linotype"/>
        </w:rPr>
        <w:t xml:space="preserve"> widoczny, czytelny i trwały</w:t>
      </w:r>
      <w:r>
        <w:rPr>
          <w:rFonts w:ascii="Palatino Linotype" w:hAnsi="Palatino Linotype" w:cs="Palatino Linotype"/>
        </w:rPr>
        <w:t xml:space="preserve">. Ponadto za </w:t>
      </w:r>
      <w:r w:rsidR="0025446F">
        <w:rPr>
          <w:rFonts w:ascii="Palatino Linotype" w:hAnsi="Palatino Linotype" w:cs="Palatino Linotype"/>
        </w:rPr>
        <w:t>oznakowaniem CE zamieszczony był numer jednostki notyfikowanej uczestniczącej w procedurze</w:t>
      </w:r>
      <w:r w:rsidR="00AB0610">
        <w:rPr>
          <w:rFonts w:ascii="Palatino Linotype" w:hAnsi="Palatino Linotype" w:cs="Palatino Linotype"/>
        </w:rPr>
        <w:t xml:space="preserve"> oceny zgodności</w:t>
      </w:r>
      <w:r w:rsidR="0025446F">
        <w:rPr>
          <w:rFonts w:ascii="Palatino Linotype" w:hAnsi="Palatino Linotype" w:cs="Palatino Linotype"/>
        </w:rPr>
        <w:t xml:space="preserve"> o</w:t>
      </w:r>
      <w:r w:rsidR="00AB0610">
        <w:rPr>
          <w:rFonts w:ascii="Palatino Linotype" w:hAnsi="Palatino Linotype" w:cs="Palatino Linotype"/>
        </w:rPr>
        <w:t>kreślonej</w:t>
      </w:r>
      <w:r w:rsidR="0025446F">
        <w:rPr>
          <w:rFonts w:ascii="Palatino Linotype" w:hAnsi="Palatino Linotype" w:cs="Palatino Linotype"/>
        </w:rPr>
        <w:t xml:space="preserve"> w rozporządzeniu 2016/425/UE.</w:t>
      </w:r>
    </w:p>
    <w:p w:rsidR="007531EA" w:rsidRDefault="007531EA" w:rsidP="007531EA">
      <w:pPr>
        <w:jc w:val="both"/>
        <w:rPr>
          <w:rFonts w:ascii="Palatino Linotype" w:hAnsi="Palatino Linotype" w:cs="Palatino Linotype"/>
          <w:lang w:eastAsia="ar-SA"/>
        </w:rPr>
      </w:pPr>
    </w:p>
    <w:p w:rsidR="007531EA" w:rsidRPr="00B2179A" w:rsidRDefault="007531EA" w:rsidP="00B2179A">
      <w:pPr>
        <w:spacing w:line="360" w:lineRule="auto"/>
        <w:jc w:val="both"/>
      </w:pPr>
      <w:r>
        <w:rPr>
          <w:rFonts w:ascii="Palatino Linotype" w:hAnsi="Palatino Linotype" w:cs="Palatino Linotype"/>
          <w:b/>
          <w:bCs/>
          <w:lang w:eastAsia="ar-SA"/>
        </w:rPr>
        <w:t xml:space="preserve">2. </w:t>
      </w:r>
      <w:r w:rsidR="0025446F">
        <w:rPr>
          <w:rFonts w:ascii="Palatino Linotype" w:hAnsi="Palatino Linotype" w:cs="Palatino Linotype"/>
          <w:b/>
          <w:bCs/>
          <w:lang w:eastAsia="ar-SA"/>
        </w:rPr>
        <w:t>Sprawdzenie, czy została wys</w:t>
      </w:r>
      <w:r w:rsidR="00B2179A">
        <w:rPr>
          <w:rFonts w:ascii="Palatino Linotype" w:hAnsi="Palatino Linotype" w:cs="Palatino Linotype"/>
          <w:b/>
          <w:bCs/>
          <w:lang w:eastAsia="ar-SA"/>
        </w:rPr>
        <w:t>tawiona deklaracja zgodności UE</w:t>
      </w:r>
    </w:p>
    <w:p w:rsidR="007531EA" w:rsidRDefault="007531EA" w:rsidP="00B2179A">
      <w:pPr>
        <w:spacing w:line="360" w:lineRule="auto"/>
        <w:jc w:val="both"/>
      </w:pPr>
      <w:r>
        <w:rPr>
          <w:rFonts w:ascii="Palatino Linotype" w:hAnsi="Palatino Linotype" w:cs="Palatino Linotype"/>
          <w:b/>
        </w:rPr>
        <w:tab/>
      </w:r>
      <w:r w:rsidR="00B2179A" w:rsidRPr="00B2179A">
        <w:rPr>
          <w:rFonts w:ascii="Palatino Linotype" w:hAnsi="Palatino Linotype" w:cs="Palatino Linotype"/>
        </w:rPr>
        <w:t>Stwierdzono, że producent o</w:t>
      </w:r>
      <w:r w:rsidR="00B2179A">
        <w:rPr>
          <w:rFonts w:ascii="Palatino Linotype" w:hAnsi="Palatino Linotype" w:cs="Palatino Linotype"/>
        </w:rPr>
        <w:t>bjętych kontrolą wyrobów</w:t>
      </w:r>
      <w:r>
        <w:rPr>
          <w:rFonts w:ascii="Palatino Linotype" w:hAnsi="Palatino Linotype" w:cs="Palatino Linotype"/>
        </w:rPr>
        <w:t xml:space="preserve"> </w:t>
      </w:r>
      <w:r w:rsidR="00B2179A">
        <w:rPr>
          <w:rFonts w:ascii="Palatino Linotype" w:hAnsi="Palatino Linotype" w:cs="Palatino Linotype"/>
        </w:rPr>
        <w:t>wystawił i dostarczył deklaracje zgodności UE wraz z ŚOI. Ich treść i poszczególne elementy były zgodne                                z wymaganiami ww. rozporządzenia.</w:t>
      </w:r>
    </w:p>
    <w:p w:rsidR="007531EA" w:rsidRDefault="007531EA" w:rsidP="007531EA">
      <w:pPr>
        <w:jc w:val="both"/>
      </w:pPr>
      <w:r>
        <w:rPr>
          <w:rFonts w:ascii="Palatino Linotype" w:hAnsi="Palatino Linotype" w:cs="Palatino Linotype"/>
        </w:rPr>
        <w:tab/>
      </w:r>
    </w:p>
    <w:p w:rsidR="007531EA" w:rsidRDefault="007531EA" w:rsidP="007531EA">
      <w:pPr>
        <w:jc w:val="both"/>
      </w:pPr>
      <w:r>
        <w:rPr>
          <w:rFonts w:ascii="Palatino Linotype" w:hAnsi="Palatino Linotype" w:cs="Palatino Linotype"/>
          <w:b/>
          <w:bCs/>
          <w:lang w:eastAsia="ar-SA"/>
        </w:rPr>
        <w:t>3</w:t>
      </w:r>
      <w:r w:rsidR="00B2179A">
        <w:rPr>
          <w:rFonts w:ascii="Palatino Linotype" w:hAnsi="Palatino Linotype" w:cs="Palatino Linotype"/>
          <w:b/>
          <w:bCs/>
          <w:lang w:eastAsia="ar-SA"/>
        </w:rPr>
        <w:t>. Sprawdzenie, czy wyroby posiadają ważny certyfikat badania typu UE</w:t>
      </w:r>
    </w:p>
    <w:p w:rsidR="007531EA" w:rsidRDefault="007531EA" w:rsidP="007531EA">
      <w:pPr>
        <w:jc w:val="both"/>
        <w:rPr>
          <w:rFonts w:ascii="Palatino Linotype" w:hAnsi="Palatino Linotype" w:cs="Palatino Linotype"/>
          <w:b/>
          <w:bCs/>
          <w:lang w:eastAsia="ar-SA"/>
        </w:rPr>
      </w:pPr>
    </w:p>
    <w:p w:rsidR="007531EA" w:rsidRDefault="007531EA" w:rsidP="00455852">
      <w:pPr>
        <w:spacing w:line="36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ab/>
      </w:r>
      <w:r w:rsidR="00B2179A">
        <w:rPr>
          <w:rFonts w:ascii="Palatino Linotype" w:hAnsi="Palatino Linotype" w:cs="Palatino Linotype"/>
        </w:rPr>
        <w:t>W toku kontroli pozyskano certyfikaty badania typu UE od producenta wyrobów. Stwierdzono, że powyższe dokumenty dotyczyły kontrolowanych wyrobów, tzn. była możliwa jednoznaczna identyfikacja wyrobów z certyfikatami</w:t>
      </w:r>
      <w:r w:rsidR="00455852">
        <w:rPr>
          <w:rFonts w:ascii="Palatino Linotype" w:hAnsi="Palatino Linotype" w:cs="Palatino Linotype"/>
        </w:rPr>
        <w:t xml:space="preserve">           </w:t>
      </w:r>
      <w:r w:rsidR="007B67B9">
        <w:rPr>
          <w:rFonts w:ascii="Palatino Linotype" w:hAnsi="Palatino Linotype" w:cs="Palatino Linotype"/>
        </w:rPr>
        <w:t>oraz że</w:t>
      </w:r>
      <w:r w:rsidR="00455852">
        <w:rPr>
          <w:rFonts w:ascii="Palatino Linotype" w:hAnsi="Palatino Linotype" w:cs="Palatino Linotype"/>
        </w:rPr>
        <w:t xml:space="preserve"> są ważne</w:t>
      </w:r>
      <w:r w:rsidR="00B2179A">
        <w:rPr>
          <w:rFonts w:ascii="Palatino Linotype" w:hAnsi="Palatino Linotype" w:cs="Palatino Linotype"/>
        </w:rPr>
        <w:t>.</w:t>
      </w:r>
      <w:r w:rsidR="00FC6869">
        <w:rPr>
          <w:rFonts w:ascii="Palatino Linotype" w:hAnsi="Palatino Linotype" w:cs="Palatino Linotype"/>
        </w:rPr>
        <w:t xml:space="preserve"> Ponadto sprawdzono autentyczność przedstawionych dokumentów poprzez ustalenie czy istnieje jednostka notyfikowana, której numer został podany                          w certyfikacie oraz czy ta jednostka jest uprawniona do wydawania certyfikatów badania typu UE dla ŚOI. Nie stwierdzono nieprawidłowości w tym zakresie.    Ponadto stwierdzono, że przedstawione certyfikaty zawierały elementy określone </w:t>
      </w:r>
      <w:r w:rsidR="007C3D9D">
        <w:rPr>
          <w:rFonts w:ascii="Palatino Linotype" w:hAnsi="Palatino Linotype" w:cs="Palatino Linotype"/>
        </w:rPr>
        <w:t xml:space="preserve">w </w:t>
      </w:r>
      <w:r w:rsidR="00FC6869">
        <w:rPr>
          <w:rFonts w:ascii="Palatino Linotype" w:hAnsi="Palatino Linotype" w:cs="Palatino Linotype"/>
        </w:rPr>
        <w:t>załączniku V pkt 6.2. rozporządzenia 2016/425/UE.</w:t>
      </w:r>
    </w:p>
    <w:p w:rsidR="00D43E98" w:rsidRDefault="00D43E98" w:rsidP="00455852">
      <w:pPr>
        <w:spacing w:line="360" w:lineRule="auto"/>
        <w:jc w:val="both"/>
        <w:rPr>
          <w:rFonts w:ascii="Palatino Linotype" w:hAnsi="Palatino Linotype" w:cs="Palatino Linotype"/>
        </w:rPr>
      </w:pPr>
    </w:p>
    <w:p w:rsidR="007531EA" w:rsidRDefault="00455852" w:rsidP="007531EA">
      <w:pPr>
        <w:tabs>
          <w:tab w:val="left" w:pos="2157"/>
        </w:tabs>
        <w:jc w:val="both"/>
      </w:pPr>
      <w:r>
        <w:rPr>
          <w:rFonts w:ascii="Palatino Linotype" w:hAnsi="Palatino Linotype" w:cs="Palatino Linotype"/>
          <w:b/>
        </w:rPr>
        <w:t>4. Sprawdzenie dokumentacji technicznej</w:t>
      </w:r>
    </w:p>
    <w:p w:rsidR="007531EA" w:rsidRDefault="007531EA" w:rsidP="007531EA">
      <w:pPr>
        <w:ind w:left="75"/>
        <w:jc w:val="both"/>
      </w:pPr>
      <w:r>
        <w:rPr>
          <w:rFonts w:ascii="Palatino Linotype" w:hAnsi="Palatino Linotype" w:cs="Palatino Linotype"/>
        </w:rPr>
        <w:tab/>
      </w:r>
    </w:p>
    <w:p w:rsidR="007531EA" w:rsidRDefault="007531EA" w:rsidP="00D43E98">
      <w:pPr>
        <w:pStyle w:val="Tekstpodstawowy"/>
        <w:tabs>
          <w:tab w:val="left" w:pos="390"/>
          <w:tab w:val="left" w:pos="675"/>
        </w:tabs>
        <w:spacing w:after="0" w:line="360" w:lineRule="auto"/>
        <w:jc w:val="both"/>
      </w:pPr>
      <w:r>
        <w:rPr>
          <w:rFonts w:ascii="Palatino Linotype" w:hAnsi="Palatino Linotype" w:cs="Palatino Linotype"/>
        </w:rPr>
        <w:lastRenderedPageBreak/>
        <w:tab/>
      </w:r>
      <w:r>
        <w:rPr>
          <w:rFonts w:ascii="Palatino Linotype" w:hAnsi="Palatino Linotype" w:cs="Palatino Linotype"/>
        </w:rPr>
        <w:tab/>
      </w:r>
      <w:r w:rsidR="007B67B9">
        <w:rPr>
          <w:rFonts w:ascii="Palatino Linotype" w:hAnsi="Palatino Linotype" w:cs="Palatino Linotype"/>
        </w:rPr>
        <w:t>W toku kontroli wystąpiono do producenta wyrobów z żądaniem przekazania dokumentacji niezbędnej do wykazania zgodności ŚOI z rozporządzeniem 2016/425/UE.</w:t>
      </w:r>
      <w:r w:rsidR="00A91BCB">
        <w:rPr>
          <w:rFonts w:ascii="Palatino Linotype" w:hAnsi="Palatino Linotype" w:cs="Palatino Linotype"/>
        </w:rPr>
        <w:t xml:space="preserve"> </w:t>
      </w:r>
      <w:r w:rsidR="007B67B9">
        <w:rPr>
          <w:rFonts w:ascii="Palatino Linotype" w:hAnsi="Palatino Linotype"/>
        </w:rPr>
        <w:t>W odpowiedzi podmiot przesłał powyższe dokumenty. Analizując ich zawartość stwierdzono, że dotyczą kontrolowanych ŚOI, zawieraj</w:t>
      </w:r>
      <w:r w:rsidR="007C3D9D">
        <w:rPr>
          <w:rFonts w:ascii="Palatino Linotype" w:hAnsi="Palatino Linotype"/>
        </w:rPr>
        <w:t xml:space="preserve">ą rysunki techniczne </w:t>
      </w:r>
      <w:r w:rsidR="007B67B9">
        <w:rPr>
          <w:rFonts w:ascii="Palatino Linotype" w:hAnsi="Palatino Linotype"/>
        </w:rPr>
        <w:t xml:space="preserve"> i opisy użytych materiałów oraz oznakowanie</w:t>
      </w:r>
      <w:r w:rsidR="007B67B9">
        <w:rPr>
          <w:rFonts w:ascii="Palatino Linotype" w:hAnsi="Palatino Linotype" w:cs="Palatino Linotype"/>
        </w:rPr>
        <w:t>.</w:t>
      </w:r>
    </w:p>
    <w:p w:rsidR="007531EA" w:rsidRDefault="007531EA" w:rsidP="007531EA">
      <w:pPr>
        <w:pStyle w:val="Tekstpodstawowy"/>
        <w:tabs>
          <w:tab w:val="left" w:pos="390"/>
          <w:tab w:val="left" w:pos="675"/>
        </w:tabs>
        <w:spacing w:after="57"/>
        <w:jc w:val="both"/>
        <w:rPr>
          <w:rFonts w:ascii="Palatino Linotype" w:hAnsi="Palatino Linotype" w:cs="Palatino Linotype"/>
        </w:rPr>
      </w:pPr>
    </w:p>
    <w:p w:rsidR="007531EA" w:rsidRPr="00057CBE" w:rsidRDefault="00057CBE" w:rsidP="007531EA">
      <w:pPr>
        <w:pStyle w:val="Tekstpodstawowy"/>
        <w:tabs>
          <w:tab w:val="left" w:pos="390"/>
          <w:tab w:val="left" w:pos="675"/>
        </w:tabs>
        <w:spacing w:after="57"/>
        <w:jc w:val="both"/>
      </w:pPr>
      <w:r>
        <w:rPr>
          <w:rFonts w:ascii="Palatino Linotype" w:hAnsi="Palatino Linotype" w:cs="Palatino Linotype"/>
          <w:b/>
          <w:bCs/>
        </w:rPr>
        <w:t>5. Sprawdzenie spełniania zasadniczych wymagań w zakresie instrukcji oraz oznakowania</w:t>
      </w:r>
    </w:p>
    <w:p w:rsidR="00057CBE" w:rsidRDefault="00D43E98" w:rsidP="00057CBE">
      <w:pPr>
        <w:pStyle w:val="Textbody"/>
        <w:spacing w:line="360" w:lineRule="auto"/>
        <w:ind w:firstLine="709"/>
      </w:pPr>
      <w:r>
        <w:rPr>
          <w:rFonts w:ascii="Palatino Linotype" w:hAnsi="Palatino Linotype"/>
        </w:rPr>
        <w:t>Stwierdzono, że p</w:t>
      </w:r>
      <w:r w:rsidR="00057CBE">
        <w:rPr>
          <w:rFonts w:ascii="Palatino Linotype" w:hAnsi="Palatino Linotype"/>
        </w:rPr>
        <w:t xml:space="preserve">roducent wyrobów umieścił informacje umożliwiające ich identyfikację oraz dołączył swoją nazwę i adres, co jest zgodne art. 8 ust. 5 i ust. 6 </w:t>
      </w:r>
      <w:r w:rsidR="00057CBE">
        <w:rPr>
          <w:rFonts w:ascii="Palatino Linotype" w:hAnsi="Palatino Linotype"/>
          <w:iCs/>
        </w:rPr>
        <w:t>rozporządzenia (UE) 2016/245</w:t>
      </w:r>
      <w:r w:rsidR="00057CBE">
        <w:rPr>
          <w:rFonts w:ascii="Palatino Linotype" w:hAnsi="Palatino Linotype"/>
          <w:iCs/>
          <w:color w:val="000000"/>
        </w:rPr>
        <w:t>.</w:t>
      </w:r>
      <w:r w:rsidR="00057CBE">
        <w:rPr>
          <w:rFonts w:ascii="Palatino Linotype" w:hAnsi="Palatino Linotype"/>
          <w:i/>
          <w:iCs/>
          <w:color w:val="000000"/>
        </w:rPr>
        <w:t xml:space="preserve"> </w:t>
      </w:r>
      <w:r w:rsidR="00057CBE">
        <w:rPr>
          <w:rFonts w:ascii="Palatino Linotype" w:hAnsi="Palatino Linotype"/>
          <w:color w:val="000000"/>
        </w:rPr>
        <w:t xml:space="preserve">Do wyrobów dołączone były instrukcje w języku polskim, co jest zgodne </w:t>
      </w:r>
      <w:r w:rsidR="00872B5D">
        <w:rPr>
          <w:rFonts w:ascii="Palatino Linotype" w:hAnsi="Palatino Linotype"/>
          <w:color w:val="000000"/>
        </w:rPr>
        <w:t xml:space="preserve">z </w:t>
      </w:r>
      <w:r w:rsidR="00057CBE">
        <w:rPr>
          <w:rFonts w:ascii="Palatino Linotype" w:hAnsi="Palatino Linotype"/>
          <w:color w:val="000000"/>
        </w:rPr>
        <w:t xml:space="preserve">art. 8 ust. 7 </w:t>
      </w:r>
      <w:r>
        <w:rPr>
          <w:rFonts w:ascii="Palatino Linotype" w:hAnsi="Palatino Linotype"/>
          <w:iCs/>
          <w:color w:val="000000"/>
        </w:rPr>
        <w:t>rozporządzenia (UE) 2016/42</w:t>
      </w:r>
      <w:r w:rsidR="00057CBE">
        <w:rPr>
          <w:rFonts w:ascii="Palatino Linotype" w:hAnsi="Palatino Linotype"/>
          <w:iCs/>
          <w:color w:val="000000"/>
        </w:rPr>
        <w:t>5</w:t>
      </w:r>
      <w:r w:rsidR="00057CBE">
        <w:rPr>
          <w:rFonts w:ascii="Palatino Linotype" w:hAnsi="Palatino Linotype"/>
          <w:color w:val="000000"/>
        </w:rPr>
        <w:t xml:space="preserve">. </w:t>
      </w:r>
    </w:p>
    <w:p w:rsidR="00057CBE" w:rsidRDefault="00057CBE" w:rsidP="00057CBE">
      <w:pPr>
        <w:pStyle w:val="Textbody"/>
        <w:spacing w:line="360" w:lineRule="auto"/>
        <w:ind w:firstLine="709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Produkty były opatrzone nazwą typu, numerem partii lub serii</w:t>
      </w:r>
      <w:r w:rsidR="002D339C">
        <w:rPr>
          <w:rFonts w:ascii="Palatino Linotype" w:hAnsi="Palatino Linotype"/>
          <w:color w:val="000000"/>
        </w:rPr>
        <w:t>,</w:t>
      </w:r>
      <w:r>
        <w:rPr>
          <w:rFonts w:ascii="Palatino Linotype" w:hAnsi="Palatino Linotype"/>
          <w:color w:val="000000"/>
        </w:rPr>
        <w:t xml:space="preserve"> tj. informacjami umożliwiającymi ich identyfikację. Ponadto w dokumentach towarzyszących ŚOI producent zamieścił swoją nazwę oraz adres pocztowy pod którym można się z nim skontaktować. Powyższe jest zgodne z art. 8 pkt 5 i pkt 6 ww. rozporządzenia.</w:t>
      </w:r>
    </w:p>
    <w:p w:rsidR="00057CBE" w:rsidRDefault="00057CBE" w:rsidP="00057CBE">
      <w:pPr>
        <w:pStyle w:val="Textbody"/>
        <w:spacing w:line="360" w:lineRule="auto"/>
        <w:ind w:firstLine="709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W trakcie sprawdzenia posiłkowano się wymaganiami określonymi </w:t>
      </w:r>
      <w:r w:rsidR="007C3D9D">
        <w:rPr>
          <w:rFonts w:ascii="Palatino Linotype" w:hAnsi="Palatino Linotype"/>
          <w:color w:val="000000"/>
        </w:rPr>
        <w:t xml:space="preserve">                         </w:t>
      </w:r>
      <w:r>
        <w:rPr>
          <w:rFonts w:ascii="Palatino Linotype" w:hAnsi="Palatino Linotype"/>
          <w:color w:val="000000"/>
        </w:rPr>
        <w:t>w normach</w:t>
      </w:r>
      <w:r w:rsidR="0081089B">
        <w:rPr>
          <w:rFonts w:ascii="Palatino Linotype" w:hAnsi="Palatino Linotype"/>
          <w:color w:val="000000"/>
        </w:rPr>
        <w:t xml:space="preserve"> zharmonizowanych</w:t>
      </w:r>
      <w:r>
        <w:rPr>
          <w:rFonts w:ascii="Palatino Linotype" w:hAnsi="Palatino Linotype"/>
          <w:color w:val="000000"/>
        </w:rPr>
        <w:t>:</w:t>
      </w:r>
    </w:p>
    <w:p w:rsidR="00090263" w:rsidRDefault="00090263" w:rsidP="00090263">
      <w:pPr>
        <w:pStyle w:val="PreformattedText"/>
        <w:numPr>
          <w:ilvl w:val="0"/>
          <w:numId w:val="11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057CBE">
        <w:rPr>
          <w:rFonts w:ascii="Palatino Linotype" w:hAnsi="Palatino Linotype"/>
          <w:sz w:val="24"/>
          <w:szCs w:val="24"/>
        </w:rPr>
        <w:t>PN-EN 362-2006 Środki ochrony indywidualnej chroniące przed upadkiem</w:t>
      </w:r>
      <w:r>
        <w:rPr>
          <w:rFonts w:ascii="Palatino Linotype" w:hAnsi="Palatino Linotype"/>
          <w:sz w:val="24"/>
          <w:szCs w:val="24"/>
        </w:rPr>
        <w:t xml:space="preserve">                          z wysokości</w:t>
      </w:r>
      <w:r w:rsidR="005469FF">
        <w:rPr>
          <w:rFonts w:ascii="Palatino Linotype" w:hAnsi="Palatino Linotype"/>
          <w:sz w:val="24"/>
          <w:szCs w:val="24"/>
        </w:rPr>
        <w:t>;</w:t>
      </w:r>
    </w:p>
    <w:p w:rsidR="005469FF" w:rsidRPr="005469FF" w:rsidRDefault="005469FF" w:rsidP="005469FF">
      <w:pPr>
        <w:pStyle w:val="PreformattedText"/>
        <w:numPr>
          <w:ilvl w:val="0"/>
          <w:numId w:val="11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PN-EN 365:2006 Środki ochrony indywidualnej chroniące przed upadkiem          z wysokości. Ogólne wymagania dotyczące instrukcji użytkowania, konserwacji, badań okresowych, napraw, znakowania i pakowania;</w:t>
      </w:r>
    </w:p>
    <w:p w:rsidR="00057CBE" w:rsidRDefault="00872B5D" w:rsidP="005469FF">
      <w:pPr>
        <w:pStyle w:val="PreformattedText"/>
        <w:numPr>
          <w:ilvl w:val="0"/>
          <w:numId w:val="11"/>
        </w:numPr>
        <w:spacing w:line="360" w:lineRule="auto"/>
        <w:ind w:left="714" w:hanging="35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PN-</w:t>
      </w:r>
      <w:r w:rsidR="00057CBE" w:rsidRPr="00057CBE">
        <w:rPr>
          <w:rFonts w:ascii="Palatino Linotype" w:hAnsi="Palatino Linotype"/>
          <w:sz w:val="24"/>
          <w:szCs w:val="24"/>
        </w:rPr>
        <w:t>EN 795:2012 Ochrona przed upadkiem z wy</w:t>
      </w:r>
      <w:r w:rsidR="005469FF">
        <w:rPr>
          <w:rFonts w:ascii="Palatino Linotype" w:hAnsi="Palatino Linotype"/>
          <w:sz w:val="24"/>
          <w:szCs w:val="24"/>
        </w:rPr>
        <w:t>sokości – urządzenia kotwiczące;</w:t>
      </w:r>
    </w:p>
    <w:p w:rsidR="005469FF" w:rsidRDefault="00872B5D" w:rsidP="005469FF">
      <w:pPr>
        <w:pStyle w:val="PreformattedText"/>
        <w:numPr>
          <w:ilvl w:val="0"/>
          <w:numId w:val="11"/>
        </w:numPr>
        <w:spacing w:line="360" w:lineRule="auto"/>
        <w:ind w:left="714" w:hanging="35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PN-</w:t>
      </w:r>
      <w:r w:rsidR="005469FF">
        <w:rPr>
          <w:rFonts w:ascii="Palatino Linotype" w:hAnsi="Palatino Linotype"/>
          <w:sz w:val="24"/>
          <w:szCs w:val="24"/>
        </w:rPr>
        <w:t>EN 355:2005 Środki ochrony indywidualnej chroniące przed upadkiem           z wys</w:t>
      </w:r>
      <w:r w:rsidR="0081089B">
        <w:rPr>
          <w:rFonts w:ascii="Palatino Linotype" w:hAnsi="Palatino Linotype"/>
          <w:sz w:val="24"/>
          <w:szCs w:val="24"/>
        </w:rPr>
        <w:t xml:space="preserve">okości. Amortyzatory, </w:t>
      </w:r>
    </w:p>
    <w:p w:rsidR="0081089B" w:rsidRDefault="0081089B" w:rsidP="0081089B">
      <w:pPr>
        <w:pStyle w:val="PreformattedText"/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z którymi producent deklarował zgodność.</w:t>
      </w:r>
    </w:p>
    <w:p w:rsidR="00090263" w:rsidRDefault="002D339C" w:rsidP="00D40659">
      <w:pPr>
        <w:pStyle w:val="Textbody"/>
        <w:spacing w:line="360" w:lineRule="auto"/>
      </w:pPr>
      <w:r>
        <w:rPr>
          <w:rFonts w:ascii="Palatino Linotype" w:hAnsi="Palatino Linotype"/>
          <w:color w:val="000000"/>
        </w:rPr>
        <w:t>W</w:t>
      </w:r>
      <w:r w:rsidR="005469FF">
        <w:rPr>
          <w:rFonts w:ascii="Palatino Linotype" w:hAnsi="Palatino Linotype"/>
          <w:color w:val="000000"/>
        </w:rPr>
        <w:t xml:space="preserve"> </w:t>
      </w:r>
      <w:r w:rsidR="00090263">
        <w:rPr>
          <w:rFonts w:ascii="Palatino Linotype" w:hAnsi="Palatino Linotype"/>
          <w:color w:val="000000"/>
        </w:rPr>
        <w:t xml:space="preserve">przypadku wyrobu zamieszczonego w </w:t>
      </w:r>
      <w:r w:rsidR="00090263">
        <w:rPr>
          <w:rFonts w:ascii="Palatino Linotype" w:hAnsi="Palatino Linotype"/>
        </w:rPr>
        <w:t xml:space="preserve">poz. 2 tj. </w:t>
      </w:r>
      <w:r w:rsidR="00090263">
        <w:rPr>
          <w:rFonts w:ascii="Palatino Linotype" w:hAnsi="Palatino Linotype"/>
          <w:bCs/>
        </w:rPr>
        <w:t>p</w:t>
      </w:r>
      <w:r w:rsidR="00090263" w:rsidRPr="00D25C35">
        <w:rPr>
          <w:rFonts w:ascii="Palatino Linotype" w:hAnsi="Palatino Linotype"/>
          <w:bCs/>
        </w:rPr>
        <w:t xml:space="preserve">ozioma lina kotwicząca poliamidowa dł. 5 m, model LP100, nr ref. </w:t>
      </w:r>
      <w:r w:rsidR="005469FF">
        <w:rPr>
          <w:rFonts w:ascii="Palatino Linotype" w:hAnsi="Palatino Linotype"/>
          <w:bCs/>
        </w:rPr>
        <w:t>LP100TT, kod EAN 5901685703857</w:t>
      </w:r>
      <w:r>
        <w:rPr>
          <w:rFonts w:ascii="Palatino Linotype" w:hAnsi="Palatino Linotype"/>
          <w:bCs/>
        </w:rPr>
        <w:t xml:space="preserve"> stwierdzono</w:t>
      </w:r>
      <w:r w:rsidR="005469FF">
        <w:rPr>
          <w:rFonts w:ascii="Palatino Linotype" w:hAnsi="Palatino Linotype"/>
          <w:bCs/>
        </w:rPr>
        <w:t>:</w:t>
      </w:r>
    </w:p>
    <w:p w:rsidR="00090263" w:rsidRDefault="00090263" w:rsidP="00090263">
      <w:pPr>
        <w:pStyle w:val="Textbody"/>
        <w:spacing w:line="360" w:lineRule="auto"/>
      </w:pPr>
      <w:r>
        <w:rPr>
          <w:rFonts w:ascii="Palatino Linotype" w:hAnsi="Palatino Linotype"/>
          <w:bCs/>
        </w:rPr>
        <w:t xml:space="preserve">- </w:t>
      </w:r>
      <w:r>
        <w:rPr>
          <w:rFonts w:ascii="Palatino Linotype" w:eastAsia="Courier New" w:hAnsi="Palatino Linotype" w:cs="Courier New"/>
          <w:color w:val="000000"/>
          <w:shd w:val="clear" w:color="auto" w:fill="FFFFFF"/>
        </w:rPr>
        <w:t>brak zamieszczenia bezpośrednio na wyrobie informacji dotyczącej konieczności korzystania z urządzenia tylko przez jedną osobę,</w:t>
      </w:r>
    </w:p>
    <w:p w:rsidR="00090263" w:rsidRDefault="00090263" w:rsidP="00090263">
      <w:pPr>
        <w:pStyle w:val="PreformattedText"/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color w:val="000000"/>
          <w:shd w:val="clear" w:color="auto" w:fill="FFFFFF"/>
        </w:rPr>
        <w:t xml:space="preserve">- </w:t>
      </w:r>
      <w:r>
        <w:rPr>
          <w:rFonts w:ascii="Palatino Linotype" w:hAnsi="Palatino Linotype"/>
          <w:sz w:val="24"/>
          <w:szCs w:val="24"/>
        </w:rPr>
        <w:t xml:space="preserve">na </w:t>
      </w:r>
      <w:proofErr w:type="spellStart"/>
      <w:r>
        <w:rPr>
          <w:rFonts w:ascii="Palatino Linotype" w:hAnsi="Palatino Linotype"/>
          <w:sz w:val="24"/>
          <w:szCs w:val="24"/>
        </w:rPr>
        <w:t>zatrzaśnikach</w:t>
      </w:r>
      <w:proofErr w:type="spellEnd"/>
      <w:r>
        <w:rPr>
          <w:rFonts w:ascii="Palatino Linotype" w:hAnsi="Palatino Linotype"/>
          <w:sz w:val="24"/>
          <w:szCs w:val="24"/>
        </w:rPr>
        <w:t xml:space="preserve"> typ AZ 002, które znajdowały się w komplecie z wyrobem znajdowały się informacje w języku angielskim tj.: „INSPECT BEFORE EACH USE”, „WARNING: WHEN IN USE KEEPER MUST CLOSE AND LOCK”, a powinny być </w:t>
      </w:r>
      <w:r w:rsidR="005469FF">
        <w:rPr>
          <w:rFonts w:ascii="Palatino Linotype" w:hAnsi="Palatino Linotype"/>
          <w:sz w:val="24"/>
          <w:szCs w:val="24"/>
        </w:rPr>
        <w:t xml:space="preserve">    </w:t>
      </w:r>
      <w:r>
        <w:rPr>
          <w:rFonts w:ascii="Palatino Linotype" w:hAnsi="Palatino Linotype"/>
          <w:sz w:val="24"/>
          <w:szCs w:val="24"/>
        </w:rPr>
        <w:t>w języku łatwym do zrozumienia przez konsumentów i innych użytkowników końcowych, określonym przez państwo członkowskie, w którym ŚOI są udostępniane na rynku.</w:t>
      </w:r>
    </w:p>
    <w:p w:rsidR="00D40659" w:rsidRDefault="00D40659" w:rsidP="00090263">
      <w:pPr>
        <w:pStyle w:val="PreformattedText"/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Biorąc pod uwagę powyższe, stwierdzono, że 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wyrób nie spełnia wymagań określonych w zał</w:t>
      </w:r>
      <w:r w:rsidR="002D339C">
        <w:rPr>
          <w:rFonts w:ascii="Palatino Linotype" w:hAnsi="Palatino Linotype"/>
          <w:sz w:val="24"/>
          <w:szCs w:val="24"/>
          <w:shd w:val="clear" w:color="auto" w:fill="FFFFFF"/>
        </w:rPr>
        <w:t>ączniku II pkt 1.4a) i pkt 2.12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Rozporządzenia Parlamentu Europejskiego i Rady (UE) 2016/425 z dnia 9 marca 2016 r. w sprawie środków ochrony indywidualnej oraz uchylenia dyrektywy Rady 89/686/EWG z uwzględnieniem wymagań </w:t>
      </w:r>
      <w:r w:rsidR="00901F7A" w:rsidRPr="00901F7A">
        <w:rPr>
          <w:rFonts w:ascii="Palatino Linotype" w:hAnsi="Palatino Linotype"/>
          <w:color w:val="000000" w:themeColor="text1"/>
          <w:sz w:val="24"/>
          <w:szCs w:val="24"/>
        </w:rPr>
        <w:t xml:space="preserve">pkt 6 </w:t>
      </w:r>
      <w:r w:rsidRPr="00901F7A">
        <w:rPr>
          <w:rFonts w:ascii="Palatino Linotype" w:hAnsi="Palatino Linotype"/>
          <w:color w:val="000000" w:themeColor="text1"/>
          <w:sz w:val="24"/>
          <w:szCs w:val="24"/>
        </w:rPr>
        <w:t xml:space="preserve">normy </w:t>
      </w:r>
      <w:r w:rsidR="00872B5D">
        <w:rPr>
          <w:rFonts w:ascii="Palatino Linotype" w:hAnsi="Palatino Linotype"/>
          <w:sz w:val="24"/>
          <w:szCs w:val="24"/>
        </w:rPr>
        <w:t>PN-</w:t>
      </w:r>
      <w:r>
        <w:rPr>
          <w:rFonts w:ascii="Palatino Linotype" w:hAnsi="Palatino Linotype"/>
          <w:sz w:val="24"/>
          <w:szCs w:val="24"/>
        </w:rPr>
        <w:t>EN 795:2012 Ochrona przed upadkiem z wysokości – urządzenia kotwiczące.</w:t>
      </w:r>
    </w:p>
    <w:p w:rsidR="00D40659" w:rsidRPr="00D40659" w:rsidRDefault="00D40659" w:rsidP="00D40659">
      <w:pPr>
        <w:pStyle w:val="Textbody"/>
        <w:spacing w:line="360" w:lineRule="auto"/>
      </w:pPr>
      <w:r w:rsidRPr="00D40659">
        <w:rPr>
          <w:rFonts w:ascii="Palatino Linotype" w:hAnsi="Palatino Linotype"/>
          <w:color w:val="000000"/>
        </w:rPr>
        <w:t xml:space="preserve">          </w:t>
      </w:r>
      <w:r>
        <w:rPr>
          <w:rFonts w:ascii="Palatino Linotype" w:hAnsi="Palatino Linotype"/>
          <w:color w:val="000000"/>
        </w:rPr>
        <w:t xml:space="preserve">W związku z tym </w:t>
      </w:r>
      <w:r w:rsidRPr="00D40659">
        <w:rPr>
          <w:rFonts w:ascii="Palatino Linotype" w:hAnsi="Palatino Linotype"/>
          <w:color w:val="000000"/>
        </w:rPr>
        <w:t>stwierdzono, że firma PROTEKT Grzegorz Łaszkiewicz,</w:t>
      </w:r>
      <w:r>
        <w:rPr>
          <w:rFonts w:ascii="Palatino Linotype" w:hAnsi="Palatino Linotype"/>
          <w:color w:val="000000"/>
        </w:rPr>
        <w:t xml:space="preserve">           </w:t>
      </w:r>
      <w:r w:rsidRPr="00D40659">
        <w:rPr>
          <w:rFonts w:ascii="Palatino Linotype" w:hAnsi="Palatino Linotype"/>
          <w:color w:val="000000"/>
        </w:rPr>
        <w:t xml:space="preserve"> ul. </w:t>
      </w:r>
      <w:proofErr w:type="spellStart"/>
      <w:r w:rsidRPr="00D40659">
        <w:rPr>
          <w:rFonts w:ascii="Palatino Linotype" w:hAnsi="Palatino Linotype"/>
          <w:color w:val="000000"/>
        </w:rPr>
        <w:t>Starorudzka</w:t>
      </w:r>
      <w:proofErr w:type="spellEnd"/>
      <w:r w:rsidRPr="00D40659">
        <w:rPr>
          <w:rFonts w:ascii="Palatino Linotype" w:hAnsi="Palatino Linotype"/>
          <w:color w:val="000000"/>
        </w:rPr>
        <w:t xml:space="preserve"> 9, 93-403 Łódź</w:t>
      </w:r>
      <w:r>
        <w:rPr>
          <w:rFonts w:ascii="Palatino Linotype" w:hAnsi="Palatino Linotype"/>
          <w:color w:val="000000"/>
        </w:rPr>
        <w:t>,</w:t>
      </w:r>
      <w:r w:rsidRPr="00D40659">
        <w:rPr>
          <w:rFonts w:ascii="Palatino Linotype" w:hAnsi="Palatino Linotype"/>
          <w:color w:val="000000"/>
        </w:rPr>
        <w:t xml:space="preserve"> </w:t>
      </w:r>
      <w:r w:rsidR="002D339C">
        <w:rPr>
          <w:rFonts w:ascii="Palatino Linotype" w:hAnsi="Palatino Linotype"/>
          <w:color w:val="000000"/>
        </w:rPr>
        <w:t>działając jako producent wyrobu</w:t>
      </w:r>
      <w:r w:rsidRPr="00D40659">
        <w:rPr>
          <w:rFonts w:ascii="Palatino Linotype" w:hAnsi="Palatino Linotype"/>
          <w:color w:val="000000"/>
        </w:rPr>
        <w:t>, naruszył</w:t>
      </w:r>
      <w:r w:rsidR="002D339C">
        <w:rPr>
          <w:rFonts w:ascii="Palatino Linotype" w:hAnsi="Palatino Linotype"/>
          <w:color w:val="000000"/>
        </w:rPr>
        <w:t>a</w:t>
      </w:r>
      <w:r w:rsidRPr="00D40659">
        <w:rPr>
          <w:rFonts w:ascii="Palatino Linotype" w:hAnsi="Palatino Linotype"/>
          <w:color w:val="000000"/>
        </w:rPr>
        <w:t xml:space="preserve"> obowiązki wynikające z artykułu 8 ust. 7 rozporządzenia Parlamentu Europejskiego i Rady (UE) 2016/426 </w:t>
      </w:r>
      <w:r w:rsidRPr="002D339C">
        <w:rPr>
          <w:rFonts w:ascii="Palatino Linotype" w:hAnsi="Palatino Linotype"/>
          <w:color w:val="000000"/>
        </w:rPr>
        <w:t>w zakresie oznakowania wyrobu:</w:t>
      </w:r>
    </w:p>
    <w:p w:rsidR="00D40659" w:rsidRPr="00D40659" w:rsidRDefault="00D40659" w:rsidP="00D40659">
      <w:pPr>
        <w:pStyle w:val="Textbody"/>
        <w:spacing w:line="360" w:lineRule="auto"/>
      </w:pPr>
      <w:r w:rsidRPr="00D40659">
        <w:rPr>
          <w:rFonts w:ascii="Palatino Linotype" w:hAnsi="Palatino Linotype"/>
          <w:bCs/>
        </w:rPr>
        <w:t xml:space="preserve">- bezpośrednio na wyrobie </w:t>
      </w:r>
      <w:r w:rsidRPr="00D40659">
        <w:rPr>
          <w:rFonts w:ascii="Palatino Linotype" w:eastAsia="Courier New" w:hAnsi="Palatino Linotype" w:cs="Courier New"/>
          <w:color w:val="000000"/>
          <w:shd w:val="clear" w:color="auto" w:fill="FFFFFF"/>
        </w:rPr>
        <w:t>informacją dot</w:t>
      </w:r>
      <w:r>
        <w:rPr>
          <w:rFonts w:ascii="Palatino Linotype" w:eastAsia="Courier New" w:hAnsi="Palatino Linotype" w:cs="Courier New"/>
          <w:color w:val="000000"/>
          <w:shd w:val="clear" w:color="auto" w:fill="FFFFFF"/>
        </w:rPr>
        <w:t xml:space="preserve">yczącą konieczności korzystania                              </w:t>
      </w:r>
      <w:r w:rsidRPr="00D40659">
        <w:rPr>
          <w:rFonts w:ascii="Palatino Linotype" w:eastAsia="Courier New" w:hAnsi="Palatino Linotype" w:cs="Courier New"/>
          <w:color w:val="000000"/>
          <w:shd w:val="clear" w:color="auto" w:fill="FFFFFF"/>
        </w:rPr>
        <w:t>z urządzenia tylko przez jedną osobę,</w:t>
      </w:r>
    </w:p>
    <w:p w:rsidR="00D40659" w:rsidRPr="00D40659" w:rsidRDefault="00D40659" w:rsidP="00D40659">
      <w:pPr>
        <w:pStyle w:val="PreformattedText"/>
        <w:spacing w:line="360" w:lineRule="auto"/>
        <w:jc w:val="both"/>
      </w:pPr>
      <w:r w:rsidRPr="00D40659">
        <w:rPr>
          <w:rFonts w:ascii="Palatino Linotype" w:hAnsi="Palatino Linotype"/>
          <w:color w:val="000000"/>
          <w:shd w:val="clear" w:color="auto" w:fill="FFFFFF"/>
        </w:rPr>
        <w:t>-</w:t>
      </w:r>
      <w:r w:rsidRPr="00D40659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bezpośrednio na wyrobie tłumaczeniem na język polski ostrzeżeń :</w:t>
      </w:r>
      <w:r w:rsidRPr="00D40659">
        <w:rPr>
          <w:rFonts w:ascii="Palatino Linotype" w:hAnsi="Palatino Linotype"/>
          <w:color w:val="000000"/>
          <w:sz w:val="24"/>
          <w:szCs w:val="24"/>
        </w:rPr>
        <w:t xml:space="preserve"> „INSPECT BEFORE EACH USE”, „WARNING: WHEN IN USE KEEPER MUST CLOSE AND LOCK”,</w:t>
      </w:r>
    </w:p>
    <w:p w:rsidR="00D40659" w:rsidRPr="00D40659" w:rsidRDefault="00D40659" w:rsidP="00D40659">
      <w:pPr>
        <w:pStyle w:val="PreformattedText"/>
        <w:spacing w:line="360" w:lineRule="auto"/>
        <w:jc w:val="both"/>
        <w:rPr>
          <w:rFonts w:ascii="Palatino Linotype" w:hAnsi="Palatino Linotype"/>
          <w:color w:val="000000"/>
          <w:sz w:val="24"/>
          <w:szCs w:val="24"/>
        </w:rPr>
      </w:pPr>
      <w:r w:rsidRPr="00D40659">
        <w:rPr>
          <w:rFonts w:ascii="Palatino Linotype" w:hAnsi="Palatino Linotype"/>
          <w:color w:val="000000"/>
          <w:sz w:val="24"/>
          <w:szCs w:val="24"/>
        </w:rPr>
        <w:lastRenderedPageBreak/>
        <w:t>tj. instrukcjami i informacjami w zakresie ograniczeń użytkowania</w:t>
      </w:r>
      <w:r w:rsidR="002D339C">
        <w:rPr>
          <w:rFonts w:ascii="Palatino Linotype" w:hAnsi="Palatino Linotype"/>
          <w:color w:val="000000"/>
          <w:sz w:val="24"/>
          <w:szCs w:val="24"/>
        </w:rPr>
        <w:t xml:space="preserve">, co jest niezgodne z wymaganiami </w:t>
      </w:r>
      <w:r w:rsidRPr="00D40659">
        <w:rPr>
          <w:rFonts w:ascii="Palatino Linotype" w:hAnsi="Palatino Linotype"/>
          <w:color w:val="000000"/>
          <w:sz w:val="24"/>
          <w:szCs w:val="24"/>
        </w:rPr>
        <w:t>załącznik</w:t>
      </w:r>
      <w:r w:rsidR="002D339C">
        <w:rPr>
          <w:rFonts w:ascii="Palatino Linotype" w:hAnsi="Palatino Linotype"/>
          <w:color w:val="000000"/>
          <w:sz w:val="24"/>
          <w:szCs w:val="24"/>
        </w:rPr>
        <w:t>a</w:t>
      </w:r>
      <w:r w:rsidRPr="00D40659">
        <w:rPr>
          <w:rFonts w:ascii="Palatino Linotype" w:hAnsi="Palatino Linotype"/>
          <w:color w:val="000000"/>
          <w:sz w:val="24"/>
          <w:szCs w:val="24"/>
        </w:rPr>
        <w:t xml:space="preserve"> II pk</w:t>
      </w:r>
      <w:r w:rsidR="002D339C">
        <w:rPr>
          <w:rFonts w:ascii="Palatino Linotype" w:hAnsi="Palatino Linotype"/>
          <w:color w:val="000000"/>
          <w:sz w:val="24"/>
          <w:szCs w:val="24"/>
        </w:rPr>
        <w:t>t 1.4a) rozporządzenia 2016/425</w:t>
      </w:r>
      <w:r w:rsidRPr="00D40659">
        <w:rPr>
          <w:rFonts w:ascii="Palatino Linotype" w:hAnsi="Palatino Linotype"/>
          <w:color w:val="000000"/>
          <w:sz w:val="24"/>
          <w:szCs w:val="24"/>
        </w:rPr>
        <w:t xml:space="preserve">. </w:t>
      </w:r>
    </w:p>
    <w:p w:rsidR="00D40659" w:rsidRPr="00D40659" w:rsidRDefault="00D40659" w:rsidP="00D40659">
      <w:pPr>
        <w:pStyle w:val="Textbodyindent"/>
        <w:spacing w:line="360" w:lineRule="auto"/>
        <w:ind w:firstLine="0"/>
        <w:jc w:val="both"/>
      </w:pPr>
      <w:r w:rsidRPr="00D40659">
        <w:rPr>
          <w:rFonts w:ascii="Palatino Linotype" w:hAnsi="Palatino Linotype"/>
          <w:color w:val="000000"/>
        </w:rPr>
        <w:t xml:space="preserve">Ponadto stwierdzono, że kontrolowany </w:t>
      </w:r>
      <w:proofErr w:type="spellStart"/>
      <w:r w:rsidRPr="00D40659">
        <w:rPr>
          <w:rFonts w:ascii="Palatino Linotype" w:hAnsi="Palatino Linotype"/>
          <w:color w:val="000000"/>
        </w:rPr>
        <w:t>t.j</w:t>
      </w:r>
      <w:proofErr w:type="spellEnd"/>
      <w:r w:rsidRPr="00D40659">
        <w:rPr>
          <w:rFonts w:ascii="Palatino Linotype" w:hAnsi="Palatino Linotype"/>
          <w:color w:val="000000"/>
        </w:rPr>
        <w:t xml:space="preserve">. PRZEDSIĘBIORSTWO HANDLOWO-TECHNICZNE „SUPON” SP. Z O.O., ul. Sandomierska 105 w Kielcach, </w:t>
      </w:r>
      <w:r w:rsidRPr="00D40659">
        <w:rPr>
          <w:rFonts w:ascii="Palatino Linotype" w:hAnsi="Palatino Linotype"/>
          <w:bCs/>
          <w:color w:val="000000"/>
        </w:rPr>
        <w:t xml:space="preserve">działając jako dystrybutor kontrolowanego wyrobu, naruszył obowiązki wynikające z artykułu 11 ust. 2 w/w rozporządzenia </w:t>
      </w:r>
      <w:r w:rsidRPr="002D339C">
        <w:rPr>
          <w:rFonts w:ascii="Palatino Linotype" w:hAnsi="Palatino Linotype"/>
          <w:color w:val="000000"/>
        </w:rPr>
        <w:t>w zakresie sprawdzenia</w:t>
      </w:r>
      <w:r w:rsidRPr="00D40659">
        <w:rPr>
          <w:rFonts w:ascii="Palatino Linotype" w:hAnsi="Palatino Linotype"/>
          <w:color w:val="000000"/>
        </w:rPr>
        <w:t xml:space="preserve"> czy wyrób posiada wymagane instrukcje i informacje określone w załączniku II pkt 1.4a) rozporządzenia 2016/425</w:t>
      </w:r>
      <w:r>
        <w:rPr>
          <w:rFonts w:ascii="Palatino Linotype" w:hAnsi="Palatino Linotype"/>
          <w:color w:val="000000"/>
        </w:rPr>
        <w:t xml:space="preserve">      </w:t>
      </w:r>
      <w:r w:rsidRPr="00D40659">
        <w:rPr>
          <w:rFonts w:ascii="Palatino Linotype" w:hAnsi="Palatino Linotype"/>
          <w:color w:val="000000"/>
        </w:rPr>
        <w:t xml:space="preserve">w języku łatwo zrozumiałym dla konsumentów i innych użytkowników końcowych w państwie członkowskim w którym ŚOI ma być udostępniony na rynku </w:t>
      </w:r>
      <w:proofErr w:type="spellStart"/>
      <w:r w:rsidRPr="00D40659">
        <w:rPr>
          <w:rFonts w:ascii="Palatino Linotype" w:hAnsi="Palatino Linotype"/>
          <w:color w:val="000000"/>
        </w:rPr>
        <w:t>tj</w:t>
      </w:r>
      <w:proofErr w:type="spellEnd"/>
      <w:r w:rsidRPr="00D40659">
        <w:rPr>
          <w:rFonts w:ascii="Palatino Linotype" w:hAnsi="Palatino Linotype"/>
          <w:color w:val="000000"/>
        </w:rPr>
        <w:t>:</w:t>
      </w:r>
    </w:p>
    <w:p w:rsidR="00D40659" w:rsidRPr="00D40659" w:rsidRDefault="00D40659" w:rsidP="00D40659">
      <w:pPr>
        <w:pStyle w:val="Textbody"/>
        <w:spacing w:line="360" w:lineRule="auto"/>
      </w:pPr>
      <w:r w:rsidRPr="00D40659">
        <w:rPr>
          <w:rFonts w:ascii="Palatino Linotype" w:hAnsi="Palatino Linotype"/>
          <w:bCs/>
        </w:rPr>
        <w:t xml:space="preserve">- czy bezpośrednio na wyrobie posiada oznakowanie </w:t>
      </w:r>
      <w:r w:rsidRPr="00D40659">
        <w:rPr>
          <w:rFonts w:ascii="Palatino Linotype" w:eastAsia="Courier New" w:hAnsi="Palatino Linotype" w:cs="Courier New"/>
          <w:color w:val="000000"/>
          <w:shd w:val="clear" w:color="auto" w:fill="FFFFFF"/>
        </w:rPr>
        <w:t>informacją dotyczącą konieczności korzystania z urządzenia tylko przez jedną osobę,</w:t>
      </w:r>
    </w:p>
    <w:p w:rsidR="00D40659" w:rsidRPr="00D40659" w:rsidRDefault="00D40659" w:rsidP="00D40659">
      <w:pPr>
        <w:pStyle w:val="PreformattedText"/>
        <w:spacing w:line="360" w:lineRule="auto"/>
        <w:jc w:val="both"/>
      </w:pPr>
      <w:r w:rsidRPr="00D40659">
        <w:rPr>
          <w:rFonts w:ascii="Palatino Linotype" w:hAnsi="Palatino Linotype"/>
          <w:color w:val="000000"/>
          <w:shd w:val="clear" w:color="auto" w:fill="FFFFFF"/>
        </w:rPr>
        <w:t>-</w:t>
      </w:r>
      <w:r w:rsidRPr="00D40659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czy posiada bezpośrednio na wyrobie tłumaczenie na język polski ostrzeżeń:</w:t>
      </w:r>
      <w:r w:rsidRPr="00D40659">
        <w:rPr>
          <w:rFonts w:ascii="Palatino Linotype" w:hAnsi="Palatino Linotype"/>
          <w:color w:val="000000"/>
          <w:sz w:val="24"/>
          <w:szCs w:val="24"/>
        </w:rPr>
        <w:t xml:space="preserve"> „INSPECT BEFORE EACH USE”, „WARNING: WHEN IN USE KEEPER MUST CLOSE AND LOCK”,</w:t>
      </w:r>
      <w:r w:rsidRPr="00D40659">
        <w:t xml:space="preserve"> </w:t>
      </w:r>
    </w:p>
    <w:p w:rsidR="00D40659" w:rsidRPr="00D40659" w:rsidRDefault="00D40659" w:rsidP="00090263">
      <w:pPr>
        <w:pStyle w:val="PreformattedText"/>
        <w:spacing w:line="360" w:lineRule="auto"/>
        <w:jc w:val="both"/>
      </w:pPr>
      <w:r w:rsidRPr="00D40659">
        <w:rPr>
          <w:rFonts w:ascii="Palatino Linotype" w:hAnsi="Palatino Linotype"/>
          <w:color w:val="000000"/>
          <w:sz w:val="24"/>
          <w:szCs w:val="24"/>
        </w:rPr>
        <w:t xml:space="preserve">tj. instrukcjami i informacjami </w:t>
      </w:r>
      <w:r w:rsidR="002D339C">
        <w:rPr>
          <w:rFonts w:ascii="Palatino Linotype" w:hAnsi="Palatino Linotype"/>
          <w:color w:val="000000"/>
          <w:sz w:val="24"/>
          <w:szCs w:val="24"/>
        </w:rPr>
        <w:t xml:space="preserve">wymaganymi zapisami </w:t>
      </w:r>
      <w:r w:rsidRPr="00D40659">
        <w:rPr>
          <w:rFonts w:ascii="Palatino Linotype" w:hAnsi="Palatino Linotype"/>
          <w:color w:val="000000"/>
          <w:sz w:val="24"/>
          <w:szCs w:val="24"/>
        </w:rPr>
        <w:t>załącznik</w:t>
      </w:r>
      <w:r w:rsidR="002D339C">
        <w:rPr>
          <w:rFonts w:ascii="Palatino Linotype" w:hAnsi="Palatino Linotype"/>
          <w:color w:val="000000"/>
          <w:sz w:val="24"/>
          <w:szCs w:val="24"/>
        </w:rPr>
        <w:t>a</w:t>
      </w:r>
      <w:r w:rsidRPr="00D40659">
        <w:rPr>
          <w:rFonts w:ascii="Palatino Linotype" w:hAnsi="Palatino Linotype"/>
          <w:color w:val="000000"/>
          <w:sz w:val="24"/>
          <w:szCs w:val="24"/>
        </w:rPr>
        <w:t xml:space="preserve"> II pk</w:t>
      </w:r>
      <w:r w:rsidR="002D339C">
        <w:rPr>
          <w:rFonts w:ascii="Palatino Linotype" w:hAnsi="Palatino Linotype"/>
          <w:color w:val="000000"/>
          <w:sz w:val="24"/>
          <w:szCs w:val="24"/>
        </w:rPr>
        <w:t>t 1.4a) rozporządzenia 2016/425</w:t>
      </w:r>
      <w:r w:rsidRPr="00D40659">
        <w:rPr>
          <w:rFonts w:ascii="Palatino Linotype" w:hAnsi="Palatino Linotype"/>
          <w:color w:val="000000"/>
          <w:sz w:val="24"/>
          <w:szCs w:val="24"/>
        </w:rPr>
        <w:t xml:space="preserve">. </w:t>
      </w:r>
    </w:p>
    <w:p w:rsidR="00D40659" w:rsidRDefault="00D40659" w:rsidP="00D40659">
      <w:pPr>
        <w:pStyle w:val="Textbody"/>
        <w:spacing w:line="360" w:lineRule="auto"/>
        <w:rPr>
          <w:rFonts w:ascii="Palatino Linotype" w:eastAsia="Courier New" w:hAnsi="Palatino Linotype" w:cs="Courier New"/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</w:rPr>
        <w:t xml:space="preserve">               W przypadku wyrobu zamieszczonego w </w:t>
      </w:r>
      <w:r>
        <w:rPr>
          <w:rFonts w:ascii="Palatino Linotype" w:hAnsi="Palatino Linotype"/>
        </w:rPr>
        <w:t xml:space="preserve">poz. 4 tj. </w:t>
      </w:r>
      <w:r>
        <w:rPr>
          <w:rFonts w:ascii="Palatino Linotype" w:hAnsi="Palatino Linotype"/>
          <w:bCs/>
        </w:rPr>
        <w:t>p</w:t>
      </w:r>
      <w:r w:rsidRPr="00D25C35">
        <w:rPr>
          <w:rFonts w:ascii="Palatino Linotype" w:hAnsi="Palatino Linotype"/>
          <w:bCs/>
        </w:rPr>
        <w:t>ozioma lina kotwicząca dł. 20 m, model LP100, nr ref. LP100TT, kod EAN: 5901685702836</w:t>
      </w:r>
      <w:r>
        <w:rPr>
          <w:rFonts w:ascii="Palatino Linotype" w:hAnsi="Palatino Linotype"/>
          <w:bCs/>
        </w:rPr>
        <w:t xml:space="preserve"> stwierdzono </w:t>
      </w:r>
      <w:r w:rsidR="002D339C">
        <w:rPr>
          <w:rFonts w:ascii="Palatino Linotype" w:hAnsi="Palatino Linotype"/>
          <w:bCs/>
        </w:rPr>
        <w:t xml:space="preserve">nieprawidłowość polegającą na </w:t>
      </w:r>
      <w:r>
        <w:rPr>
          <w:rFonts w:ascii="Palatino Linotype" w:eastAsia="Courier New" w:hAnsi="Palatino Linotype" w:cs="Courier New"/>
          <w:color w:val="000000"/>
          <w:shd w:val="clear" w:color="auto" w:fill="FFFFFF"/>
        </w:rPr>
        <w:t>brak</w:t>
      </w:r>
      <w:r w:rsidR="002D339C">
        <w:rPr>
          <w:rFonts w:ascii="Palatino Linotype" w:eastAsia="Courier New" w:hAnsi="Palatino Linotype" w:cs="Courier New"/>
          <w:color w:val="000000"/>
          <w:shd w:val="clear" w:color="auto" w:fill="FFFFFF"/>
        </w:rPr>
        <w:t>u</w:t>
      </w:r>
      <w:r>
        <w:rPr>
          <w:rFonts w:ascii="Palatino Linotype" w:eastAsia="Courier New" w:hAnsi="Palatino Linotype" w:cs="Courier New"/>
          <w:color w:val="000000"/>
          <w:shd w:val="clear" w:color="auto" w:fill="FFFFFF"/>
        </w:rPr>
        <w:t xml:space="preserve"> zamieszczenia bezpośrednio na wyrobie informacji dotyczącej konieczności korzystania z urządzenia tylko przez jedną osobę.</w:t>
      </w:r>
    </w:p>
    <w:p w:rsidR="00090263" w:rsidRDefault="00D40659" w:rsidP="00D40659">
      <w:pPr>
        <w:pStyle w:val="Textbody"/>
        <w:spacing w:line="360" w:lineRule="auto"/>
        <w:rPr>
          <w:rFonts w:ascii="Palatino Linotype" w:hAnsi="Palatino Linotype"/>
        </w:rPr>
      </w:pPr>
      <w:r>
        <w:rPr>
          <w:rFonts w:ascii="Palatino Linotype" w:eastAsia="Courier New" w:hAnsi="Palatino Linotype" w:cs="Courier New"/>
          <w:color w:val="000000"/>
          <w:shd w:val="clear" w:color="auto" w:fill="FFFFFF"/>
        </w:rPr>
        <w:t>W związku z powyższym</w:t>
      </w:r>
      <w:r w:rsidR="00090263">
        <w:rPr>
          <w:rFonts w:ascii="Palatino Linotype" w:hAnsi="Palatino Linotype"/>
        </w:rPr>
        <w:t xml:space="preserve"> stwierdzono, że </w:t>
      </w:r>
      <w:r>
        <w:rPr>
          <w:rFonts w:ascii="Palatino Linotype" w:hAnsi="Palatino Linotype"/>
          <w:shd w:val="clear" w:color="auto" w:fill="FFFFFF"/>
        </w:rPr>
        <w:t>wyró</w:t>
      </w:r>
      <w:r w:rsidR="00090263">
        <w:rPr>
          <w:rFonts w:ascii="Palatino Linotype" w:hAnsi="Palatino Linotype"/>
          <w:shd w:val="clear" w:color="auto" w:fill="FFFFFF"/>
        </w:rPr>
        <w:t>b nie spełn</w:t>
      </w:r>
      <w:r w:rsidR="005469FF">
        <w:rPr>
          <w:rFonts w:ascii="Palatino Linotype" w:hAnsi="Palatino Linotype"/>
          <w:shd w:val="clear" w:color="auto" w:fill="FFFFFF"/>
        </w:rPr>
        <w:t xml:space="preserve">ia wymagań określonych </w:t>
      </w:r>
      <w:r w:rsidR="00090263">
        <w:rPr>
          <w:rFonts w:ascii="Palatino Linotype" w:hAnsi="Palatino Linotype"/>
          <w:shd w:val="clear" w:color="auto" w:fill="FFFFFF"/>
        </w:rPr>
        <w:t>w zał</w:t>
      </w:r>
      <w:r>
        <w:rPr>
          <w:rFonts w:ascii="Palatino Linotype" w:hAnsi="Palatino Linotype"/>
          <w:shd w:val="clear" w:color="auto" w:fill="FFFFFF"/>
        </w:rPr>
        <w:t>ączniku II pkt 1.4a)</w:t>
      </w:r>
      <w:r w:rsidR="00090263">
        <w:rPr>
          <w:rFonts w:ascii="Palatino Linotype" w:hAnsi="Palatino Linotype"/>
          <w:shd w:val="clear" w:color="auto" w:fill="FFFFFF"/>
        </w:rPr>
        <w:t xml:space="preserve"> </w:t>
      </w:r>
      <w:r w:rsidR="00090263">
        <w:rPr>
          <w:rFonts w:ascii="Palatino Linotype" w:hAnsi="Palatino Linotype"/>
        </w:rPr>
        <w:t>Rozporządzenia Parlamentu Europejskiego i Rady (UE) 2016/425 z dnia 9 marca 2016 r. w sprawie środków ochrony indywidualnej oraz uchylenia dyrektywy Rady 89/</w:t>
      </w:r>
      <w:r w:rsidR="00901F7A">
        <w:rPr>
          <w:rFonts w:ascii="Palatino Linotype" w:hAnsi="Palatino Linotype"/>
        </w:rPr>
        <w:t>686/EWG z uwzględnieniem zapisów</w:t>
      </w:r>
      <w:r w:rsidR="00090263">
        <w:rPr>
          <w:rFonts w:ascii="Palatino Linotype" w:hAnsi="Palatino Linotype"/>
        </w:rPr>
        <w:t xml:space="preserve"> </w:t>
      </w:r>
      <w:r w:rsidR="00090263" w:rsidRPr="00901F7A">
        <w:rPr>
          <w:rFonts w:ascii="Palatino Linotype" w:hAnsi="Palatino Linotype"/>
          <w:color w:val="000000" w:themeColor="text1"/>
        </w:rPr>
        <w:t>pkt</w:t>
      </w:r>
      <w:r w:rsidR="00901F7A" w:rsidRPr="00901F7A">
        <w:rPr>
          <w:rFonts w:ascii="Palatino Linotype" w:hAnsi="Palatino Linotype"/>
          <w:color w:val="000000" w:themeColor="text1"/>
        </w:rPr>
        <w:t xml:space="preserve"> 6 </w:t>
      </w:r>
      <w:r w:rsidR="00090263" w:rsidRPr="00901F7A">
        <w:rPr>
          <w:rFonts w:ascii="Palatino Linotype" w:hAnsi="Palatino Linotype"/>
          <w:color w:val="000000" w:themeColor="text1"/>
        </w:rPr>
        <w:t xml:space="preserve">normy </w:t>
      </w:r>
      <w:r w:rsidR="00090263">
        <w:rPr>
          <w:rFonts w:ascii="Palatino Linotype" w:hAnsi="Palatino Linotype"/>
        </w:rPr>
        <w:t>PN EN 795:2012 Ochrona przed upadkiem z wysokości – urządzenia kotwiczące.</w:t>
      </w:r>
    </w:p>
    <w:p w:rsidR="00D40659" w:rsidRPr="00D40659" w:rsidRDefault="00D40659" w:rsidP="00D40659">
      <w:pPr>
        <w:pStyle w:val="Textbody"/>
        <w:spacing w:line="360" w:lineRule="auto"/>
      </w:pPr>
      <w:r w:rsidRPr="00D40659">
        <w:rPr>
          <w:rFonts w:ascii="Palatino Linotype" w:hAnsi="Palatino Linotype"/>
          <w:color w:val="000000"/>
        </w:rPr>
        <w:t xml:space="preserve">W związku z tym stwierdzono, że firma PROTEKT Grzegorz Łaszkiewicz,                      </w:t>
      </w:r>
      <w:r>
        <w:rPr>
          <w:rFonts w:ascii="Palatino Linotype" w:hAnsi="Palatino Linotype"/>
          <w:color w:val="000000"/>
        </w:rPr>
        <w:t xml:space="preserve">     </w:t>
      </w:r>
      <w:r w:rsidRPr="00D40659">
        <w:rPr>
          <w:rFonts w:ascii="Palatino Linotype" w:hAnsi="Palatino Linotype"/>
          <w:color w:val="000000"/>
        </w:rPr>
        <w:t xml:space="preserve">ul. </w:t>
      </w:r>
      <w:proofErr w:type="spellStart"/>
      <w:r w:rsidRPr="00D40659">
        <w:rPr>
          <w:rFonts w:ascii="Palatino Linotype" w:hAnsi="Palatino Linotype"/>
          <w:color w:val="000000"/>
        </w:rPr>
        <w:t>Starorudzka</w:t>
      </w:r>
      <w:proofErr w:type="spellEnd"/>
      <w:r w:rsidRPr="00D40659">
        <w:rPr>
          <w:rFonts w:ascii="Palatino Linotype" w:hAnsi="Palatino Linotype"/>
          <w:color w:val="000000"/>
        </w:rPr>
        <w:t xml:space="preserve"> 9, 93-403 Łódź działając jako producent wyrobu</w:t>
      </w:r>
      <w:r w:rsidR="002D339C">
        <w:rPr>
          <w:rFonts w:ascii="Palatino Linotype" w:hAnsi="Palatino Linotype"/>
          <w:color w:val="000000"/>
        </w:rPr>
        <w:t xml:space="preserve"> </w:t>
      </w:r>
      <w:r w:rsidRPr="00D40659">
        <w:rPr>
          <w:rFonts w:ascii="Palatino Linotype" w:hAnsi="Palatino Linotype"/>
          <w:color w:val="000000"/>
        </w:rPr>
        <w:t>naruszył</w:t>
      </w:r>
      <w:r w:rsidR="002D339C">
        <w:rPr>
          <w:rFonts w:ascii="Palatino Linotype" w:hAnsi="Palatino Linotype"/>
          <w:color w:val="000000"/>
        </w:rPr>
        <w:t>a</w:t>
      </w:r>
      <w:r w:rsidRPr="00D40659">
        <w:rPr>
          <w:rFonts w:ascii="Palatino Linotype" w:hAnsi="Palatino Linotype"/>
          <w:color w:val="000000"/>
        </w:rPr>
        <w:t xml:space="preserve"> </w:t>
      </w:r>
      <w:r w:rsidRPr="00D40659">
        <w:rPr>
          <w:rFonts w:ascii="Palatino Linotype" w:hAnsi="Palatino Linotype"/>
          <w:color w:val="000000"/>
        </w:rPr>
        <w:lastRenderedPageBreak/>
        <w:t>obowiązek wynikający z artykułu 8 ust. 7 rozporzą</w:t>
      </w:r>
      <w:r w:rsidR="002D339C">
        <w:rPr>
          <w:rFonts w:ascii="Palatino Linotype" w:hAnsi="Palatino Linotype"/>
          <w:color w:val="000000"/>
        </w:rPr>
        <w:t>dzenia Parlamentu Europejskiego</w:t>
      </w:r>
      <w:r>
        <w:rPr>
          <w:rFonts w:ascii="Palatino Linotype" w:hAnsi="Palatino Linotype"/>
          <w:color w:val="000000"/>
        </w:rPr>
        <w:t xml:space="preserve"> </w:t>
      </w:r>
      <w:r w:rsidRPr="00D40659">
        <w:rPr>
          <w:rFonts w:ascii="Palatino Linotype" w:hAnsi="Palatino Linotype"/>
          <w:color w:val="000000"/>
        </w:rPr>
        <w:t xml:space="preserve">i Rady (UE) 2016/426 </w:t>
      </w:r>
      <w:r w:rsidRPr="002D339C">
        <w:rPr>
          <w:rFonts w:ascii="Palatino Linotype" w:hAnsi="Palatino Linotype"/>
          <w:color w:val="000000"/>
        </w:rPr>
        <w:t xml:space="preserve">w zakresie oznakowania wyrobu </w:t>
      </w:r>
      <w:r w:rsidRPr="00D40659">
        <w:rPr>
          <w:rFonts w:ascii="Palatino Linotype" w:hAnsi="Palatino Linotype"/>
          <w:bCs/>
        </w:rPr>
        <w:t xml:space="preserve">bezpośrednio na wyrobie </w:t>
      </w:r>
      <w:r w:rsidRPr="00D40659">
        <w:rPr>
          <w:rFonts w:ascii="Palatino Linotype" w:eastAsia="Courier New" w:hAnsi="Palatino Linotype" w:cs="Courier New"/>
          <w:color w:val="000000"/>
          <w:shd w:val="clear" w:color="auto" w:fill="FFFFFF"/>
        </w:rPr>
        <w:t>informacją dotyczącą konieczności korzystania z urz</w:t>
      </w:r>
      <w:r w:rsidR="002B77E3">
        <w:rPr>
          <w:rFonts w:ascii="Palatino Linotype" w:eastAsia="Courier New" w:hAnsi="Palatino Linotype" w:cs="Courier New"/>
          <w:color w:val="000000"/>
          <w:shd w:val="clear" w:color="auto" w:fill="FFFFFF"/>
        </w:rPr>
        <w:t>ądzenia tylko przez jedną osobę.</w:t>
      </w:r>
    </w:p>
    <w:p w:rsidR="00D40659" w:rsidRDefault="00D40659" w:rsidP="00D40659">
      <w:pPr>
        <w:pStyle w:val="Textbodyindent"/>
        <w:spacing w:line="360" w:lineRule="auto"/>
        <w:jc w:val="both"/>
        <w:rPr>
          <w:rFonts w:ascii="Palatino Linotype" w:hAnsi="Palatino Linotype"/>
          <w:color w:val="000000"/>
        </w:rPr>
      </w:pPr>
      <w:r w:rsidRPr="00D40659">
        <w:rPr>
          <w:rFonts w:ascii="Palatino Linotype" w:hAnsi="Palatino Linotype"/>
          <w:color w:val="000000"/>
        </w:rPr>
        <w:t>Ponadto stwie</w:t>
      </w:r>
      <w:r w:rsidR="00F53E15">
        <w:rPr>
          <w:rFonts w:ascii="Palatino Linotype" w:hAnsi="Palatino Linotype"/>
          <w:color w:val="000000"/>
        </w:rPr>
        <w:t>rdzono, że kontrolowany t</w:t>
      </w:r>
      <w:r w:rsidRPr="00D40659">
        <w:rPr>
          <w:rFonts w:ascii="Palatino Linotype" w:hAnsi="Palatino Linotype"/>
          <w:color w:val="000000"/>
        </w:rPr>
        <w:t>j.</w:t>
      </w:r>
      <w:r w:rsidR="00F53E15">
        <w:rPr>
          <w:rFonts w:ascii="Palatino Linotype" w:hAnsi="Palatino Linotype"/>
          <w:color w:val="000000"/>
        </w:rPr>
        <w:t xml:space="preserve"> firma</w:t>
      </w:r>
      <w:r w:rsidRPr="00D40659">
        <w:rPr>
          <w:rFonts w:ascii="Palatino Linotype" w:hAnsi="Palatino Linotype"/>
          <w:color w:val="000000"/>
        </w:rPr>
        <w:t xml:space="preserve"> EUROPOL KAROL SOBOŃ, RYSZARD SOBOŃ SPÓŁK</w:t>
      </w:r>
      <w:r w:rsidR="00872B5D">
        <w:rPr>
          <w:rFonts w:ascii="Palatino Linotype" w:hAnsi="Palatino Linotype"/>
          <w:color w:val="000000"/>
        </w:rPr>
        <w:t>A</w:t>
      </w:r>
      <w:r w:rsidRPr="00D40659">
        <w:rPr>
          <w:rFonts w:ascii="Palatino Linotype" w:hAnsi="Palatino Linotype"/>
          <w:color w:val="000000"/>
        </w:rPr>
        <w:t xml:space="preserve"> CYWILNA, ul. Karczówkowska 11, 25-019 Kielce, </w:t>
      </w:r>
      <w:r w:rsidRPr="00D40659">
        <w:rPr>
          <w:rFonts w:ascii="Palatino Linotype" w:hAnsi="Palatino Linotype"/>
          <w:bCs/>
          <w:color w:val="000000"/>
        </w:rPr>
        <w:t>działając jako dystrybutor kontrolowanego wyrobu, naruszył</w:t>
      </w:r>
      <w:r w:rsidR="00F53E15">
        <w:rPr>
          <w:rFonts w:ascii="Palatino Linotype" w:hAnsi="Palatino Linotype"/>
          <w:bCs/>
          <w:color w:val="000000"/>
        </w:rPr>
        <w:t>a</w:t>
      </w:r>
      <w:r w:rsidRPr="00D40659">
        <w:rPr>
          <w:rFonts w:ascii="Palatino Linotype" w:hAnsi="Palatino Linotype"/>
          <w:bCs/>
          <w:color w:val="000000"/>
        </w:rPr>
        <w:t xml:space="preserve"> obowiązek wynikający z artykułu 11 ust. 2 w/w rozporządzenia </w:t>
      </w:r>
      <w:r w:rsidRPr="00F53E15">
        <w:rPr>
          <w:rFonts w:ascii="Palatino Linotype" w:hAnsi="Palatino Linotype"/>
          <w:color w:val="000000"/>
        </w:rPr>
        <w:t>w zakresie sprawdzenia</w:t>
      </w:r>
      <w:r w:rsidR="00F53E15">
        <w:rPr>
          <w:rFonts w:ascii="Palatino Linotype" w:hAnsi="Palatino Linotype"/>
          <w:color w:val="000000"/>
        </w:rPr>
        <w:t>,</w:t>
      </w:r>
      <w:r w:rsidRPr="00D40659">
        <w:rPr>
          <w:rFonts w:ascii="Palatino Linotype" w:hAnsi="Palatino Linotype"/>
          <w:color w:val="000000"/>
        </w:rPr>
        <w:t xml:space="preserve"> czy </w:t>
      </w:r>
      <w:r w:rsidRPr="00D40659">
        <w:rPr>
          <w:rFonts w:ascii="Palatino Linotype" w:hAnsi="Palatino Linotype"/>
        </w:rPr>
        <w:t xml:space="preserve">wyrób posiada wymagane instrukcje i informacje określone w załączniku II pkt </w:t>
      </w:r>
      <w:r w:rsidR="00F53E15">
        <w:rPr>
          <w:rFonts w:ascii="Palatino Linotype" w:hAnsi="Palatino Linotype"/>
        </w:rPr>
        <w:t>1.4a) rozporządzenia 2016/425 tj.</w:t>
      </w:r>
      <w:r w:rsidRPr="00D40659">
        <w:rPr>
          <w:rFonts w:ascii="Palatino Linotype" w:hAnsi="Palatino Linotype"/>
        </w:rPr>
        <w:t xml:space="preserve"> </w:t>
      </w:r>
      <w:r w:rsidRPr="00D40659">
        <w:rPr>
          <w:rFonts w:ascii="Palatino Linotype" w:hAnsi="Palatino Linotype"/>
          <w:bCs/>
        </w:rPr>
        <w:t xml:space="preserve">czy bezpośrednio na wyrobie posiada oznakowanie </w:t>
      </w:r>
      <w:r w:rsidRPr="00D40659">
        <w:rPr>
          <w:rFonts w:ascii="Palatino Linotype" w:eastAsia="Courier New" w:hAnsi="Palatino Linotype" w:cs="Courier New"/>
          <w:color w:val="000000"/>
          <w:shd w:val="clear" w:color="auto" w:fill="FFFFFF"/>
        </w:rPr>
        <w:t xml:space="preserve">informacją dotyczącą konieczności korzystania z urządzenia tylko przez jedną osobę, </w:t>
      </w:r>
      <w:r w:rsidRPr="00D40659">
        <w:rPr>
          <w:rFonts w:ascii="Palatino Linotype" w:hAnsi="Palatino Linotype"/>
          <w:color w:val="000000"/>
        </w:rPr>
        <w:t xml:space="preserve">tj. instrukcjami </w:t>
      </w:r>
      <w:r w:rsidR="002B77E3">
        <w:rPr>
          <w:rFonts w:ascii="Palatino Linotype" w:hAnsi="Palatino Linotype"/>
          <w:color w:val="000000"/>
        </w:rPr>
        <w:t xml:space="preserve">                  </w:t>
      </w:r>
      <w:r w:rsidRPr="00D40659">
        <w:rPr>
          <w:rFonts w:ascii="Palatino Linotype" w:hAnsi="Palatino Linotype"/>
          <w:color w:val="000000"/>
        </w:rPr>
        <w:t>i informacjami w zakresie ograniczeń użytkowania</w:t>
      </w:r>
      <w:r w:rsidR="00F53E15">
        <w:rPr>
          <w:rFonts w:ascii="Palatino Linotype" w:hAnsi="Palatino Linotype"/>
          <w:color w:val="000000"/>
        </w:rPr>
        <w:t xml:space="preserve">, co jest wymagane zapisami </w:t>
      </w:r>
      <w:r w:rsidRPr="00D40659">
        <w:rPr>
          <w:rFonts w:ascii="Palatino Linotype" w:hAnsi="Palatino Linotype"/>
          <w:color w:val="000000"/>
        </w:rPr>
        <w:t>załącznik</w:t>
      </w:r>
      <w:r w:rsidR="00872B5D">
        <w:rPr>
          <w:rFonts w:ascii="Palatino Linotype" w:hAnsi="Palatino Linotype"/>
          <w:color w:val="000000"/>
        </w:rPr>
        <w:t>a</w:t>
      </w:r>
      <w:r w:rsidRPr="00D40659">
        <w:rPr>
          <w:rFonts w:ascii="Palatino Linotype" w:hAnsi="Palatino Linotype"/>
          <w:color w:val="000000"/>
        </w:rPr>
        <w:t xml:space="preserve"> II pk</w:t>
      </w:r>
      <w:r w:rsidR="00F53E15">
        <w:rPr>
          <w:rFonts w:ascii="Palatino Linotype" w:hAnsi="Palatino Linotype"/>
          <w:color w:val="000000"/>
        </w:rPr>
        <w:t>t 1.4a) rozporządzenia 2016/425</w:t>
      </w:r>
      <w:r w:rsidRPr="00D40659">
        <w:rPr>
          <w:rFonts w:ascii="Palatino Linotype" w:hAnsi="Palatino Linotype"/>
          <w:color w:val="000000"/>
        </w:rPr>
        <w:t xml:space="preserve">. </w:t>
      </w:r>
    </w:p>
    <w:p w:rsidR="00901F7A" w:rsidRDefault="00901F7A" w:rsidP="00901F7A">
      <w:pPr>
        <w:pStyle w:val="Textbodyindent"/>
        <w:spacing w:line="360" w:lineRule="auto"/>
        <w:ind w:firstLine="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Po</w:t>
      </w:r>
      <w:r w:rsidR="00515AE8">
        <w:rPr>
          <w:rFonts w:ascii="Palatino Linotype" w:hAnsi="Palatino Linotype"/>
          <w:color w:val="000000"/>
        </w:rPr>
        <w:t>wyższe nieprawidłowości potraktowano jako niezgodności zasadnicze</w:t>
      </w:r>
      <w:r>
        <w:rPr>
          <w:rFonts w:ascii="Palatino Linotype" w:hAnsi="Palatino Linotype"/>
          <w:color w:val="000000"/>
        </w:rPr>
        <w:t>.</w:t>
      </w:r>
    </w:p>
    <w:p w:rsidR="007531EA" w:rsidRDefault="002C66A9" w:rsidP="00901F7A">
      <w:pPr>
        <w:pStyle w:val="PreformattedText"/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Nie stwierdzono niezgodności formalnych w odniesieniu do kontrolowanych wyrobów.</w:t>
      </w:r>
    </w:p>
    <w:p w:rsidR="00476EF9" w:rsidRDefault="00476EF9" w:rsidP="00901F7A">
      <w:pPr>
        <w:pStyle w:val="PreformattedText"/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 toku kontroli, na podstawie zestawienia przesłanego przez producenta, ustalono kierunki rozchodu środków asekuracyjnych wraz z liczbą sprzedanych egzemplarzy.</w:t>
      </w:r>
    </w:p>
    <w:p w:rsidR="00F53E15" w:rsidRDefault="00F53E15" w:rsidP="00901F7A">
      <w:pPr>
        <w:pStyle w:val="PreformattedText"/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 przypadku pozostałych wyrobów poddanych sprawdzeniu nie stwierdzono nieprawidłowości.</w:t>
      </w:r>
    </w:p>
    <w:p w:rsidR="0081089B" w:rsidRPr="00901F7A" w:rsidRDefault="0081089B" w:rsidP="00901F7A">
      <w:pPr>
        <w:pStyle w:val="PreformattedText"/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7531EA" w:rsidRDefault="00901F7A" w:rsidP="007531EA">
      <w:pPr>
        <w:spacing w:after="283" w:line="100" w:lineRule="atLeast"/>
        <w:jc w:val="both"/>
      </w:pPr>
      <w:r>
        <w:rPr>
          <w:rFonts w:ascii="Palatino Linotype" w:hAnsi="Palatino Linotype" w:cs="Palatino Linotype"/>
          <w:b/>
          <w:bCs/>
        </w:rPr>
        <w:t>6. Badania organoleptyczne</w:t>
      </w:r>
    </w:p>
    <w:p w:rsidR="0081089B" w:rsidRDefault="0081089B" w:rsidP="0081089B">
      <w:pPr>
        <w:pStyle w:val="Textbody"/>
        <w:shd w:val="clear" w:color="auto" w:fill="FFFFFF"/>
        <w:spacing w:line="360" w:lineRule="auto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W toku kontroli pobierano próbki wyrobów do badań organoleptycznych.</w:t>
      </w:r>
      <w:r w:rsidR="009425F8">
        <w:rPr>
          <w:rFonts w:ascii="Palatino Linotype" w:hAnsi="Palatino Linotype"/>
          <w:color w:val="000000"/>
        </w:rPr>
        <w:t xml:space="preserve">       Szczegóły udokumentowano w sprawozdaniach z badań organoleptycznych.</w:t>
      </w:r>
      <w:r>
        <w:rPr>
          <w:rFonts w:ascii="Palatino Linotype" w:hAnsi="Palatino Linotype"/>
          <w:color w:val="000000"/>
        </w:rPr>
        <w:t xml:space="preserve"> </w:t>
      </w:r>
      <w:r w:rsidR="009425F8">
        <w:rPr>
          <w:rFonts w:ascii="Palatino Linotype" w:hAnsi="Palatino Linotype"/>
          <w:color w:val="000000"/>
        </w:rPr>
        <w:t xml:space="preserve">                 </w:t>
      </w:r>
      <w:r>
        <w:rPr>
          <w:rFonts w:ascii="Palatino Linotype" w:hAnsi="Palatino Linotype"/>
          <w:color w:val="000000"/>
        </w:rPr>
        <w:t>W trakcie oceny posiłkowano się wymaganiami norm zharmonizowanych</w:t>
      </w:r>
      <w:r w:rsidR="00872B5D">
        <w:rPr>
          <w:rFonts w:ascii="Palatino Linotype" w:hAnsi="Palatino Linotype"/>
          <w:color w:val="000000"/>
        </w:rPr>
        <w:t>,</w:t>
      </w:r>
      <w:r>
        <w:rPr>
          <w:rFonts w:ascii="Palatino Linotype" w:hAnsi="Palatino Linotype"/>
          <w:color w:val="000000"/>
        </w:rPr>
        <w:t xml:space="preserve"> z którymi zgodność deklarował producent.</w:t>
      </w:r>
    </w:p>
    <w:p w:rsidR="0081089B" w:rsidRDefault="0081089B" w:rsidP="0081089B">
      <w:pPr>
        <w:pStyle w:val="Textbody"/>
        <w:shd w:val="clear" w:color="auto" w:fill="FFFFFF"/>
        <w:spacing w:line="360" w:lineRule="auto"/>
        <w:rPr>
          <w:rFonts w:ascii="Palatino Linotype" w:eastAsia="Courier New" w:hAnsi="Palatino Linotype" w:cs="Courier New"/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</w:rPr>
        <w:t xml:space="preserve">Stwierdzono m. in., że </w:t>
      </w:r>
      <w:proofErr w:type="spellStart"/>
      <w:r>
        <w:rPr>
          <w:rFonts w:ascii="Palatino Linotype" w:eastAsia="Courier New" w:hAnsi="Palatino Linotype" w:cs="Courier New"/>
          <w:color w:val="000000"/>
          <w:shd w:val="clear" w:color="auto" w:fill="FFFFFF"/>
        </w:rPr>
        <w:t>zatrzaśniki</w:t>
      </w:r>
      <w:proofErr w:type="spellEnd"/>
      <w:r>
        <w:rPr>
          <w:rFonts w:ascii="Palatino Linotype" w:eastAsia="Courier New" w:hAnsi="Palatino Linotype" w:cs="Courier New"/>
          <w:color w:val="000000"/>
          <w:shd w:val="clear" w:color="auto" w:fill="FFFFFF"/>
        </w:rPr>
        <w:t xml:space="preserve"> (łączniki) które znajdowały się w kompletach                z wyrobami nie posiadały ostrych krawędzi lub zadziorów, które mogłyby wywołać </w:t>
      </w:r>
      <w:r>
        <w:rPr>
          <w:rFonts w:ascii="Palatino Linotype" w:eastAsia="Courier New" w:hAnsi="Palatino Linotype" w:cs="Courier New"/>
          <w:color w:val="000000"/>
          <w:shd w:val="clear" w:color="auto" w:fill="FFFFFF"/>
        </w:rPr>
        <w:lastRenderedPageBreak/>
        <w:t>urazy u użytkownika bądź przecinać, przecierać lub w inny sposób uszkadzać taśmy lub liny.</w:t>
      </w:r>
    </w:p>
    <w:p w:rsidR="0081089B" w:rsidRDefault="0081089B" w:rsidP="0081089B">
      <w:pPr>
        <w:pStyle w:val="Textbody"/>
        <w:shd w:val="clear" w:color="auto" w:fill="FFFFFF"/>
        <w:spacing w:line="360" w:lineRule="auto"/>
        <w:rPr>
          <w:rFonts w:ascii="Palatino Linotype" w:eastAsia="Courier New" w:hAnsi="Palatino Linotype" w:cs="Courier New"/>
          <w:color w:val="000000"/>
          <w:shd w:val="clear" w:color="auto" w:fill="FFFFFF"/>
        </w:rPr>
      </w:pPr>
      <w:r>
        <w:rPr>
          <w:rFonts w:ascii="Palatino Linotype" w:eastAsia="Courier New" w:hAnsi="Palatino Linotype" w:cs="Courier New"/>
          <w:color w:val="000000"/>
          <w:shd w:val="clear" w:color="auto" w:fill="FFFFFF"/>
        </w:rPr>
        <w:t>Ponadto stwierdzono zgodność ce</w:t>
      </w:r>
      <w:r w:rsidR="009425F8">
        <w:rPr>
          <w:rFonts w:ascii="Palatino Linotype" w:eastAsia="Courier New" w:hAnsi="Palatino Linotype" w:cs="Courier New"/>
          <w:color w:val="000000"/>
          <w:shd w:val="clear" w:color="auto" w:fill="FFFFFF"/>
        </w:rPr>
        <w:t xml:space="preserve">ch </w:t>
      </w:r>
      <w:r>
        <w:rPr>
          <w:rFonts w:ascii="Palatino Linotype" w:eastAsia="Courier New" w:hAnsi="Palatino Linotype" w:cs="Courier New"/>
          <w:color w:val="000000"/>
          <w:shd w:val="clear" w:color="auto" w:fill="FFFFFF"/>
        </w:rPr>
        <w:t>konstrukcyjnych</w:t>
      </w:r>
      <w:r w:rsidR="009425F8">
        <w:rPr>
          <w:rFonts w:ascii="Palatino Linotype" w:eastAsia="Courier New" w:hAnsi="Palatino Linotype" w:cs="Courier New"/>
          <w:color w:val="000000"/>
          <w:shd w:val="clear" w:color="auto" w:fill="FFFFFF"/>
        </w:rPr>
        <w:t xml:space="preserve"> wyrobów</w:t>
      </w:r>
      <w:r>
        <w:rPr>
          <w:rFonts w:ascii="Palatino Linotype" w:eastAsia="Courier New" w:hAnsi="Palatino Linotype" w:cs="Courier New"/>
          <w:color w:val="000000"/>
          <w:shd w:val="clear" w:color="auto" w:fill="FFFFFF"/>
        </w:rPr>
        <w:t xml:space="preserve"> z dokumentacją techniczną przesłaną przez producenta.</w:t>
      </w:r>
    </w:p>
    <w:p w:rsidR="009425F8" w:rsidRDefault="009425F8" w:rsidP="0081089B">
      <w:pPr>
        <w:pStyle w:val="Textbody"/>
        <w:shd w:val="clear" w:color="auto" w:fill="FFFFFF"/>
        <w:spacing w:line="360" w:lineRule="auto"/>
        <w:rPr>
          <w:rFonts w:ascii="Palatino Linotype" w:eastAsia="Courier New" w:hAnsi="Palatino Linotype" w:cs="Courier New"/>
          <w:color w:val="000000"/>
          <w:shd w:val="clear" w:color="auto" w:fill="FFFFFF"/>
        </w:rPr>
      </w:pPr>
    </w:p>
    <w:p w:rsidR="009425F8" w:rsidRDefault="009425F8" w:rsidP="009425F8">
      <w:pPr>
        <w:pStyle w:val="Textbody"/>
        <w:shd w:val="clear" w:color="auto" w:fill="FFFFFF"/>
        <w:spacing w:line="360" w:lineRule="auto"/>
        <w:rPr>
          <w:rFonts w:ascii="Palatino Linotype" w:eastAsia="Courier New" w:hAnsi="Palatino Linotype" w:cs="Courier New"/>
          <w:b/>
          <w:color w:val="000000" w:themeColor="text1"/>
          <w:shd w:val="clear" w:color="auto" w:fill="FFFFFF"/>
        </w:rPr>
      </w:pPr>
      <w:r w:rsidRPr="009425F8">
        <w:rPr>
          <w:rFonts w:ascii="Palatino Linotype" w:eastAsia="Courier New" w:hAnsi="Palatino Linotype" w:cs="Courier New"/>
          <w:b/>
          <w:color w:val="000000" w:themeColor="text1"/>
          <w:shd w:val="clear" w:color="auto" w:fill="FFFFFF"/>
        </w:rPr>
        <w:t>7. Badania laboratoryjne</w:t>
      </w:r>
    </w:p>
    <w:p w:rsidR="003D52F7" w:rsidRPr="00604EDD" w:rsidRDefault="003D52F7" w:rsidP="003D52F7">
      <w:pPr>
        <w:pStyle w:val="Textbody"/>
        <w:spacing w:line="360" w:lineRule="auto"/>
        <w:ind w:firstLine="709"/>
      </w:pPr>
      <w:r w:rsidRPr="00604EDD">
        <w:rPr>
          <w:rFonts w:ascii="Palatino Linotype" w:hAnsi="Palatino Linotype"/>
        </w:rPr>
        <w:t>Do bada</w:t>
      </w:r>
      <w:r w:rsidR="007D7B16" w:rsidRPr="00604EDD">
        <w:rPr>
          <w:rFonts w:ascii="Palatino Linotype" w:hAnsi="Palatino Linotype"/>
        </w:rPr>
        <w:t>ń laboratoryjnych, które zostały</w:t>
      </w:r>
      <w:r w:rsidRPr="00604EDD">
        <w:rPr>
          <w:rFonts w:ascii="Palatino Linotype" w:hAnsi="Palatino Linotype"/>
        </w:rPr>
        <w:t xml:space="preserve"> przeprowadzone w Centralnym Instytucie Ochrony Pracy w Łodzi, na zgodność z wymaganiami określonymi w pkt 5.2.3.1 normy PN-EN 362-2006 Środki ochrony indywidualnej chroniące przed upadkiem z wysokości, pobrano próbkę wyrobu zamieszczonego w poz. 3 tj.: </w:t>
      </w:r>
      <w:r w:rsidRPr="00604EDD">
        <w:rPr>
          <w:rFonts w:ascii="Palatino Linotype" w:hAnsi="Palatino Linotype"/>
          <w:bCs/>
        </w:rPr>
        <w:t xml:space="preserve">stalowy </w:t>
      </w:r>
      <w:proofErr w:type="spellStart"/>
      <w:r w:rsidRPr="00604EDD">
        <w:rPr>
          <w:rFonts w:ascii="Palatino Linotype" w:hAnsi="Palatino Linotype"/>
          <w:bCs/>
        </w:rPr>
        <w:t>z</w:t>
      </w:r>
      <w:r w:rsidR="007D7B16" w:rsidRPr="00604EDD">
        <w:rPr>
          <w:rFonts w:ascii="Palatino Linotype" w:hAnsi="Palatino Linotype"/>
          <w:bCs/>
        </w:rPr>
        <w:t>atrzaśnik</w:t>
      </w:r>
      <w:proofErr w:type="spellEnd"/>
      <w:r w:rsidR="007D7B16" w:rsidRPr="00604EDD">
        <w:rPr>
          <w:rFonts w:ascii="Palatino Linotype" w:hAnsi="Palatino Linotype"/>
          <w:bCs/>
        </w:rPr>
        <w:t xml:space="preserve"> , nr ref. AZ011.</w:t>
      </w:r>
    </w:p>
    <w:p w:rsidR="009425F8" w:rsidRDefault="00365EC2" w:rsidP="009425F8">
      <w:pPr>
        <w:pStyle w:val="Textbody"/>
        <w:shd w:val="clear" w:color="auto" w:fill="FFFFFF"/>
        <w:spacing w:line="360" w:lineRule="auto"/>
        <w:rPr>
          <w:rFonts w:ascii="Palatino Linotype" w:hAnsi="Palatino Linotype"/>
        </w:rPr>
      </w:pPr>
      <w:r w:rsidRPr="00187B77">
        <w:rPr>
          <w:rFonts w:ascii="Palatino Linotype" w:hAnsi="Palatino Linotype"/>
        </w:rPr>
        <w:t xml:space="preserve">            Z otrzymanego sprawozdania z badań wynika, że próbka spełnia wymagania w zakresie </w:t>
      </w:r>
      <w:r w:rsidR="00187B77" w:rsidRPr="00187B77">
        <w:rPr>
          <w:rFonts w:ascii="Palatino Linotype" w:hAnsi="Palatino Linotype"/>
        </w:rPr>
        <w:t>odporności na obciążenie s</w:t>
      </w:r>
      <w:r w:rsidR="00F53E15">
        <w:rPr>
          <w:rFonts w:ascii="Palatino Linotype" w:hAnsi="Palatino Linotype"/>
        </w:rPr>
        <w:t>tatyczne w osi głównej łącznika</w:t>
      </w:r>
      <w:r w:rsidR="00187B77" w:rsidRPr="00187B77">
        <w:rPr>
          <w:rFonts w:ascii="Palatino Linotype" w:hAnsi="Palatino Linotype"/>
        </w:rPr>
        <w:t xml:space="preserve"> z zamkniętym elementem ruchomym.</w:t>
      </w:r>
    </w:p>
    <w:p w:rsidR="00187B77" w:rsidRPr="00187B77" w:rsidRDefault="00187B77" w:rsidP="009425F8">
      <w:pPr>
        <w:pStyle w:val="Textbody"/>
        <w:shd w:val="clear" w:color="auto" w:fill="FFFFFF"/>
        <w:spacing w:line="360" w:lineRule="auto"/>
        <w:rPr>
          <w:rFonts w:ascii="Palatino Linotype" w:eastAsia="Courier New" w:hAnsi="Palatino Linotype" w:cs="Courier New"/>
          <w:shd w:val="clear" w:color="auto" w:fill="FFFFFF"/>
        </w:rPr>
      </w:pPr>
    </w:p>
    <w:p w:rsidR="0081089B" w:rsidRPr="00365EC2" w:rsidRDefault="00365EC2" w:rsidP="0081089B">
      <w:pPr>
        <w:pStyle w:val="Textbody"/>
        <w:shd w:val="clear" w:color="auto" w:fill="FFFFFF"/>
        <w:spacing w:line="360" w:lineRule="auto"/>
        <w:rPr>
          <w:rFonts w:ascii="Palatino Linotype" w:eastAsia="Courier New" w:hAnsi="Palatino Linotype" w:cs="Courier New"/>
          <w:b/>
          <w:color w:val="000000"/>
          <w:shd w:val="clear" w:color="auto" w:fill="FFFFFF"/>
        </w:rPr>
      </w:pPr>
      <w:r w:rsidRPr="00365EC2">
        <w:rPr>
          <w:rFonts w:ascii="Palatino Linotype" w:eastAsia="Courier New" w:hAnsi="Palatino Linotype" w:cs="Courier New"/>
          <w:b/>
          <w:color w:val="000000"/>
          <w:shd w:val="clear" w:color="auto" w:fill="FFFFFF"/>
        </w:rPr>
        <w:t xml:space="preserve">8. </w:t>
      </w:r>
      <w:r w:rsidR="00F53E15">
        <w:rPr>
          <w:rFonts w:ascii="Palatino Linotype" w:eastAsia="Courier New" w:hAnsi="Palatino Linotype" w:cs="Courier New"/>
          <w:b/>
          <w:color w:val="000000"/>
          <w:shd w:val="clear" w:color="auto" w:fill="FFFFFF"/>
        </w:rPr>
        <w:t>Wnioski i w</w:t>
      </w:r>
      <w:r w:rsidRPr="00365EC2">
        <w:rPr>
          <w:rFonts w:ascii="Palatino Linotype" w:eastAsia="Courier New" w:hAnsi="Palatino Linotype" w:cs="Courier New"/>
          <w:b/>
          <w:color w:val="000000"/>
          <w:shd w:val="clear" w:color="auto" w:fill="FFFFFF"/>
        </w:rPr>
        <w:t>ykorzystanie ustaleń kontroli</w:t>
      </w:r>
    </w:p>
    <w:p w:rsidR="0081089B" w:rsidRDefault="00365EC2" w:rsidP="0081089B">
      <w:pPr>
        <w:pStyle w:val="Textbody"/>
        <w:shd w:val="clear" w:color="auto" w:fill="FFFFFF"/>
        <w:spacing w:line="360" w:lineRule="auto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W wyniku przeprowadzonych kontroli nie stwierdzono niezgodności formalnych. Niezgodności, które stwierdzono</w:t>
      </w:r>
      <w:r w:rsidR="00BA6FB8">
        <w:rPr>
          <w:rFonts w:ascii="Palatino Linotype" w:hAnsi="Palatino Linotype"/>
          <w:color w:val="000000"/>
        </w:rPr>
        <w:t>,</w:t>
      </w:r>
      <w:r>
        <w:rPr>
          <w:rFonts w:ascii="Palatino Linotype" w:hAnsi="Palatino Linotype"/>
          <w:color w:val="000000"/>
        </w:rPr>
        <w:t xml:space="preserve"> zostały zakwalifikowane jako zasadnicze.                      W związku z powyższym akta</w:t>
      </w:r>
      <w:r w:rsidR="00DA18BE">
        <w:rPr>
          <w:rFonts w:ascii="Palatino Linotype" w:hAnsi="Palatino Linotype"/>
          <w:color w:val="000000"/>
        </w:rPr>
        <w:t xml:space="preserve"> dwóch</w:t>
      </w:r>
      <w:r>
        <w:rPr>
          <w:rFonts w:ascii="Palatino Linotype" w:hAnsi="Palatino Linotype"/>
          <w:color w:val="000000"/>
        </w:rPr>
        <w:t xml:space="preserve"> spraw przekazano Prezesowi UOKiK w celu wszczęcia postępowania o którym mowa w art. 76 ust. 1 ustawy z dnia 13 kw</w:t>
      </w:r>
      <w:r w:rsidR="00DA18BE">
        <w:rPr>
          <w:rFonts w:ascii="Palatino Linotype" w:hAnsi="Palatino Linotype"/>
          <w:color w:val="000000"/>
        </w:rPr>
        <w:t xml:space="preserve">ietnia 2016 r. </w:t>
      </w:r>
      <w:r>
        <w:rPr>
          <w:rFonts w:ascii="Palatino Linotype" w:hAnsi="Palatino Linotype"/>
          <w:color w:val="000000"/>
        </w:rPr>
        <w:t>o systemach oceny zgodności i nadzoru rynku (Dz. U. z 2019 r., poz. 544).</w:t>
      </w:r>
    </w:p>
    <w:p w:rsidR="007531EA" w:rsidRDefault="00BA6FB8" w:rsidP="00B13798">
      <w:pPr>
        <w:pStyle w:val="Textbody"/>
        <w:shd w:val="clear" w:color="auto" w:fill="FFFFFF"/>
        <w:spacing w:line="360" w:lineRule="auto"/>
        <w:rPr>
          <w:rFonts w:ascii="Palatino Linotype" w:hAnsi="Palatino Linotype" w:cs="Palatino Linotype"/>
          <w:iCs/>
        </w:rPr>
      </w:pPr>
      <w:r>
        <w:rPr>
          <w:rFonts w:ascii="Palatino Linotype" w:hAnsi="Palatino Linotype"/>
          <w:color w:val="000000"/>
        </w:rPr>
        <w:t xml:space="preserve">Producent kontrolowanych wyrobów deklarował ich zgodność z </w:t>
      </w:r>
      <w:r w:rsidR="00B13798">
        <w:rPr>
          <w:rFonts w:ascii="Palatino Linotype" w:hAnsi="Palatino Linotype"/>
          <w:color w:val="000000"/>
        </w:rPr>
        <w:t xml:space="preserve">wymaganiami </w:t>
      </w:r>
      <w:r w:rsidR="00B13798">
        <w:rPr>
          <w:rFonts w:ascii="Palatino Linotype" w:hAnsi="Palatino Linotype" w:cs="Palatino Linotype"/>
          <w:iCs/>
        </w:rPr>
        <w:t>rozporządzenia</w:t>
      </w:r>
      <w:r w:rsidR="00B13798" w:rsidRPr="005D2ACB">
        <w:rPr>
          <w:rFonts w:ascii="Palatino Linotype" w:hAnsi="Palatino Linotype" w:cs="Palatino Linotype"/>
          <w:iCs/>
        </w:rPr>
        <w:t xml:space="preserve"> (UE) 2016/425</w:t>
      </w:r>
      <w:r w:rsidR="00B13798">
        <w:rPr>
          <w:rFonts w:ascii="Palatino Linotype" w:hAnsi="Palatino Linotype" w:cs="Palatino Linotype"/>
          <w:iCs/>
        </w:rPr>
        <w:t xml:space="preserve"> i </w:t>
      </w:r>
      <w:r w:rsidR="00E56899">
        <w:rPr>
          <w:rFonts w:ascii="Palatino Linotype" w:hAnsi="Palatino Linotype" w:cs="Palatino Linotype"/>
          <w:iCs/>
        </w:rPr>
        <w:t xml:space="preserve">serią </w:t>
      </w:r>
      <w:r w:rsidR="00B13798">
        <w:rPr>
          <w:rFonts w:ascii="Palatino Linotype" w:hAnsi="Palatino Linotype" w:cs="Palatino Linotype"/>
          <w:iCs/>
        </w:rPr>
        <w:t>norm</w:t>
      </w:r>
      <w:r w:rsidR="00E56899">
        <w:rPr>
          <w:rFonts w:ascii="Palatino Linotype" w:hAnsi="Palatino Linotype" w:cs="Palatino Linotype"/>
          <w:iCs/>
        </w:rPr>
        <w:t xml:space="preserve"> zharmonizowanych dotyczących</w:t>
      </w:r>
      <w:r w:rsidR="00B13798">
        <w:rPr>
          <w:rFonts w:ascii="Palatino Linotype" w:hAnsi="Palatino Linotype" w:cs="Palatino Linotype"/>
          <w:iCs/>
        </w:rPr>
        <w:t xml:space="preserve"> środków ochrony indywidualnej </w:t>
      </w:r>
      <w:r w:rsidR="00604EDD">
        <w:rPr>
          <w:rFonts w:ascii="Palatino Linotype" w:hAnsi="Palatino Linotype" w:cs="Palatino Linotype"/>
          <w:iCs/>
        </w:rPr>
        <w:t xml:space="preserve">kat. III </w:t>
      </w:r>
      <w:r w:rsidR="00B13798">
        <w:rPr>
          <w:rFonts w:ascii="Palatino Linotype" w:hAnsi="Palatino Linotype" w:cs="Palatino Linotype"/>
          <w:iCs/>
        </w:rPr>
        <w:t xml:space="preserve">chroniących przed upadkiem z wysokości, natomiast nie wykazywał zgodności z </w:t>
      </w:r>
      <w:r w:rsidR="00E56899">
        <w:rPr>
          <w:rFonts w:ascii="Palatino Linotype" w:hAnsi="Palatino Linotype" w:cs="Palatino Linotype"/>
          <w:iCs/>
        </w:rPr>
        <w:t>serią norm</w:t>
      </w:r>
      <w:r w:rsidR="00B13798">
        <w:rPr>
          <w:rFonts w:ascii="Palatino Linotype" w:hAnsi="Palatino Linotype" w:cs="Palatino Linotype"/>
          <w:iCs/>
        </w:rPr>
        <w:t xml:space="preserve"> </w:t>
      </w:r>
      <w:r w:rsidR="00E56899">
        <w:rPr>
          <w:rFonts w:ascii="Palatino Linotype" w:hAnsi="Palatino Linotype" w:cs="Palatino Linotype"/>
          <w:iCs/>
        </w:rPr>
        <w:t>zharmonizowanych</w:t>
      </w:r>
      <w:r w:rsidR="00B13798">
        <w:rPr>
          <w:rFonts w:ascii="Palatino Linotype" w:hAnsi="Palatino Linotype" w:cs="Palatino Linotype"/>
          <w:iCs/>
        </w:rPr>
        <w:t xml:space="preserve"> z ww. rozporządzeniem                 i </w:t>
      </w:r>
      <w:r w:rsidR="00E56899">
        <w:rPr>
          <w:rFonts w:ascii="Palatino Linotype" w:hAnsi="Palatino Linotype" w:cs="Palatino Linotype"/>
          <w:iCs/>
        </w:rPr>
        <w:t>tytułowanych dla</w:t>
      </w:r>
      <w:r w:rsidR="00B13798">
        <w:rPr>
          <w:rFonts w:ascii="Palatino Linotype" w:hAnsi="Palatino Linotype" w:cs="Palatino Linotype"/>
          <w:iCs/>
        </w:rPr>
        <w:t xml:space="preserve"> </w:t>
      </w:r>
      <w:r w:rsidR="00604EDD">
        <w:rPr>
          <w:rFonts w:ascii="Palatino Linotype" w:hAnsi="Palatino Linotype" w:cs="Palatino Linotype"/>
          <w:iCs/>
        </w:rPr>
        <w:t xml:space="preserve">tzw. </w:t>
      </w:r>
      <w:r w:rsidR="00B13798">
        <w:rPr>
          <w:rFonts w:ascii="Palatino Linotype" w:hAnsi="Palatino Linotype" w:cs="Palatino Linotype"/>
          <w:iCs/>
        </w:rPr>
        <w:t>sprzętu alpinistycznego.</w:t>
      </w:r>
    </w:p>
    <w:p w:rsidR="00604EDD" w:rsidRDefault="00604EDD" w:rsidP="00B13798">
      <w:pPr>
        <w:pStyle w:val="Textbody"/>
        <w:shd w:val="clear" w:color="auto" w:fill="FFFFFF"/>
        <w:spacing w:line="360" w:lineRule="auto"/>
        <w:rPr>
          <w:rFonts w:ascii="Palatino Linotype" w:hAnsi="Palatino Linotype" w:cs="Palatino Linotype"/>
          <w:iCs/>
        </w:rPr>
      </w:pPr>
      <w:r>
        <w:rPr>
          <w:rFonts w:ascii="Palatino Linotype" w:hAnsi="Palatino Linotype" w:cs="Palatino Linotype"/>
          <w:iCs/>
        </w:rPr>
        <w:t xml:space="preserve">Mając na uwadze fakt, że dla tego rodzaju wyrobów istnieje duża liczba norm zharmonizowanych, w </w:t>
      </w:r>
      <w:r w:rsidR="002E2764">
        <w:rPr>
          <w:rFonts w:ascii="Palatino Linotype" w:hAnsi="Palatino Linotype" w:cs="Palatino Linotype"/>
          <w:iCs/>
        </w:rPr>
        <w:t>trakcie</w:t>
      </w:r>
      <w:r>
        <w:rPr>
          <w:rFonts w:ascii="Palatino Linotype" w:hAnsi="Palatino Linotype" w:cs="Palatino Linotype"/>
          <w:iCs/>
        </w:rPr>
        <w:t xml:space="preserve"> oceny sprawdzano ich zgodność z wymogami </w:t>
      </w:r>
      <w:r>
        <w:rPr>
          <w:rFonts w:ascii="Palatino Linotype" w:hAnsi="Palatino Linotype" w:cs="Palatino Linotype"/>
          <w:iCs/>
        </w:rPr>
        <w:lastRenderedPageBreak/>
        <w:t xml:space="preserve">rozporządzenia </w:t>
      </w:r>
      <w:r w:rsidRPr="005D2ACB">
        <w:rPr>
          <w:rFonts w:ascii="Palatino Linotype" w:hAnsi="Palatino Linotype" w:cs="Palatino Linotype"/>
          <w:iCs/>
        </w:rPr>
        <w:t>(UE) 2016/425</w:t>
      </w:r>
      <w:r>
        <w:rPr>
          <w:rFonts w:ascii="Palatino Linotype" w:hAnsi="Palatino Linotype" w:cs="Palatino Linotype"/>
          <w:iCs/>
        </w:rPr>
        <w:t xml:space="preserve"> posiłkując się wymaganiami określonymi w normach zharmonizowanych z tym rozporządzeniem, które zostały zadeklarowane       </w:t>
      </w:r>
      <w:r w:rsidR="00F53E15">
        <w:rPr>
          <w:rFonts w:ascii="Palatino Linotype" w:hAnsi="Palatino Linotype" w:cs="Palatino Linotype"/>
          <w:iCs/>
        </w:rPr>
        <w:t xml:space="preserve">                    w deklaracjach zgodności sporządzonych</w:t>
      </w:r>
      <w:r>
        <w:rPr>
          <w:rFonts w:ascii="Palatino Linotype" w:hAnsi="Palatino Linotype" w:cs="Palatino Linotype"/>
          <w:iCs/>
        </w:rPr>
        <w:t xml:space="preserve"> przez producenta.</w:t>
      </w:r>
    </w:p>
    <w:p w:rsidR="00604EDD" w:rsidRDefault="002E2764" w:rsidP="00B13798">
      <w:pPr>
        <w:pStyle w:val="Textbody"/>
        <w:shd w:val="clear" w:color="auto" w:fill="FFFFFF"/>
        <w:spacing w:line="360" w:lineRule="auto"/>
        <w:rPr>
          <w:rFonts w:ascii="Palatino Linotype" w:hAnsi="Palatino Linotype"/>
        </w:rPr>
      </w:pPr>
      <w:r w:rsidRPr="002E2764">
        <w:rPr>
          <w:rFonts w:ascii="Palatino Linotype" w:hAnsi="Palatino Linotype"/>
        </w:rPr>
        <w:t xml:space="preserve">W celu </w:t>
      </w:r>
      <w:r>
        <w:rPr>
          <w:rFonts w:ascii="Palatino Linotype" w:hAnsi="Palatino Linotype"/>
        </w:rPr>
        <w:t xml:space="preserve">zrealizowania założeń zawartych w programie kontroli przeprowadzono rozeznanie w kilkunastu placówkach działających na terenie województwa świętokrzyskiego, zajmujących się </w:t>
      </w:r>
      <w:r w:rsidR="001C6EE8">
        <w:rPr>
          <w:rFonts w:ascii="Palatino Linotype" w:hAnsi="Palatino Linotype"/>
        </w:rPr>
        <w:t xml:space="preserve">m.in. </w:t>
      </w:r>
      <w:r>
        <w:rPr>
          <w:rFonts w:ascii="Palatino Linotype" w:hAnsi="Palatino Linotype"/>
        </w:rPr>
        <w:t xml:space="preserve">sprzedażą sprzętu </w:t>
      </w:r>
      <w:r w:rsidR="005202C1">
        <w:rPr>
          <w:rFonts w:ascii="Palatino Linotype" w:hAnsi="Palatino Linotype"/>
        </w:rPr>
        <w:t xml:space="preserve">asekuracyjnego </w:t>
      </w:r>
      <w:r>
        <w:rPr>
          <w:rFonts w:ascii="Palatino Linotype" w:hAnsi="Palatino Linotype"/>
        </w:rPr>
        <w:t xml:space="preserve">należącego do grupy środków ochrony indywidualnej kategorii III. </w:t>
      </w:r>
    </w:p>
    <w:p w:rsidR="00232C21" w:rsidRDefault="00C30780" w:rsidP="00B13798">
      <w:pPr>
        <w:pStyle w:val="Textbody"/>
        <w:shd w:val="clear" w:color="auto" w:fill="FFFFFF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 wyniku przeprowadzonych czynności stwierdzono, że </w:t>
      </w:r>
      <w:r w:rsidR="005202C1">
        <w:rPr>
          <w:rFonts w:ascii="Palatino Linotype" w:hAnsi="Palatino Linotype"/>
        </w:rPr>
        <w:t xml:space="preserve">oferta handlowa dotycząca tego rodzaju sprzętu jest bardzo ograniczona. Na terenie województwa świętokrzyskiego brak jest podmiotów zajmujących się produkcją czy też importem tego rodzaju wyrobów. </w:t>
      </w:r>
    </w:p>
    <w:p w:rsidR="001C6EE8" w:rsidRDefault="006E32CC" w:rsidP="00B13798">
      <w:pPr>
        <w:pStyle w:val="Textbody"/>
        <w:shd w:val="clear" w:color="auto" w:fill="FFFFFF"/>
        <w:spacing w:line="360" w:lineRule="auto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</w:rPr>
        <w:t>Hurtownicy</w:t>
      </w:r>
      <w:r w:rsidR="00232C21">
        <w:rPr>
          <w:rFonts w:ascii="Palatino Linotype" w:hAnsi="Palatino Linotype"/>
        </w:rPr>
        <w:t xml:space="preserve"> </w:t>
      </w:r>
      <w:r w:rsidR="00F53E15">
        <w:rPr>
          <w:rFonts w:ascii="Palatino Linotype" w:hAnsi="Palatino Linotype"/>
        </w:rPr>
        <w:t xml:space="preserve">poddani kontroli </w:t>
      </w:r>
      <w:r w:rsidR="00232C21">
        <w:rPr>
          <w:rFonts w:ascii="Palatino Linotype" w:hAnsi="Palatino Linotype"/>
        </w:rPr>
        <w:t>oferowali do sprzedaży wyroby tylko jednego produc</w:t>
      </w:r>
      <w:r>
        <w:rPr>
          <w:rFonts w:ascii="Palatino Linotype" w:hAnsi="Palatino Linotype"/>
        </w:rPr>
        <w:t>enta,</w:t>
      </w:r>
      <w:r w:rsidR="00232C21">
        <w:rPr>
          <w:rFonts w:ascii="Palatino Linotype" w:hAnsi="Palatino Linotype"/>
        </w:rPr>
        <w:t xml:space="preserve"> tj. </w:t>
      </w:r>
      <w:r w:rsidR="00232C21">
        <w:rPr>
          <w:rFonts w:ascii="Palatino Linotype" w:hAnsi="Palatino Linotype"/>
          <w:color w:val="000000"/>
        </w:rPr>
        <w:t xml:space="preserve">PROTEKT Grzegorz Łaszkiewicz, </w:t>
      </w:r>
      <w:r w:rsidR="00232C21" w:rsidRPr="00D40659">
        <w:rPr>
          <w:rFonts w:ascii="Palatino Linotype" w:hAnsi="Palatino Linotype"/>
          <w:color w:val="000000"/>
        </w:rPr>
        <w:t xml:space="preserve">ul. </w:t>
      </w:r>
      <w:proofErr w:type="spellStart"/>
      <w:r w:rsidR="00232C21" w:rsidRPr="00D40659">
        <w:rPr>
          <w:rFonts w:ascii="Palatino Linotype" w:hAnsi="Palatino Linotype"/>
          <w:color w:val="000000"/>
        </w:rPr>
        <w:t>Starorudzka</w:t>
      </w:r>
      <w:proofErr w:type="spellEnd"/>
      <w:r w:rsidR="00232C21" w:rsidRPr="00D40659">
        <w:rPr>
          <w:rFonts w:ascii="Palatino Linotype" w:hAnsi="Palatino Linotype"/>
          <w:color w:val="000000"/>
        </w:rPr>
        <w:t xml:space="preserve"> 9, 93-403 Łódź</w:t>
      </w:r>
      <w:r w:rsidR="00232C21">
        <w:rPr>
          <w:rFonts w:ascii="Palatino Linotype" w:hAnsi="Palatino Linotype"/>
          <w:color w:val="000000"/>
        </w:rPr>
        <w:t xml:space="preserve">, </w:t>
      </w:r>
      <w:r w:rsidR="00F53E15">
        <w:rPr>
          <w:rFonts w:ascii="Palatino Linotype" w:hAnsi="Palatino Linotype"/>
          <w:color w:val="000000"/>
        </w:rPr>
        <w:t xml:space="preserve">          </w:t>
      </w:r>
      <w:r w:rsidR="00232C21">
        <w:rPr>
          <w:rFonts w:ascii="Palatino Linotype" w:hAnsi="Palatino Linotype"/>
          <w:color w:val="000000"/>
        </w:rPr>
        <w:t xml:space="preserve">co znacznie utrudniło realizację programu kontroli. </w:t>
      </w:r>
    </w:p>
    <w:p w:rsidR="005202C1" w:rsidRDefault="00232C21" w:rsidP="00B13798">
      <w:pPr>
        <w:pStyle w:val="Textbody"/>
        <w:shd w:val="clear" w:color="auto" w:fill="FFFFFF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  <w:color w:val="000000"/>
        </w:rPr>
        <w:t>Ponadto nie stwierdzono w ofercie handlowej</w:t>
      </w:r>
      <w:r w:rsidR="00F53E15">
        <w:rPr>
          <w:rFonts w:ascii="Palatino Linotype" w:hAnsi="Palatino Linotype"/>
          <w:color w:val="000000"/>
        </w:rPr>
        <w:t xml:space="preserve"> placówek na teren</w:t>
      </w:r>
      <w:r w:rsidR="003D1C06">
        <w:rPr>
          <w:rFonts w:ascii="Palatino Linotype" w:hAnsi="Palatino Linotype"/>
          <w:color w:val="000000"/>
        </w:rPr>
        <w:t>ie województwa świętokrzyskiego</w:t>
      </w:r>
      <w:r>
        <w:rPr>
          <w:rFonts w:ascii="Palatino Linotype" w:hAnsi="Palatino Linotype"/>
          <w:color w:val="000000"/>
        </w:rPr>
        <w:t xml:space="preserve"> </w:t>
      </w:r>
      <w:r w:rsidR="001C6EE8">
        <w:rPr>
          <w:rFonts w:ascii="Palatino Linotype" w:hAnsi="Palatino Linotype"/>
          <w:color w:val="000000"/>
        </w:rPr>
        <w:t xml:space="preserve">innego modelu </w:t>
      </w:r>
      <w:r>
        <w:rPr>
          <w:rFonts w:ascii="Palatino Linotype" w:hAnsi="Palatino Linotype"/>
          <w:color w:val="000000"/>
        </w:rPr>
        <w:t>karabinków s</w:t>
      </w:r>
      <w:r w:rsidR="001C6EE8">
        <w:rPr>
          <w:rFonts w:ascii="Palatino Linotype" w:hAnsi="Palatino Linotype"/>
          <w:color w:val="000000"/>
        </w:rPr>
        <w:t>przedawanych luzem</w:t>
      </w:r>
      <w:r>
        <w:rPr>
          <w:rFonts w:ascii="Palatino Linotype" w:hAnsi="Palatino Linotype"/>
          <w:color w:val="000000"/>
        </w:rPr>
        <w:t xml:space="preserve"> niż ten, którego próbkę pobrano do badań laboratoryjnych, wobec czego brak było możliwości </w:t>
      </w:r>
      <w:r w:rsidR="00DE0C65">
        <w:rPr>
          <w:rFonts w:ascii="Palatino Linotype" w:hAnsi="Palatino Linotype"/>
          <w:color w:val="000000"/>
        </w:rPr>
        <w:t>pobrania drugiej próbki wyrobu.</w:t>
      </w:r>
    </w:p>
    <w:p w:rsidR="007531EA" w:rsidRDefault="007531EA" w:rsidP="007531EA">
      <w:pPr>
        <w:tabs>
          <w:tab w:val="left" w:pos="2157"/>
        </w:tabs>
        <w:jc w:val="both"/>
      </w:pPr>
      <w:r>
        <w:rPr>
          <w:rFonts w:ascii="Palatino Linotype" w:eastAsia="Palatino Linotype" w:hAnsi="Palatino Linotype" w:cs="Palatino Linotype"/>
          <w:sz w:val="22"/>
          <w:szCs w:val="22"/>
          <w:shd w:val="clear" w:color="auto" w:fill="FFFFFF"/>
        </w:rPr>
        <w:t xml:space="preserve">       </w:t>
      </w:r>
    </w:p>
    <w:p w:rsidR="007531EA" w:rsidRDefault="007531EA" w:rsidP="003D1C06">
      <w:pPr>
        <w:tabs>
          <w:tab w:val="left" w:pos="2157"/>
        </w:tabs>
        <w:spacing w:line="360" w:lineRule="auto"/>
        <w:jc w:val="both"/>
        <w:rPr>
          <w:rFonts w:ascii="Palatino Linotype" w:eastAsia="Palatino Linotype" w:hAnsi="Palatino Linotype" w:cs="Palatino Linotype"/>
          <w:color w:val="000000" w:themeColor="text1"/>
        </w:rPr>
      </w:pPr>
      <w:r w:rsidRPr="003D1C06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   </w:t>
      </w:r>
      <w:r w:rsidRPr="003D1C06">
        <w:rPr>
          <w:rFonts w:ascii="Palatino Linotype" w:eastAsia="Palatino Linotype" w:hAnsi="Palatino Linotype" w:cs="Palatino Linotype"/>
          <w:color w:val="000000" w:themeColor="text1"/>
        </w:rPr>
        <w:t xml:space="preserve">       W zakresie środków ochrony i</w:t>
      </w:r>
      <w:r w:rsidR="003D1C06" w:rsidRPr="003D1C06">
        <w:rPr>
          <w:rFonts w:ascii="Palatino Linotype" w:eastAsia="Palatino Linotype" w:hAnsi="Palatino Linotype" w:cs="Palatino Linotype"/>
          <w:color w:val="000000" w:themeColor="text1"/>
        </w:rPr>
        <w:t>ndywidualnej w III kwartale 2020</w:t>
      </w:r>
      <w:r w:rsidRPr="003D1C06">
        <w:rPr>
          <w:rFonts w:ascii="Palatino Linotype" w:eastAsia="Palatino Linotype" w:hAnsi="Palatino Linotype" w:cs="Palatino Linotype"/>
          <w:color w:val="000000" w:themeColor="text1"/>
        </w:rPr>
        <w:t xml:space="preserve"> r. nie były wydawane opinie dla urzędu celnego.</w:t>
      </w:r>
    </w:p>
    <w:p w:rsidR="00DA18BE" w:rsidRDefault="00DA18BE" w:rsidP="003D1C06">
      <w:pPr>
        <w:tabs>
          <w:tab w:val="left" w:pos="2157"/>
        </w:tabs>
        <w:spacing w:line="360" w:lineRule="auto"/>
        <w:jc w:val="both"/>
        <w:rPr>
          <w:rFonts w:ascii="Palatino Linotype" w:eastAsia="Palatino Linotype" w:hAnsi="Palatino Linotype" w:cs="Palatino Linotype"/>
          <w:color w:val="000000" w:themeColor="text1"/>
        </w:rPr>
      </w:pPr>
    </w:p>
    <w:p w:rsidR="00DA18BE" w:rsidRDefault="00DA18BE" w:rsidP="003D1C06">
      <w:pPr>
        <w:tabs>
          <w:tab w:val="left" w:pos="2157"/>
        </w:tabs>
        <w:spacing w:line="360" w:lineRule="auto"/>
        <w:jc w:val="both"/>
        <w:rPr>
          <w:rFonts w:ascii="Palatino Linotype" w:eastAsia="Palatino Linotype" w:hAnsi="Palatino Linotype" w:cs="Palatino Linotype"/>
          <w:color w:val="000000" w:themeColor="text1"/>
        </w:rPr>
      </w:pPr>
    </w:p>
    <w:p w:rsidR="00DA18BE" w:rsidRDefault="004B545E" w:rsidP="004B545E">
      <w:pPr>
        <w:tabs>
          <w:tab w:val="left" w:pos="2820"/>
        </w:tabs>
        <w:spacing w:line="360" w:lineRule="auto"/>
        <w:jc w:val="both"/>
        <w:rPr>
          <w:rFonts w:ascii="Palatino Linotype" w:eastAsia="Palatino Linotype" w:hAnsi="Palatino Linotype" w:cs="Palatino Linotype"/>
          <w:color w:val="000000" w:themeColor="text1"/>
        </w:rPr>
      </w:pPr>
      <w:r>
        <w:rPr>
          <w:rFonts w:ascii="Palatino Linotype" w:eastAsia="Palatino Linotype" w:hAnsi="Palatino Linotype" w:cs="Palatino Linotype"/>
          <w:color w:val="000000" w:themeColor="text1"/>
        </w:rPr>
        <w:tab/>
      </w:r>
    </w:p>
    <w:p w:rsidR="00E01848" w:rsidRPr="00C269B8" w:rsidRDefault="00E01848" w:rsidP="007531EA">
      <w:pPr>
        <w:jc w:val="center"/>
        <w:rPr>
          <w:rFonts w:ascii="Palatino Linotype" w:hAnsi="Palatino Linotype"/>
          <w:sz w:val="16"/>
          <w:szCs w:val="16"/>
        </w:rPr>
      </w:pPr>
      <w:bookmarkStart w:id="0" w:name="_GoBack"/>
      <w:bookmarkEnd w:id="0"/>
    </w:p>
    <w:sectPr w:rsidR="00E01848" w:rsidRPr="00C269B8" w:rsidSect="004B545E">
      <w:footerReference w:type="default" r:id="rId12"/>
      <w:pgSz w:w="11906" w:h="16838"/>
      <w:pgMar w:top="1188" w:right="1418" w:bottom="1708" w:left="1418" w:header="0" w:footer="1425" w:gutter="0"/>
      <w:pgNumType w:start="1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B0" w:rsidRDefault="005B63B0">
      <w:r>
        <w:separator/>
      </w:r>
    </w:p>
  </w:endnote>
  <w:endnote w:type="continuationSeparator" w:id="0">
    <w:p w:rsidR="005B63B0" w:rsidRDefault="005B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1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71139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B545E" w:rsidRPr="004B545E" w:rsidRDefault="004B545E">
        <w:pPr>
          <w:pStyle w:val="Stopka"/>
          <w:jc w:val="center"/>
          <w:rPr>
            <w:sz w:val="18"/>
            <w:szCs w:val="18"/>
          </w:rPr>
        </w:pPr>
        <w:r w:rsidRPr="004B545E">
          <w:rPr>
            <w:sz w:val="18"/>
            <w:szCs w:val="18"/>
          </w:rPr>
          <w:fldChar w:fldCharType="begin"/>
        </w:r>
        <w:r w:rsidRPr="004B545E">
          <w:rPr>
            <w:sz w:val="18"/>
            <w:szCs w:val="18"/>
          </w:rPr>
          <w:instrText>PAGE   \* MERGEFORMAT</w:instrText>
        </w:r>
        <w:r w:rsidRPr="004B545E">
          <w:rPr>
            <w:sz w:val="18"/>
            <w:szCs w:val="18"/>
          </w:rPr>
          <w:fldChar w:fldCharType="separate"/>
        </w:r>
        <w:r w:rsidR="007C3D9D">
          <w:rPr>
            <w:noProof/>
            <w:sz w:val="18"/>
            <w:szCs w:val="18"/>
          </w:rPr>
          <w:t>9</w:t>
        </w:r>
        <w:r w:rsidRPr="004B545E">
          <w:rPr>
            <w:sz w:val="18"/>
            <w:szCs w:val="18"/>
          </w:rPr>
          <w:fldChar w:fldCharType="end"/>
        </w:r>
      </w:p>
    </w:sdtContent>
  </w:sdt>
  <w:p w:rsidR="00E01848" w:rsidRDefault="00E01848">
    <w:pPr>
      <w:pStyle w:val="Stopka"/>
      <w:widowControl w:val="0"/>
      <w:tabs>
        <w:tab w:val="clear" w:pos="4819"/>
        <w:tab w:val="clear" w:pos="9638"/>
        <w:tab w:val="center" w:pos="4536"/>
        <w:tab w:val="right" w:pos="9072"/>
      </w:tabs>
      <w:suppressAutoHyphens/>
      <w:jc w:val="right"/>
      <w:rPr>
        <w:rFonts w:ascii="Palatino Linotype" w:hAnsi="Palatino Linotype"/>
        <w:color w:val="66666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B0" w:rsidRDefault="005B63B0">
      <w:r>
        <w:separator/>
      </w:r>
    </w:p>
  </w:footnote>
  <w:footnote w:type="continuationSeparator" w:id="0">
    <w:p w:rsidR="005B63B0" w:rsidRDefault="005B6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StarSymbol"/>
        <w:sz w:val="24"/>
        <w:szCs w:val="24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Times New Roman" w:hAnsi="Times New Roman" w:cs="StarSymbol"/>
        <w:sz w:val="24"/>
        <w:szCs w:val="24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Times New Roman" w:hAnsi="Times New Roman" w:cs="StarSymbol"/>
        <w:sz w:val="24"/>
        <w:szCs w:val="24"/>
      </w:rPr>
    </w:lvl>
    <w:lvl w:ilvl="3"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Times New Roman" w:hAnsi="Times New Roman" w:cs="StarSymbol"/>
        <w:sz w:val="24"/>
        <w:szCs w:val="24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Times New Roman" w:hAnsi="Times New Roman" w:cs="StarSymbol"/>
        <w:sz w:val="24"/>
        <w:szCs w:val="24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Times New Roman" w:hAnsi="Times New Roman" w:cs="StarSymbol"/>
        <w:sz w:val="24"/>
        <w:szCs w:val="24"/>
      </w:rPr>
    </w:lvl>
    <w:lvl w:ilvl="6"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Times New Roman" w:hAnsi="Times New Roman" w:cs="StarSymbol"/>
        <w:sz w:val="24"/>
        <w:szCs w:val="24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Times New Roman" w:hAnsi="Times New Roman" w:cs="StarSymbol"/>
        <w:sz w:val="24"/>
        <w:szCs w:val="24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Times New Roman" w:hAnsi="Times New Roman" w:cs="StarSymbol"/>
        <w:sz w:val="24"/>
        <w:szCs w:val="24"/>
      </w:rPr>
    </w:lvl>
  </w:abstractNum>
  <w:abstractNum w:abstractNumId="1">
    <w:nsid w:val="10CF7D99"/>
    <w:multiLevelType w:val="hybridMultilevel"/>
    <w:tmpl w:val="36BE6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36AAD"/>
    <w:multiLevelType w:val="multilevel"/>
    <w:tmpl w:val="91DAC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Palatino Linotype" w:hAnsi="Palatino Linotype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Palatino Linotype" w:hAnsi="Palatino Linotype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Palatino Linotype" w:hAnsi="Palatino Linotype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Palatino Linotype" w:hAnsi="Palatino Linotype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Palatino Linotype" w:hAnsi="Palatino Linotype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Palatino Linotype" w:hAnsi="Palatino Linotype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Palatino Linotype" w:hAnsi="Palatino Linotype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Palatino Linotype" w:hAnsi="Palatino Linotype"/>
        <w:i w:val="0"/>
        <w:iCs w:val="0"/>
      </w:rPr>
    </w:lvl>
  </w:abstractNum>
  <w:abstractNum w:abstractNumId="3">
    <w:nsid w:val="1AE16F28"/>
    <w:multiLevelType w:val="multilevel"/>
    <w:tmpl w:val="4546F7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F2F1845"/>
    <w:multiLevelType w:val="hybridMultilevel"/>
    <w:tmpl w:val="B0EE0DE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3F40567"/>
    <w:multiLevelType w:val="multilevel"/>
    <w:tmpl w:val="CEA40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Palatino Linotype" w:hAnsi="Palatino Linotype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Palatino Linotype" w:hAnsi="Palatino Linotype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Palatino Linotype" w:hAnsi="Palatino Linotype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Palatino Linotype" w:hAnsi="Palatino Linotype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Palatino Linotype" w:hAnsi="Palatino Linotype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Palatino Linotype" w:hAnsi="Palatino Linotype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Palatino Linotype" w:hAnsi="Palatino Linotype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Palatino Linotype" w:hAnsi="Palatino Linotype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Palatino Linotype" w:hAnsi="Palatino Linotype"/>
        <w:i w:val="0"/>
        <w:iCs w:val="0"/>
      </w:rPr>
    </w:lvl>
  </w:abstractNum>
  <w:abstractNum w:abstractNumId="6">
    <w:nsid w:val="3A9B0BF1"/>
    <w:multiLevelType w:val="hybridMultilevel"/>
    <w:tmpl w:val="B0EE0DE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C907350"/>
    <w:multiLevelType w:val="hybridMultilevel"/>
    <w:tmpl w:val="1A8A9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E5E7E"/>
    <w:multiLevelType w:val="hybridMultilevel"/>
    <w:tmpl w:val="88A4652C"/>
    <w:lvl w:ilvl="0" w:tplc="D7543B70">
      <w:start w:val="1"/>
      <w:numFmt w:val="decimal"/>
      <w:lvlText w:val="%1."/>
      <w:lvlJc w:val="left"/>
      <w:pPr>
        <w:ind w:left="780" w:hanging="360"/>
      </w:pPr>
      <w:rPr>
        <w:rFonts w:ascii="Palatino Linotype" w:hAnsi="Palatino Linotype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3522C20"/>
    <w:multiLevelType w:val="hybridMultilevel"/>
    <w:tmpl w:val="F496BA28"/>
    <w:lvl w:ilvl="0" w:tplc="4DEEF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058F2"/>
    <w:multiLevelType w:val="hybridMultilevel"/>
    <w:tmpl w:val="2B362010"/>
    <w:lvl w:ilvl="0" w:tplc="4DEEF70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C1C6E27"/>
    <w:multiLevelType w:val="hybridMultilevel"/>
    <w:tmpl w:val="CDACC35E"/>
    <w:lvl w:ilvl="0" w:tplc="708E666A">
      <w:start w:val="1"/>
      <w:numFmt w:val="decimal"/>
      <w:lvlText w:val="%1."/>
      <w:lvlJc w:val="left"/>
      <w:pPr>
        <w:ind w:left="785" w:hanging="360"/>
      </w:pPr>
      <w:rPr>
        <w:rFonts w:cs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A6DCE"/>
    <w:multiLevelType w:val="multilevel"/>
    <w:tmpl w:val="96D6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Palatino Linotype" w:hAnsi="Palatino Linotype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Palatino Linotype" w:hAnsi="Palatino Linotype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Palatino Linotype" w:hAnsi="Palatino Linotype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Palatino Linotype" w:hAnsi="Palatino Linotype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Palatino Linotype" w:hAnsi="Palatino Linotype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Palatino Linotype" w:hAnsi="Palatino Linotype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Palatino Linotype" w:hAnsi="Palatino Linotype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Palatino Linotype" w:hAnsi="Palatino Linotype"/>
        <w:i w:val="0"/>
        <w:iCs w:val="0"/>
      </w:rPr>
    </w:lvl>
  </w:abstractNum>
  <w:abstractNum w:abstractNumId="13">
    <w:nsid w:val="797E333D"/>
    <w:multiLevelType w:val="multilevel"/>
    <w:tmpl w:val="EA50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Palatino Linotype" w:hAnsi="Palatino Linotype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Palatino Linotype" w:hAnsi="Palatino Linotype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Palatino Linotype" w:hAnsi="Palatino Linotype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Palatino Linotype" w:hAnsi="Palatino Linotype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Palatino Linotype" w:hAnsi="Palatino Linotype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Palatino Linotype" w:hAnsi="Palatino Linotype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Palatino Linotype" w:hAnsi="Palatino Linotype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Palatino Linotype" w:hAnsi="Palatino Linotype"/>
        <w:i w:val="0"/>
        <w:iCs w:val="0"/>
      </w:rPr>
    </w:lvl>
  </w:abstractNum>
  <w:abstractNum w:abstractNumId="14">
    <w:nsid w:val="7E1A0AB7"/>
    <w:multiLevelType w:val="hybridMultilevel"/>
    <w:tmpl w:val="97FAF3C6"/>
    <w:lvl w:ilvl="0" w:tplc="4DEEF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3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10"/>
  </w:num>
  <w:num w:numId="10">
    <w:abstractNumId w:val="1"/>
  </w:num>
  <w:num w:numId="11">
    <w:abstractNumId w:val="14"/>
  </w:num>
  <w:num w:numId="12">
    <w:abstractNumId w:val="8"/>
  </w:num>
  <w:num w:numId="13">
    <w:abstractNumId w:val="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48"/>
    <w:rsid w:val="00057CBE"/>
    <w:rsid w:val="00090263"/>
    <w:rsid w:val="00187B77"/>
    <w:rsid w:val="001C6EE8"/>
    <w:rsid w:val="00231454"/>
    <w:rsid w:val="002316A0"/>
    <w:rsid w:val="00232C21"/>
    <w:rsid w:val="0025446F"/>
    <w:rsid w:val="002708F4"/>
    <w:rsid w:val="002B77E3"/>
    <w:rsid w:val="002C66A9"/>
    <w:rsid w:val="002C6E68"/>
    <w:rsid w:val="002D339C"/>
    <w:rsid w:val="002E2764"/>
    <w:rsid w:val="00365EC2"/>
    <w:rsid w:val="003D1C06"/>
    <w:rsid w:val="003D45E3"/>
    <w:rsid w:val="003D52F7"/>
    <w:rsid w:val="00455852"/>
    <w:rsid w:val="00476EF9"/>
    <w:rsid w:val="004B545E"/>
    <w:rsid w:val="00515AE8"/>
    <w:rsid w:val="005202C1"/>
    <w:rsid w:val="00543F08"/>
    <w:rsid w:val="005469FF"/>
    <w:rsid w:val="005B63B0"/>
    <w:rsid w:val="005D2ACB"/>
    <w:rsid w:val="005D7044"/>
    <w:rsid w:val="005F4A59"/>
    <w:rsid w:val="00604EDD"/>
    <w:rsid w:val="0064711D"/>
    <w:rsid w:val="0069787C"/>
    <w:rsid w:val="006B5883"/>
    <w:rsid w:val="006E2336"/>
    <w:rsid w:val="006E32CC"/>
    <w:rsid w:val="00702FFC"/>
    <w:rsid w:val="007531EA"/>
    <w:rsid w:val="007B67B9"/>
    <w:rsid w:val="007C3D9D"/>
    <w:rsid w:val="007D4FCA"/>
    <w:rsid w:val="007D6278"/>
    <w:rsid w:val="007D7B16"/>
    <w:rsid w:val="007E7080"/>
    <w:rsid w:val="00801DB9"/>
    <w:rsid w:val="0081089B"/>
    <w:rsid w:val="00872B5D"/>
    <w:rsid w:val="00896E4E"/>
    <w:rsid w:val="00901F7A"/>
    <w:rsid w:val="009425F8"/>
    <w:rsid w:val="00944291"/>
    <w:rsid w:val="00945415"/>
    <w:rsid w:val="009D0894"/>
    <w:rsid w:val="009E3CF2"/>
    <w:rsid w:val="00A22A55"/>
    <w:rsid w:val="00A91BCB"/>
    <w:rsid w:val="00AB0610"/>
    <w:rsid w:val="00AC2EE2"/>
    <w:rsid w:val="00AF0013"/>
    <w:rsid w:val="00B13798"/>
    <w:rsid w:val="00B2179A"/>
    <w:rsid w:val="00BA6FB8"/>
    <w:rsid w:val="00C269B8"/>
    <w:rsid w:val="00C30780"/>
    <w:rsid w:val="00C61F05"/>
    <w:rsid w:val="00CE0DA2"/>
    <w:rsid w:val="00CF54D2"/>
    <w:rsid w:val="00D25C35"/>
    <w:rsid w:val="00D40659"/>
    <w:rsid w:val="00D43E98"/>
    <w:rsid w:val="00DA18BE"/>
    <w:rsid w:val="00DB25C9"/>
    <w:rsid w:val="00DE0C65"/>
    <w:rsid w:val="00DF5107"/>
    <w:rsid w:val="00E01848"/>
    <w:rsid w:val="00E56899"/>
    <w:rsid w:val="00EF01D0"/>
    <w:rsid w:val="00F05382"/>
    <w:rsid w:val="00F23EE8"/>
    <w:rsid w:val="00F30178"/>
    <w:rsid w:val="00F53E15"/>
    <w:rsid w:val="00FC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rFonts w:ascii="Palatino Linotype" w:hAnsi="Palatino Linotype"/>
      <w:i w:val="0"/>
      <w:iCs w:val="0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Domylnaczcionkaakapitu2">
    <w:name w:val="Domyślna czcionka akapitu2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DocumentMap">
    <w:name w:val="DocumentMap"/>
    <w:qFormat/>
    <w:rPr>
      <w:rFonts w:ascii="Times New Roman" w:eastAsia="Palatino Linotype" w:hAnsi="Times New Roman" w:cs="Times New Roman"/>
      <w:sz w:val="20"/>
      <w:szCs w:val="20"/>
      <w:lang w:eastAsia="pl-PL" w:bidi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styleId="Pogrubienie">
    <w:name w:val="Strong"/>
    <w:qFormat/>
    <w:rsid w:val="007531EA"/>
    <w:rPr>
      <w:b/>
      <w:bCs/>
    </w:rPr>
  </w:style>
  <w:style w:type="paragraph" w:customStyle="1" w:styleId="Tekstwstpniesformatowany">
    <w:name w:val="Tekst wstępnie sformatowany"/>
    <w:basedOn w:val="Normalny"/>
    <w:rsid w:val="007531EA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bidi="ar-SA"/>
    </w:rPr>
  </w:style>
  <w:style w:type="paragraph" w:customStyle="1" w:styleId="Textbody">
    <w:name w:val="Text body"/>
    <w:basedOn w:val="Normalny"/>
    <w:rsid w:val="007531EA"/>
    <w:pPr>
      <w:suppressAutoHyphens/>
      <w:jc w:val="both"/>
      <w:textAlignment w:val="baseline"/>
    </w:pPr>
    <w:rPr>
      <w:rFonts w:ascii="Times New Roman" w:eastAsia="Times New Roman" w:hAnsi="Times New Roman" w:cs="Times New Roman"/>
      <w:kern w:val="1"/>
      <w:lang w:bidi="ar-SA"/>
    </w:rPr>
  </w:style>
  <w:style w:type="paragraph" w:customStyle="1" w:styleId="Standard">
    <w:name w:val="Standard"/>
    <w:rsid w:val="00231454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 w:bidi="ar-SA"/>
    </w:rPr>
  </w:style>
  <w:style w:type="paragraph" w:customStyle="1" w:styleId="PreformattedText">
    <w:name w:val="Preformatted Text"/>
    <w:basedOn w:val="Standard"/>
    <w:rsid w:val="00057CBE"/>
    <w:rPr>
      <w:rFonts w:ascii="Courier New" w:eastAsia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D40659"/>
    <w:pPr>
      <w:ind w:firstLine="75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7B7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B77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rFonts w:ascii="Palatino Linotype" w:hAnsi="Palatino Linotype"/>
      <w:i w:val="0"/>
      <w:iCs w:val="0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Domylnaczcionkaakapitu2">
    <w:name w:val="Domyślna czcionka akapitu2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DocumentMap">
    <w:name w:val="DocumentMap"/>
    <w:qFormat/>
    <w:rPr>
      <w:rFonts w:ascii="Times New Roman" w:eastAsia="Palatino Linotype" w:hAnsi="Times New Roman" w:cs="Times New Roman"/>
      <w:sz w:val="20"/>
      <w:szCs w:val="20"/>
      <w:lang w:eastAsia="pl-PL" w:bidi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styleId="Pogrubienie">
    <w:name w:val="Strong"/>
    <w:qFormat/>
    <w:rsid w:val="007531EA"/>
    <w:rPr>
      <w:b/>
      <w:bCs/>
    </w:rPr>
  </w:style>
  <w:style w:type="paragraph" w:customStyle="1" w:styleId="Tekstwstpniesformatowany">
    <w:name w:val="Tekst wstępnie sformatowany"/>
    <w:basedOn w:val="Normalny"/>
    <w:rsid w:val="007531EA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bidi="ar-SA"/>
    </w:rPr>
  </w:style>
  <w:style w:type="paragraph" w:customStyle="1" w:styleId="Textbody">
    <w:name w:val="Text body"/>
    <w:basedOn w:val="Normalny"/>
    <w:rsid w:val="007531EA"/>
    <w:pPr>
      <w:suppressAutoHyphens/>
      <w:jc w:val="both"/>
      <w:textAlignment w:val="baseline"/>
    </w:pPr>
    <w:rPr>
      <w:rFonts w:ascii="Times New Roman" w:eastAsia="Times New Roman" w:hAnsi="Times New Roman" w:cs="Times New Roman"/>
      <w:kern w:val="1"/>
      <w:lang w:bidi="ar-SA"/>
    </w:rPr>
  </w:style>
  <w:style w:type="paragraph" w:customStyle="1" w:styleId="Standard">
    <w:name w:val="Standard"/>
    <w:rsid w:val="00231454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 w:bidi="ar-SA"/>
    </w:rPr>
  </w:style>
  <w:style w:type="paragraph" w:customStyle="1" w:styleId="PreformattedText">
    <w:name w:val="Preformatted Text"/>
    <w:basedOn w:val="Standard"/>
    <w:rsid w:val="00057CBE"/>
    <w:rPr>
      <w:rFonts w:ascii="Courier New" w:eastAsia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D40659"/>
    <w:pPr>
      <w:ind w:firstLine="75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7B7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B7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iih.kielce@pro.onet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wiih.kielce@pro.onet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E3E12-2C52-4310-B390-AC9859CB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9</Pages>
  <Words>1962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dc:description/>
  <cp:lastModifiedBy>WIIH</cp:lastModifiedBy>
  <cp:revision>43</cp:revision>
  <cp:lastPrinted>2020-10-28T08:52:00Z</cp:lastPrinted>
  <dcterms:created xsi:type="dcterms:W3CDTF">2020-10-05T06:13:00Z</dcterms:created>
  <dcterms:modified xsi:type="dcterms:W3CDTF">2020-11-19T09:26:00Z</dcterms:modified>
  <dc:language>pl-PL</dc:language>
</cp:coreProperties>
</file>